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66719C">
        <w:rPr>
          <w:b/>
          <w:sz w:val="28"/>
          <w:szCs w:val="28"/>
        </w:rPr>
        <w:t>Женихова Ю.Н.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66719C">
        <w:rPr>
          <w:sz w:val="28"/>
          <w:szCs w:val="28"/>
        </w:rPr>
        <w:t>91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66719C">
        <w:rPr>
          <w:sz w:val="28"/>
          <w:szCs w:val="28"/>
        </w:rPr>
        <w:t>91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66719C">
        <w:rPr>
          <w:sz w:val="28"/>
          <w:szCs w:val="28"/>
          <w:lang w:eastAsia="zh-CN"/>
        </w:rPr>
        <w:t>Женихова Юрия Николаевича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66719C">
        <w:rPr>
          <w:sz w:val="28"/>
          <w:szCs w:val="28"/>
          <w:shd w:val="clear" w:color="auto" w:fill="FFFFFF"/>
        </w:rPr>
        <w:t>Женихова Ю.Н</w:t>
      </w:r>
      <w:r w:rsidR="00057469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66719C">
        <w:rPr>
          <w:sz w:val="28"/>
          <w:szCs w:val="28"/>
        </w:rPr>
        <w:t>91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66719C">
        <w:rPr>
          <w:sz w:val="28"/>
          <w:szCs w:val="28"/>
        </w:rPr>
        <w:t>600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7B6" w:rsidRDefault="008F17B6" w:rsidP="00224A10">
      <w:r>
        <w:separator/>
      </w:r>
    </w:p>
  </w:endnote>
  <w:endnote w:type="continuationSeparator" w:id="1">
    <w:p w:rsidR="008F17B6" w:rsidRDefault="008F17B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7B6" w:rsidRDefault="008F17B6" w:rsidP="00224A10">
      <w:r>
        <w:separator/>
      </w:r>
    </w:p>
  </w:footnote>
  <w:footnote w:type="continuationSeparator" w:id="1">
    <w:p w:rsidR="008F17B6" w:rsidRDefault="008F17B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427D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57469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40A0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D3C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719C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359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7B6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E6B74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DFA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119</cp:revision>
  <cp:lastPrinted>2024-05-22T07:56:00Z</cp:lastPrinted>
  <dcterms:created xsi:type="dcterms:W3CDTF">2023-05-31T09:29:00Z</dcterms:created>
  <dcterms:modified xsi:type="dcterms:W3CDTF">2024-12-23T06:10:00Z</dcterms:modified>
</cp:coreProperties>
</file>