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4A3250">
        <w:rPr>
          <w:sz w:val="28"/>
          <w:szCs w:val="28"/>
        </w:rPr>
        <w:t>288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250" w:rsidRPr="000015B2">
        <w:rPr>
          <w:sz w:val="28"/>
          <w:szCs w:val="28"/>
        </w:rPr>
        <w:t>Российская</w:t>
      </w:r>
      <w:r w:rsidR="004A3250">
        <w:rPr>
          <w:rFonts w:ascii="Arial" w:hAnsi="Arial" w:cs="Arial"/>
          <w:color w:val="292C2F"/>
          <w:sz w:val="20"/>
          <w:szCs w:val="20"/>
          <w:shd w:val="clear" w:color="auto" w:fill="F8F8F8"/>
        </w:rPr>
        <w:t xml:space="preserve"> </w:t>
      </w:r>
      <w:r w:rsidR="004A3250" w:rsidRPr="000015B2">
        <w:rPr>
          <w:sz w:val="28"/>
          <w:szCs w:val="28"/>
        </w:rPr>
        <w:t xml:space="preserve">Федерация, Тверская область, муниципальный район Калининский, сельское поселение Михайловское, поселок Металлистов, </w:t>
      </w:r>
      <w:r w:rsidR="004A3250" w:rsidRPr="003F63B5">
        <w:rPr>
          <w:sz w:val="28"/>
          <w:szCs w:val="28"/>
        </w:rPr>
        <w:t>территория снт Искра, земельный участок 288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A3250">
        <w:rPr>
          <w:sz w:val="28"/>
          <w:szCs w:val="28"/>
          <w:lang w:eastAsia="zh-CN"/>
        </w:rPr>
        <w:t>Колпакова Владимира Ивановича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A3250">
        <w:rPr>
          <w:sz w:val="28"/>
          <w:szCs w:val="28"/>
          <w:shd w:val="clear" w:color="auto" w:fill="FFFFFF"/>
        </w:rPr>
        <w:t>Колпакова В.И.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250">
        <w:rPr>
          <w:sz w:val="28"/>
          <w:szCs w:val="28"/>
        </w:rPr>
        <w:t>69:10:0141301:288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 xml:space="preserve">свидетельством </w:t>
      </w:r>
      <w:r w:rsidR="002145A0">
        <w:rPr>
          <w:sz w:val="28"/>
          <w:szCs w:val="28"/>
        </w:rPr>
        <w:t xml:space="preserve">на право собственности на землю серия  </w:t>
      </w:r>
      <w:r w:rsidR="004A3250">
        <w:rPr>
          <w:sz w:val="28"/>
          <w:szCs w:val="28"/>
        </w:rPr>
        <w:t>РФ-Х</w:t>
      </w:r>
      <w:r w:rsidR="004A3250">
        <w:rPr>
          <w:sz w:val="28"/>
          <w:szCs w:val="28"/>
          <w:lang w:val="en-US"/>
        </w:rPr>
        <w:t>IV</w:t>
      </w:r>
      <w:r w:rsidR="004A3250">
        <w:rPr>
          <w:sz w:val="28"/>
          <w:szCs w:val="28"/>
        </w:rPr>
        <w:t xml:space="preserve"> №078477 от 08.08.1995 года выданного Комитетом по земельным ресурсам и землеустройству Калининского района  на основании договора купли-продажи земельного участка Коплаковым В.И. у Рыбальченко В.И. за №4-396 от 20.05.1995, удостоверенного Калининской государственной нотариальной конторой Тверской области</w:t>
      </w:r>
      <w:r w:rsidR="002145A0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lastRenderedPageBreak/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3A0" w:rsidRDefault="006D03A0" w:rsidP="00224A10">
      <w:r>
        <w:separator/>
      </w:r>
    </w:p>
  </w:endnote>
  <w:endnote w:type="continuationSeparator" w:id="1">
    <w:p w:rsidR="006D03A0" w:rsidRDefault="006D03A0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3A0" w:rsidRDefault="006D03A0" w:rsidP="00224A10">
      <w:r>
        <w:separator/>
      </w:r>
    </w:p>
  </w:footnote>
  <w:footnote w:type="continuationSeparator" w:id="1">
    <w:p w:rsidR="006D03A0" w:rsidRDefault="006D03A0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60A"/>
    <w:rsid w:val="00207F43"/>
    <w:rsid w:val="002145A0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0907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3250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141"/>
    <w:rsid w:val="006C382E"/>
    <w:rsid w:val="006C3B2E"/>
    <w:rsid w:val="006C45CD"/>
    <w:rsid w:val="006C511D"/>
    <w:rsid w:val="006D03A0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2A2A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1C02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1294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09D8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17B1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628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97</cp:revision>
  <cp:lastPrinted>2024-05-22T07:56:00Z</cp:lastPrinted>
  <dcterms:created xsi:type="dcterms:W3CDTF">2023-05-31T09:29:00Z</dcterms:created>
  <dcterms:modified xsi:type="dcterms:W3CDTF">2024-10-08T11:12:00Z</dcterms:modified>
</cp:coreProperties>
</file>