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095394">
        <w:rPr>
          <w:b/>
          <w:sz w:val="28"/>
          <w:szCs w:val="28"/>
        </w:rPr>
        <w:t>Абранесенко (Головковой) Т.П.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69:10:0263101:16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 xml:space="preserve">ое, неопр. с/т "Охрана", д. 0016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80681" w:rsidRPr="00480681">
        <w:rPr>
          <w:sz w:val="28"/>
          <w:szCs w:val="28"/>
        </w:rPr>
        <w:t>Абранесенко (Головкову)</w:t>
      </w:r>
      <w:r w:rsidR="00480681">
        <w:rPr>
          <w:rFonts w:eastAsia="Calibri"/>
          <w:sz w:val="28"/>
          <w:szCs w:val="28"/>
          <w:lang w:eastAsia="en-US"/>
        </w:rPr>
        <w:t xml:space="preserve"> Татьяну Петровну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95394" w:rsidRPr="00095394">
        <w:rPr>
          <w:sz w:val="28"/>
          <w:szCs w:val="28"/>
        </w:rPr>
        <w:t>Абранесенко (Головковой) Т.П.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095394">
        <w:rPr>
          <w:sz w:val="28"/>
          <w:szCs w:val="28"/>
        </w:rPr>
        <w:t xml:space="preserve">69:10:0263101:16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№36695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F1" w:rsidRDefault="004B61F1" w:rsidP="00224A10">
      <w:r>
        <w:separator/>
      </w:r>
    </w:p>
  </w:endnote>
  <w:endnote w:type="continuationSeparator" w:id="1">
    <w:p w:rsidR="004B61F1" w:rsidRDefault="004B61F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F1" w:rsidRDefault="004B61F1" w:rsidP="00224A10">
      <w:r>
        <w:separator/>
      </w:r>
    </w:p>
  </w:footnote>
  <w:footnote w:type="continuationSeparator" w:id="1">
    <w:p w:rsidR="004B61F1" w:rsidRDefault="004B61F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2025-05-15T12:34:00Z</dcterms:modified>
</cp:coreProperties>
</file>