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58" w:rsidRDefault="00DC3358" w:rsidP="00DC33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480A" w:rsidRPr="00C2480A" w:rsidRDefault="00C2480A" w:rsidP="00DC3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 ПРОДАЖ</w:t>
      </w:r>
      <w:r w:rsidR="00A9251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ИМУЩЕСТВА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 В ЭЛЕКТРОННОЙ ФОРМЕ</w:t>
      </w:r>
    </w:p>
    <w:p w:rsidR="005B6782" w:rsidRDefault="005B6782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6E27A4" w:rsidRDefault="00C2480A" w:rsidP="00DC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Основание приватизации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Федеральный законом от 21.12.2001 № 178-ФЗ «О приватизации государственного и муниципального имущества» (далее - </w:t>
      </w:r>
      <w:r w:rsidRPr="00471151">
        <w:rPr>
          <w:rFonts w:ascii="Times New Roman" w:hAnsi="Times New Roman" w:cs="Times New Roman"/>
          <w:sz w:val="24"/>
          <w:szCs w:val="24"/>
        </w:rPr>
        <w:t>Федеральный закон от 21.12.2001 № 178-ФЗ);</w:t>
      </w: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(далее - </w:t>
      </w:r>
      <w:r w:rsidRPr="00471151">
        <w:rPr>
          <w:rFonts w:ascii="Times New Roman" w:hAnsi="Times New Roman" w:cs="Times New Roman"/>
          <w:sz w:val="24"/>
          <w:szCs w:val="24"/>
        </w:rPr>
        <w:t>постановление Правительства РФ от 27.08.2012 № 860);</w:t>
      </w:r>
    </w:p>
    <w:p w:rsidR="008E485B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1151">
        <w:rPr>
          <w:rFonts w:ascii="Times New Roman" w:hAnsi="Times New Roman" w:cs="Times New Roman"/>
          <w:bCs/>
          <w:sz w:val="24"/>
          <w:szCs w:val="24"/>
        </w:rPr>
        <w:t xml:space="preserve">Решение </w:t>
      </w:r>
      <w:r w:rsidR="00E36DBF" w:rsidRPr="00E36DBF">
        <w:rPr>
          <w:rFonts w:ascii="Times New Roman" w:hAnsi="Times New Roman" w:cs="Times New Roman"/>
          <w:bCs/>
          <w:sz w:val="24"/>
          <w:szCs w:val="24"/>
        </w:rPr>
        <w:t>Думы Калининского муниципального округа Тверской области от 27.11.2025 № 466 «Об утверждении прогнозного плана (программы) приватизации муниципального имущества Калининского муниципального округа Тверской области на 2026-2028 годы» (в редакции решения Думы Калининского муниципального округа Тверской области от 30.07.2026 № 559)</w:t>
      </w:r>
      <w:r w:rsidR="008E485B">
        <w:rPr>
          <w:rFonts w:ascii="Times New Roman" w:hAnsi="Times New Roman" w:cs="Times New Roman"/>
          <w:bCs/>
          <w:sz w:val="24"/>
          <w:szCs w:val="24"/>
        </w:rPr>
        <w:t>.</w:t>
      </w:r>
    </w:p>
    <w:p w:rsidR="00471151" w:rsidRPr="00471151" w:rsidRDefault="004F57EA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Постановление Администрации Калининского муниципального округа от </w:t>
      </w:r>
      <w:r w:rsidR="005552EE">
        <w:rPr>
          <w:rFonts w:ascii="Times New Roman" w:hAnsi="Times New Roman" w:cs="Times New Roman"/>
          <w:bCs/>
          <w:sz w:val="24"/>
          <w:szCs w:val="24"/>
        </w:rPr>
        <w:t>28.10.2026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7A6A"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5552EE">
        <w:rPr>
          <w:rFonts w:ascii="Times New Roman" w:hAnsi="Times New Roman" w:cs="Times New Roman"/>
          <w:bCs/>
          <w:sz w:val="24"/>
          <w:szCs w:val="24"/>
        </w:rPr>
        <w:t>2839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продаже муниципального имущества посредством публичного предложения в электронной форме</w:t>
      </w:r>
      <w:r w:rsidR="00471151" w:rsidRPr="004711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2480A" w:rsidRPr="00471151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Форма продажи (способ приватизации):</w:t>
      </w:r>
      <w:r w:rsidRPr="00471151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r w:rsidRPr="00471151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471151" w:rsidRPr="00471151" w:rsidRDefault="00471151" w:rsidP="008E485B">
      <w:pPr>
        <w:widowControl w:val="0"/>
        <w:tabs>
          <w:tab w:val="left" w:pos="0"/>
        </w:tabs>
        <w:suppressAutoHyphens/>
        <w:spacing w:after="0" w:line="240" w:lineRule="auto"/>
        <w:ind w:leftChars="10" w:left="22" w:firstLineChars="285" w:firstLine="68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="00C2480A" w:rsidRPr="00471151">
        <w:rPr>
          <w:rFonts w:ascii="Times New Roman" w:hAnsi="Times New Roman" w:cs="Times New Roman"/>
          <w:sz w:val="24"/>
          <w:szCs w:val="24"/>
        </w:rPr>
        <w:t xml:space="preserve"> –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Администрация Калининского муниципального округа Тверской области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Адрес: 170554, Тверская область, Калининский район, д. Рязаново, д. 21. 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ИНН 6924003220, КПП 694901001,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Контактные телефоны: 34-92-77, телефон для справок 35-50-96.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 электронной почты: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mail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@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kalinin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о.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ru</w:t>
      </w:r>
    </w:p>
    <w:p w:rsidR="00471151" w:rsidRPr="00471151" w:rsidRDefault="00471151" w:rsidP="00DC3358">
      <w:pPr>
        <w:widowControl w:val="0"/>
        <w:tabs>
          <w:tab w:val="left" w:pos="1092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sz w:val="24"/>
          <w:szCs w:val="24"/>
        </w:rPr>
        <w:t>ФИО руководителя: Глава Калининского муниципального округа Тверской области Румянцев С.А.</w:t>
      </w:r>
    </w:p>
    <w:p w:rsidR="00C2480A" w:rsidRPr="00A71708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Электронная площадка</w:t>
      </w:r>
      <w:r w:rsidRPr="00C2480A">
        <w:rPr>
          <w:rFonts w:ascii="Times New Roman" w:hAnsi="Times New Roman" w:cs="Times New Roman"/>
          <w:sz w:val="24"/>
          <w:szCs w:val="24"/>
        </w:rPr>
        <w:t xml:space="preserve"> – </w:t>
      </w:r>
      <w:r w:rsidR="003D78A1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71708" w:rsidRPr="00A71708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https://utp.sberbank-ast.ru</w:t>
        </w:r>
      </w:hyperlink>
    </w:p>
    <w:p w:rsidR="00C2480A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471151">
        <w:rPr>
          <w:rFonts w:ascii="Times New Roman" w:hAnsi="Times New Roman" w:cs="Times New Roman"/>
          <w:sz w:val="24"/>
          <w:szCs w:val="24"/>
        </w:rPr>
        <w:t xml:space="preserve"> - юридическое лицо, владеющее сайтом в информа</w:t>
      </w:r>
      <w:r w:rsidRPr="00C2480A">
        <w:rPr>
          <w:rFonts w:ascii="Times New Roman" w:hAnsi="Times New Roman" w:cs="Times New Roman"/>
          <w:sz w:val="24"/>
          <w:szCs w:val="24"/>
        </w:rPr>
        <w:t>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480A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(далее – электронная площадка) </w:t>
      </w:r>
      <w:r w:rsidR="00706826" w:rsidRPr="002A2B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АО «СБЕРБАНК»</w:t>
      </w:r>
      <w:r w:rsidR="00706826">
        <w:rPr>
          <w:rFonts w:ascii="Times New Roman" w:hAnsi="Times New Roman" w:cs="Times New Roman"/>
          <w:sz w:val="24"/>
          <w:szCs w:val="24"/>
        </w:rPr>
        <w:t xml:space="preserve">, 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>дрес</w:t>
      </w:r>
      <w:r w:rsidR="00A13DC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119435, город Москва, Большой Саввинский переулок, д. 12, стр. 9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85B" w:rsidRPr="00C2480A" w:rsidRDefault="008E485B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 w:rsidR="004A44DB"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движимом</w:t>
      </w:r>
      <w:r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имуществе</w:t>
      </w:r>
    </w:p>
    <w:p w:rsidR="008E485B" w:rsidRDefault="008E485B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Предметом аукциона явля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тся объект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движимого имущества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2127"/>
        <w:gridCol w:w="1559"/>
        <w:gridCol w:w="1843"/>
        <w:gridCol w:w="145"/>
        <w:gridCol w:w="1558"/>
        <w:gridCol w:w="1417"/>
        <w:gridCol w:w="1416"/>
      </w:tblGrid>
      <w:tr w:rsidR="00471151" w:rsidRPr="00E21D42" w:rsidTr="00E36DBF">
        <w:tc>
          <w:tcPr>
            <w:tcW w:w="2127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(характеристики)</w:t>
            </w:r>
          </w:p>
        </w:tc>
        <w:tc>
          <w:tcPr>
            <w:tcW w:w="1559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первоначального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 с</w:t>
            </w:r>
            <w:r w:rsidR="00E93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учетом НДС</w:t>
            </w:r>
          </w:p>
        </w:tc>
        <w:tc>
          <w:tcPr>
            <w:tcW w:w="1843" w:type="dxa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Минимальная</w:t>
            </w:r>
          </w:p>
          <w:p w:rsidR="00290977" w:rsidRPr="00DB416B" w:rsidRDefault="00471151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ена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(цена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отсечения) 50%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703" w:type="dxa"/>
            <w:gridSpan w:val="2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снижения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начального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(«шаг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сни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жения») 10%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7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укциона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5%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6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задатка,</w:t>
            </w:r>
            <w:r w:rsidR="008E48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10%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цены,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задаток НДС не облагается</w:t>
            </w:r>
          </w:p>
        </w:tc>
      </w:tr>
      <w:tr w:rsidR="00471151" w:rsidRPr="003F5689" w:rsidTr="00E36DBF">
        <w:tc>
          <w:tcPr>
            <w:tcW w:w="2127" w:type="dxa"/>
          </w:tcPr>
          <w:p w:rsidR="000C0813" w:rsidRPr="003F5689" w:rsidRDefault="004E7C83" w:rsidP="004E7C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C83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транспортное средство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7C83">
              <w:rPr>
                <w:rFonts w:ascii="Times New Roman" w:hAnsi="Times New Roman" w:cs="Times New Roman"/>
                <w:sz w:val="24"/>
                <w:szCs w:val="24"/>
              </w:rPr>
              <w:t>втобус ПАЗ 32053-70, 2016 года выпуска, идентификационн</w:t>
            </w:r>
            <w:r w:rsidRPr="004E7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ый номер X1M3205BXG0000255, гос.номер Е583СА69</w:t>
            </w:r>
          </w:p>
        </w:tc>
        <w:tc>
          <w:tcPr>
            <w:tcW w:w="1559" w:type="dxa"/>
          </w:tcPr>
          <w:p w:rsidR="006B2374" w:rsidRPr="003F5689" w:rsidRDefault="00AB4985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200 000,00</w:t>
            </w:r>
          </w:p>
        </w:tc>
        <w:tc>
          <w:tcPr>
            <w:tcW w:w="1988" w:type="dxa"/>
            <w:gridSpan w:val="2"/>
          </w:tcPr>
          <w:p w:rsidR="006B2374" w:rsidRPr="003F5689" w:rsidRDefault="00AB4985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100 000,00</w:t>
            </w:r>
          </w:p>
        </w:tc>
        <w:tc>
          <w:tcPr>
            <w:tcW w:w="1558" w:type="dxa"/>
          </w:tcPr>
          <w:p w:rsidR="006B2374" w:rsidRPr="003F5689" w:rsidRDefault="00AB4985" w:rsidP="00E36D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  <w:tc>
          <w:tcPr>
            <w:tcW w:w="1417" w:type="dxa"/>
          </w:tcPr>
          <w:p w:rsidR="006B2374" w:rsidRPr="003F5689" w:rsidRDefault="00AB4985" w:rsidP="00AB49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10 000,00</w:t>
            </w:r>
          </w:p>
        </w:tc>
        <w:tc>
          <w:tcPr>
            <w:tcW w:w="1416" w:type="dxa"/>
          </w:tcPr>
          <w:p w:rsidR="006B2374" w:rsidRPr="003F5689" w:rsidRDefault="00AB4985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20 000,00</w:t>
            </w:r>
          </w:p>
        </w:tc>
      </w:tr>
    </w:tbl>
    <w:p w:rsidR="00C2480A" w:rsidRPr="003F5689" w:rsidRDefault="00C2480A" w:rsidP="00C248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80A" w:rsidRPr="00DC3358" w:rsidRDefault="00C2480A" w:rsidP="008E485B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участия в продаже посредством публичного предложения в электронной форме</w:t>
      </w:r>
      <w:r w:rsid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претенденты:</w:t>
      </w:r>
    </w:p>
    <w:p w:rsidR="00C2480A" w:rsidRPr="00DC3358" w:rsidRDefault="00C2480A" w:rsidP="008E485B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Перечисляют задаток в размере 10 процентов от начальной цены продажи</w:t>
      </w:r>
      <w:r w:rsidR="0024658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единым платежом в счет обеспечения оплаты приобретаемого имущества;</w:t>
      </w:r>
    </w:p>
    <w:p w:rsidR="00241CDF" w:rsidRPr="00262596" w:rsidRDefault="00241CDF" w:rsidP="008E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Внесение задатка осуществляется с даты и времени начала приема заявок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 ноября</w:t>
      </w:r>
      <w:r w:rsidR="00E3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08 час. 30 мин.</w:t>
      </w:r>
      <w:r w:rsidRPr="002625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участие в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продаже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заканчивается в день и время, установленные для окончания приема заявок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участие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продаже муниципального имущества посредством публичного предложения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 декабря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мин.</w:t>
      </w:r>
    </w:p>
    <w:p w:rsidR="00AF08DD" w:rsidRPr="00AF08DD" w:rsidRDefault="00400527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Задаток перечисляется на счет электронной площадки</w:t>
      </w:r>
      <w:r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позднее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 декабря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AF08DD" w:rsidRDefault="00C2480A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Заполняют размещенную в открытой части электронной площадки форму заявки</w:t>
      </w:r>
      <w:r w:rsidR="00241CDF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с приложением электронных документов в соответствии с перечнем, приведенным в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сообщении о проведении продажи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24658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форме.</w:t>
      </w:r>
    </w:p>
    <w:p w:rsidR="00C2480A" w:rsidRPr="00DC3358" w:rsidRDefault="00C2480A" w:rsidP="00652EB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перечисления задатка: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Получатель: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АО 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Сбербанк-АСТ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Наименование банка: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ПАО 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 РОССИИ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Г. МОСКВА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Расчетный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40702810300020038047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Корр</w:t>
      </w:r>
      <w:r w:rsidR="00246587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еспондентский</w:t>
      </w: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30101810400000000225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БИК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044525225</w:t>
      </w:r>
    </w:p>
    <w:p w:rsidR="00246587" w:rsidRPr="00DC3358" w:rsidRDefault="00C2480A" w:rsidP="00246587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ИНН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7707308480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КПП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770401001</w:t>
      </w:r>
    </w:p>
    <w:p w:rsidR="00246587" w:rsidRPr="00DC3358" w:rsidRDefault="00246587" w:rsidP="0024658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Назначение платежа: Перечисление денежных средств в качестве задатка (ИНН плательщика), НДС не облагается.</w:t>
      </w:r>
    </w:p>
    <w:p w:rsidR="00246587" w:rsidRPr="00DC3358" w:rsidRDefault="00246587" w:rsidP="00241CD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Денежные средства в счет задатка от третьих лиц не принимаются. </w:t>
      </w:r>
    </w:p>
    <w:p w:rsidR="00246587" w:rsidRPr="00DC3358" w:rsidRDefault="00246587" w:rsidP="00241CDF">
      <w:pPr>
        <w:spacing w:after="0"/>
        <w:ind w:firstLine="708"/>
        <w:jc w:val="both"/>
        <w:rPr>
          <w:rFonts w:ascii="Times New Roman" w:eastAsia="Tahoma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Назначение: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задаток для участия в аукционе по продаже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транспортного средства – автобуса ПАЗ 201</w:t>
      </w:r>
      <w:r w:rsidR="004E7C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выпуска</w:t>
      </w:r>
      <w:r w:rsidR="003F5689" w:rsidRPr="003F5689">
        <w:rPr>
          <w:rFonts w:ascii="Times New Roman" w:hAnsi="Times New Roman"/>
          <w:b/>
          <w:sz w:val="24"/>
          <w:szCs w:val="24"/>
        </w:rPr>
        <w:t xml:space="preserve"> </w:t>
      </w:r>
      <w:r w:rsidR="00241CDF" w:rsidRPr="003F5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посредством публичного предложения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DC3358" w:rsidRDefault="00C2480A" w:rsidP="005B678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внесения, реквизиты счета перечисления задатка установлены в</w:t>
      </w:r>
      <w:r w:rsidR="0040052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регламентом электронной площадки.</w:t>
      </w:r>
    </w:p>
    <w:p w:rsidR="005B6782" w:rsidRDefault="00C2480A" w:rsidP="005B678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информационное сообщение является публичной офертой для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о задатке в соответствии со статьей 437 Гражданского кодекса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Российской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 а подача претендентом заявки и перечисление задатка являются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акцептом такой оферты, после чего договор о задатке считается заключенным в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 форме.</w:t>
      </w:r>
    </w:p>
    <w:p w:rsidR="00C2480A" w:rsidRPr="00262596" w:rsidRDefault="00C2480A" w:rsidP="00262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 обеспечением исполнения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лица (П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обедителя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), имеющего право на приобретение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заключению договора купли-продажи и оплате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Платежи по перечислению задатка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участие в продаже муниципального имущества посредством публичного предложения в электронной форме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 порядок возврата задатка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осуществляются в соответствии с Регламентом электронной площадки.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всем участникам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победителя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5 календарных дней с даты подведения итогов продажи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 в электронной форме.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Задаток, перечисленный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Победителем, имеющего право на приобретение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сумму платежа по</w:t>
      </w:r>
      <w:r w:rsidR="0040052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договору купли-продажи.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уклонении или отказе Победителя от заключения в установленный срок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купли-продажи имущества, Победитель продажи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утрачивает право на заключение указанного договора,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задаток не возвращается.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определения победителя 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прописан в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настояще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информационно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1CDF" w:rsidRPr="00262596" w:rsidRDefault="00241CDF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85B" w:rsidRDefault="00A743DF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ок ознакомления со сведениями о 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движимом 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муществе, </w:t>
      </w:r>
    </w:p>
    <w:p w:rsidR="00A743DF" w:rsidRPr="00DC3358" w:rsidRDefault="00A743DF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выставляемом на продажу пос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редством публичного предложения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A44DB" w:rsidRPr="00DC3358" w:rsidRDefault="00AF08DD" w:rsidP="004A44DB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котельной по адресу: </w:t>
      </w:r>
      <w:r w:rsidR="004E7C83" w:rsidRPr="004E7C83">
        <w:rPr>
          <w:rFonts w:ascii="Times New Roman" w:hAnsi="Times New Roman" w:cs="Times New Roman"/>
          <w:color w:val="000000" w:themeColor="text1"/>
          <w:sz w:val="24"/>
          <w:szCs w:val="24"/>
        </w:rPr>
        <w:t>Тверская область, Калининский муниципальный округ, д. Горютино, д. 1А, по вторникам и  четвергам с 14:00 до 15:30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 желании произвести осмотр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транспортного средства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заявителю необходимо сообщить об этом организатору торгов (комитет по управлению имуществом Кали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нинского муниципального округа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8(4822) 34-92-77 за 2 рабочих дня до даты предполагаемого осмотра транспортного средства</w:t>
      </w:r>
      <w:r w:rsidR="00E4564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743DF" w:rsidRPr="00DC3358" w:rsidRDefault="00FA69A0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Победитель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:rsidR="004A44DB" w:rsidRPr="00DC3358" w:rsidRDefault="004A44DB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документов, необходимых для участия в торгах, подаваемых путем</w:t>
      </w:r>
      <w:r w:rsidR="004A44DB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прикрепления их электронных образов в личном кабинете на электронной</w:t>
      </w:r>
      <w:r w:rsidR="00723EA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площадке, требования к их оформлению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на участие в продаже муниципального имущества посредством публичного предложения</w:t>
      </w:r>
      <w:r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содержащая фирменное наименование (наименование),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организационно-правовой форме, о месте нахождения, почтовый адрес (для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лица), фамилия, имя, отчество, паспортные данные, сведения о месте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 (для физического лица), номер контактного телефона.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 с заявкой претенденты представляют следующие документы: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Юридические лица: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Заверенные копии учредительных документов;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содержащий сведения о доле Российской Федерации, субъекта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муниципального образования в уставном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капитале юридического лица (реестр владельцев акций либо выписка из него,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заверенное печатью юридического лица (при наличии печати) 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 его руководителем письмо);</w:t>
      </w:r>
    </w:p>
    <w:p w:rsidR="00290977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ющий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полномочия руководителя юридического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 на осуществление действий от имени юридического лица (копия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о назначении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 или о его избрании)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которым руководитель юридического лица обладает правом действовать от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имени юридического лица без доверенности.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Индивидуальные предприниматели: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Выписку из единого государственного реестра индивидуальных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 (выписку из ЕГРИП).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Физические лица: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если от имени претендента действует его представитель по доверенности, к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заявке прилагается доверенность на осуществление действий от имени претендента,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 в установленном порядке, или нотариально заверенная копия такой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доверенности. В случае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доверенность на осуществление действий от имени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 подписана лицом, уполномоченным руководителем юридического лица,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должна содержать документ, подтверждающий полномочия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Иностранные юридические лица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 учетом особенностей, предусмотренных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нормами действующего законодательства для приобретения иностранными гражданами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 в том числе земельных участков, в собственность) надлежащим образом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заверенный перевод на русский язык документов о государственной регистрации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 или физического лица в качестве индивидуального предпринимателя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 иностранного государства,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 не ранее чем за 6 месяцев до даты размещения на официальном сайте торгов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 сообщения (извещения) о проведении торгов.</w:t>
      </w:r>
    </w:p>
    <w:p w:rsidR="00FE3BCA" w:rsidRPr="00FE3BCA" w:rsidRDefault="00C2480A" w:rsidP="00FA69A0">
      <w:pPr>
        <w:pStyle w:val="2"/>
        <w:widowControl w:val="0"/>
        <w:ind w:right="15" w:firstLine="708"/>
        <w:rPr>
          <w:color w:val="000000"/>
          <w:lang w:eastAsia="ru-RU"/>
        </w:rPr>
      </w:pPr>
      <w:r w:rsidRPr="00DC3358">
        <w:rPr>
          <w:b/>
          <w:bCs/>
          <w:color w:val="000000" w:themeColor="text1"/>
        </w:rPr>
        <w:t>Срок, место и порядок представления Документации о продаже</w:t>
      </w:r>
      <w:r w:rsidR="00FA69A0">
        <w:rPr>
          <w:b/>
          <w:bCs/>
          <w:color w:val="000000" w:themeColor="text1"/>
        </w:rPr>
        <w:t xml:space="preserve"> муниципального имущества</w:t>
      </w:r>
      <w:r w:rsidRPr="00DC3358">
        <w:rPr>
          <w:b/>
          <w:bCs/>
          <w:color w:val="000000" w:themeColor="text1"/>
        </w:rPr>
        <w:t xml:space="preserve"> посредством</w:t>
      </w:r>
      <w:r w:rsidR="004A44DB" w:rsidRPr="00DC3358">
        <w:rPr>
          <w:b/>
          <w:bCs/>
          <w:color w:val="000000" w:themeColor="text1"/>
        </w:rPr>
        <w:t xml:space="preserve"> </w:t>
      </w:r>
      <w:r w:rsidRPr="00DC3358">
        <w:rPr>
          <w:b/>
          <w:bCs/>
          <w:color w:val="000000" w:themeColor="text1"/>
        </w:rPr>
        <w:t>публичного предложения:</w:t>
      </w:r>
      <w:r w:rsidRPr="00DC3358">
        <w:rPr>
          <w:color w:val="000000" w:themeColor="text1"/>
        </w:rPr>
        <w:t xml:space="preserve"> электронный адрес сайта в информационно</w:t>
      </w:r>
      <w:r w:rsidR="00154C0C" w:rsidRPr="00DC3358">
        <w:rPr>
          <w:color w:val="000000" w:themeColor="text1"/>
        </w:rPr>
        <w:t>-</w:t>
      </w:r>
      <w:r w:rsidRPr="00DC3358">
        <w:rPr>
          <w:color w:val="000000" w:themeColor="text1"/>
        </w:rPr>
        <w:t>телекоммуникационной сети Интернет, на котором размещается Извещение о проведении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продажи муниципального имущества посредством публичного предложения в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электронной форме. Извещение о проведении продажи размещается на официальном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сайте Российской Федерации для размещения информации о проведении торгов</w:t>
      </w:r>
      <w:r w:rsidR="004A44DB" w:rsidRPr="00DC3358">
        <w:rPr>
          <w:color w:val="000000" w:themeColor="text1"/>
        </w:rPr>
        <w:t xml:space="preserve"> </w:t>
      </w:r>
      <w:r w:rsidR="00E703BF">
        <w:rPr>
          <w:color w:val="000000" w:themeColor="text1"/>
        </w:rPr>
        <w:t>https://torgi.gov.ru</w:t>
      </w:r>
      <w:r w:rsidR="00B71F18">
        <w:rPr>
          <w:color w:val="000000" w:themeColor="text1"/>
        </w:rPr>
        <w:t>,</w:t>
      </w:r>
      <w:r w:rsidRPr="00DC3358">
        <w:rPr>
          <w:color w:val="000000" w:themeColor="text1"/>
        </w:rPr>
        <w:t xml:space="preserve"> электронной площадке </w:t>
      </w:r>
      <w:r w:rsidR="004F34F9" w:rsidRPr="00DC3358">
        <w:rPr>
          <w:bCs/>
          <w:color w:val="000000" w:themeColor="text1"/>
        </w:rPr>
        <w:t>АО «СБЕРБАНК</w:t>
      </w:r>
      <w:r w:rsidR="004A44DB" w:rsidRPr="00DC3358">
        <w:rPr>
          <w:bCs/>
          <w:color w:val="000000" w:themeColor="text1"/>
        </w:rPr>
        <w:t>»</w:t>
      </w:r>
      <w:r w:rsidRPr="00DC3358">
        <w:rPr>
          <w:color w:val="000000" w:themeColor="text1"/>
        </w:rPr>
        <w:t xml:space="preserve"> – </w:t>
      </w:r>
      <w:hyperlink r:id="rId8" w:history="1">
        <w:r w:rsidR="00A71708" w:rsidRPr="00A71708">
          <w:rPr>
            <w:rStyle w:val="a8"/>
            <w:color w:val="000000" w:themeColor="text1"/>
            <w:u w:val="none"/>
            <w:shd w:val="clear" w:color="auto" w:fill="FFFFFF"/>
          </w:rPr>
          <w:t>https://utp.sberbank-ast.ru</w:t>
        </w:r>
      </w:hyperlink>
      <w:r w:rsidR="00B71F18">
        <w:rPr>
          <w:color w:val="000000" w:themeColor="text1"/>
          <w:shd w:val="clear" w:color="auto" w:fill="FFFFFF"/>
        </w:rPr>
        <w:t>,</w:t>
      </w:r>
      <w:r w:rsidR="00B71F18" w:rsidRPr="00B71F18">
        <w:rPr>
          <w:iCs/>
          <w:color w:val="000000"/>
        </w:rPr>
        <w:t xml:space="preserve"> </w:t>
      </w:r>
      <w:r w:rsidR="00B71F18">
        <w:rPr>
          <w:iCs/>
          <w:color w:val="000000"/>
        </w:rPr>
        <w:t xml:space="preserve">в том числе на </w:t>
      </w:r>
      <w:r w:rsidR="00B71F18" w:rsidRPr="00FE3BCA">
        <w:rPr>
          <w:color w:val="000000"/>
          <w:lang w:eastAsia="ru-RU"/>
        </w:rPr>
        <w:t>официальном сайте муниципального образования</w:t>
      </w:r>
      <w:r w:rsidR="00B71F18" w:rsidRPr="00B71F18">
        <w:rPr>
          <w:iCs/>
          <w:color w:val="000000"/>
        </w:rPr>
        <w:t xml:space="preserve"> </w:t>
      </w:r>
      <w:r w:rsidR="00B71F18" w:rsidRPr="00B71F18">
        <w:rPr>
          <w:iCs/>
          <w:color w:val="000000"/>
          <w:lang w:val="en-US"/>
        </w:rPr>
        <w:t>https</w:t>
      </w:r>
      <w:r w:rsidR="00B71F18" w:rsidRPr="00E703BF">
        <w:rPr>
          <w:iCs/>
          <w:color w:val="000000"/>
        </w:rPr>
        <w:t>://</w:t>
      </w:r>
      <w:r w:rsidR="00B71F18" w:rsidRPr="00B71F18">
        <w:rPr>
          <w:iCs/>
          <w:color w:val="000000"/>
          <w:lang w:val="en-US"/>
        </w:rPr>
        <w:t>kalinin</w:t>
      </w:r>
      <w:r w:rsidR="00B71F18" w:rsidRPr="00E703BF">
        <w:rPr>
          <w:iCs/>
          <w:color w:val="000000"/>
        </w:rPr>
        <w:t>-</w:t>
      </w:r>
      <w:r w:rsidR="00B71F18" w:rsidRPr="00B71F18">
        <w:rPr>
          <w:iCs/>
          <w:color w:val="000000"/>
          <w:lang w:val="en-US"/>
        </w:rPr>
        <w:t>adm</w:t>
      </w:r>
      <w:r w:rsidR="00B71F18" w:rsidRPr="00E703BF">
        <w:rPr>
          <w:iCs/>
          <w:color w:val="000000"/>
        </w:rPr>
        <w:t>.</w:t>
      </w:r>
      <w:r w:rsidR="00B71F18" w:rsidRPr="00B71F18">
        <w:rPr>
          <w:iCs/>
          <w:color w:val="000000"/>
          <w:lang w:val="en-US"/>
        </w:rPr>
        <w:t>ru</w:t>
      </w:r>
      <w:r w:rsidR="00A71708">
        <w:rPr>
          <w:color w:val="000000" w:themeColor="text1"/>
        </w:rPr>
        <w:t>.</w:t>
      </w:r>
      <w:r w:rsidR="00FE3BCA">
        <w:rPr>
          <w:color w:val="000000" w:themeColor="text1"/>
        </w:rPr>
        <w:t xml:space="preserve"> </w:t>
      </w:r>
    </w:p>
    <w:p w:rsidR="00DC3358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документацией о проведении продажи муниципального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можно ознакомиться с даты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извещения о проведении на официальных сайтах торгов до даты окончания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срока приема заявок на участие</w:t>
      </w:r>
      <w:r w:rsidR="00B71F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1708" w:rsidRPr="00FE3BCA" w:rsidRDefault="00A71708" w:rsidP="00DC3358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E485B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ознакомления участников торгов с условиями договора,</w:t>
      </w:r>
    </w:p>
    <w:p w:rsidR="00DC3358" w:rsidRDefault="00C2480A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заключаемого по итогам проведения торгов, порядок предоставления разъяснений</w:t>
      </w:r>
      <w:r w:rsidR="005E5FD1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положений документ</w:t>
      </w:r>
      <w:r w:rsidR="00DC3358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ации о торгах и осмотр объектов</w:t>
      </w:r>
    </w:p>
    <w:p w:rsidR="008E485B" w:rsidRPr="008E485B" w:rsidRDefault="008E485B" w:rsidP="008E485B">
      <w:pPr>
        <w:pStyle w:val="a9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условиями договора заключаемого по итогам проведения 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форме, можно ознакомиться на официальных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 с даты размещения извещения о проведении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на официальных сайтах торгов до даты окончания срока приема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заявок на участие в продаже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Любое заинтересованное лицо независимо от регистрации на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со дня начала приема заявок вправе направить на электронный адрес Оператора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 о разъяснении положений документации. Такой запрос в режиме реального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времени направляется в «личный кабинет» Организатора торгов для рассмотрения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условии, что запрос поступил Организатору торгов не позднее 5 (пяти) рабочих дней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 срока подачи заявок. В течение 2 (двух) рабочих дней со дня поступления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запроса Организатор торгов предоставляет Оператору для размещения в открытом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доступе разъяснение с указанием предмета запроса, но без указания лица, от которого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поступил запрос.</w:t>
      </w:r>
    </w:p>
    <w:p w:rsidR="005E5FD1" w:rsidRPr="00DC3358" w:rsidRDefault="00C2480A" w:rsidP="005E5FD1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Любое заинтересованное лицо со дня начала приема заявок до даты окончания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срока приема заявок на участие в продаже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вправе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осмотреть выставленное на продажу имущество. 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</w:t>
      </w:r>
      <w:r w:rsidR="00AB4985" w:rsidRPr="00AB49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территории котельной по адресу: </w:t>
      </w:r>
      <w:r w:rsidR="004E7C83" w:rsidRPr="004E7C83">
        <w:rPr>
          <w:rFonts w:ascii="Times New Roman" w:hAnsi="Times New Roman" w:cs="Times New Roman"/>
          <w:color w:val="000000" w:themeColor="text1"/>
          <w:sz w:val="24"/>
          <w:szCs w:val="24"/>
        </w:rPr>
        <w:t>Тверская область, Калининский муниципальный округ, д. Горютино, д. 1А, по вторникам и  четвергам с 14:00 до 15:30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Документооборот между Претендентами, участниками 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торгов, Оператором осуществляется через электронную площадку в форме электронных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либо электронных образов документов, заверенных электронной подписью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лица, имеющего право действовать от имени указанных лиц. Наличие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 уполномоченного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(доверенного) лица означает, что документы и сведения,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поданные в форме электронных документов, направлены от имени Претендента,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торгов, Организатора торгов либо Оператора и отправитель несет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 за подлинность и достоверность таких документов и сведений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(электронные документы, направляемые Оператором торгов либо размещенные им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площадке, должны быть подписаны усиленной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квалифицированной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подписью лица, имеющего права действовать от имени Оператора торгов.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 вправе:</w:t>
      </w:r>
    </w:p>
    <w:p w:rsidR="00C2480A" w:rsidRPr="00DC335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Отказаться от проведения продажи муниципального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 электронной форме не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позднее чем за три дня до даты проведения аукциона. При этом задатки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возвращаются заявителям в течение 5 дней с даты публикации извещения об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отказе от проведения продажи посредством публичного предложения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сайтах торгов. Оператор извещает Претендентов об отказе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от проведения продажи посредством публичного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не позднее следующего рабочего дня со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дня принятия соответствующего решения путем направления указанного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сообщения в «личный кабинет» Претендентов.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Продавец вправе:</w:t>
      </w:r>
    </w:p>
    <w:p w:rsidR="00C2480A" w:rsidRPr="0024670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Принять решение о внесении изменений в извещение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позднее, чем за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5 дней до даты окончания срока подачи заявок на участие в аукционе.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этом изм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енения, внесенные в извещение 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размещаются на официальных сайтах торгов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 не позднее окончания рабочего дня, следующего за датой принятия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решения о внесении указанных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изменений. При внесении изменений, срок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подачи заявок на участие в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е продлевается таким образом, чтобы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даты размещения на официальных сайтах торгов внесенных изменений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даты окончания подачи заявок на участие в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составлял не менее 25</w:t>
      </w:r>
      <w:r w:rsidR="004F34F9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дней. При этом Организатор торгов не несет ответственность в случае, если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Претендент не ознакомился с изменениями, внесенными в извещение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надлежащим образом. Оператор приостанавливает проведение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случае технологического сбоя, зафиксированного программно-аппаратными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 электронной площадки, но не более чем на одни сутки.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Возобновление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начинается с того момента, на котором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прерван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 В течение одного часа со времени приостановления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 размещает на электронной площадке информацию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причине приостановления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времени приостановления 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возобновления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уведомляет об этом участников, а также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направляет указанную информацию Организатору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для внесения в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об итогах продажи </w:t>
      </w:r>
      <w:r w:rsidR="002664DD" w:rsidRPr="00246708">
        <w:rPr>
          <w:rFonts w:ascii="Times New Roman" w:hAnsi="Times New Roman" w:cs="Times New Roman"/>
          <w:sz w:val="24"/>
          <w:szCs w:val="24"/>
        </w:rPr>
        <w:t>муниципального имущества посредством публичного предложения 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оплаты приобретенного имущества: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оплата производится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победителем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единовременно в соответствии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договором купли-продажи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позднее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 (десят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календарных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дней с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даты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подписания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оговора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купли-продажи. Задаток, внесенный покупателем, засчитывается в оплату</w:t>
      </w:r>
      <w:r w:rsidR="005E5FD1"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 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перечисляется на счет Продавца в течение 5 дней после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 имущества. Факт оплаты имущества подтверждается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выпиской со счета, указанного в договоре купли-продажи имущества.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заключения договора купли-продажи: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купли-продажи имущества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 в течение 5</w:t>
      </w:r>
      <w:r w:rsidR="00FB3AC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(пяти)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подведения итогов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предложения. При уклонении или отказе Победителя от заключения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установленный срок договора купли-продажи имущества, Победитель утрачивает право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 заключение указанного договора, задаток ему не возвращается. Решение о признании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Победителя продажи посредством публичного предложения уклонившимися от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договора оформляется соответствующим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протоколом, который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подписывается членами </w:t>
      </w:r>
      <w:r w:rsidR="002664D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омиссии и размещается н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а официальных сайтах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электронной площадке не позднее следующего рабочего дня после его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 заключении договора изменение условий договора по соглашению сторон или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одностороннем порядке не допускается.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права собственности на приобретенное имущество осуществляется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 Российской Федерации и договором купли-продажи.</w:t>
      </w:r>
    </w:p>
    <w:p w:rsidR="005E5FD1" w:rsidRPr="00DC3358" w:rsidRDefault="005E5FD1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Default="00C2480A" w:rsidP="008E485B">
      <w:pPr>
        <w:pStyle w:val="a9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Сроки, время подачи заявок и проведения аукциона</w:t>
      </w:r>
    </w:p>
    <w:p w:rsidR="00AF08DD" w:rsidRPr="00DC3358" w:rsidRDefault="00AF08DD" w:rsidP="00AF08DD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регистрации заявок на участие в продаже муниципального</w:t>
      </w:r>
      <w:r w:rsidR="005E5FD1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07.11.2026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08:30 (время МСК)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окончания регистрации заявок на участие в продаже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06.12.2026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17:30 (время МСК).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определения участников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2948E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07.12.2026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года.</w:t>
      </w:r>
    </w:p>
    <w:p w:rsidR="00425BD4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(приема предложений от участников)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08.12.2026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="004E7C8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</w:t>
      </w:r>
      <w:r w:rsidR="00AB49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:00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(время МСК).</w:t>
      </w:r>
    </w:p>
    <w:p w:rsidR="00C2480A" w:rsidRPr="00DC3358" w:rsidRDefault="00C2480A" w:rsidP="00DB1C21">
      <w:pPr>
        <w:pStyle w:val="2"/>
        <w:widowControl w:val="0"/>
        <w:ind w:right="15" w:firstLine="708"/>
        <w:rPr>
          <w:color w:val="000000" w:themeColor="text1"/>
        </w:rPr>
      </w:pPr>
      <w:r w:rsidRPr="00246708">
        <w:rPr>
          <w:b/>
          <w:color w:val="000000" w:themeColor="text1"/>
        </w:rPr>
        <w:t xml:space="preserve">Процедура </w:t>
      </w:r>
      <w:r w:rsidR="00DB1C21" w:rsidRPr="00246708">
        <w:rPr>
          <w:b/>
          <w:color w:val="000000" w:themeColor="text1"/>
        </w:rPr>
        <w:t xml:space="preserve">итогов </w:t>
      </w:r>
      <w:r w:rsidRPr="00246708">
        <w:rPr>
          <w:b/>
          <w:color w:val="000000" w:themeColor="text1"/>
        </w:rPr>
        <w:t>продажи муниципального</w:t>
      </w:r>
      <w:r w:rsidR="00425BD4" w:rsidRPr="00246708">
        <w:rPr>
          <w:b/>
          <w:color w:val="000000" w:themeColor="text1"/>
        </w:rPr>
        <w:t xml:space="preserve"> движимого</w:t>
      </w:r>
      <w:r w:rsidRPr="00246708">
        <w:rPr>
          <w:b/>
          <w:color w:val="000000" w:themeColor="text1"/>
        </w:rPr>
        <w:t xml:space="preserve"> имущества посредством публичного</w:t>
      </w:r>
      <w:r w:rsidR="00425BD4" w:rsidRPr="00246708">
        <w:rPr>
          <w:b/>
          <w:color w:val="000000" w:themeColor="text1"/>
        </w:rPr>
        <w:t xml:space="preserve"> </w:t>
      </w:r>
      <w:r w:rsidRPr="00246708">
        <w:rPr>
          <w:b/>
          <w:color w:val="000000" w:themeColor="text1"/>
        </w:rPr>
        <w:t>предложения</w:t>
      </w:r>
      <w:r w:rsidR="00DB1C21" w:rsidRPr="00246708">
        <w:rPr>
          <w:b/>
          <w:color w:val="000000" w:themeColor="text1"/>
        </w:rPr>
        <w:t xml:space="preserve">, проведенного </w:t>
      </w:r>
      <w:r w:rsidRPr="00246708">
        <w:rPr>
          <w:b/>
          <w:color w:val="000000" w:themeColor="text1"/>
        </w:rPr>
        <w:t xml:space="preserve">в электронной форме </w:t>
      </w:r>
      <w:r w:rsidR="00DB1C21" w:rsidRPr="00246708">
        <w:rPr>
          <w:b/>
          <w:color w:val="000000" w:themeColor="text1"/>
          <w:lang w:eastAsia="ru-RU"/>
        </w:rPr>
        <w:t xml:space="preserve">состоится </w:t>
      </w:r>
      <w:r w:rsidR="00AB4985">
        <w:rPr>
          <w:b/>
          <w:color w:val="000000" w:themeColor="text1"/>
          <w:lang w:eastAsia="ru-RU"/>
        </w:rPr>
        <w:t>08.12.2026</w:t>
      </w:r>
      <w:r w:rsidR="00DB1C21" w:rsidRPr="00246708">
        <w:rPr>
          <w:b/>
          <w:bCs/>
          <w:color w:val="000000" w:themeColor="text1"/>
          <w:lang w:eastAsia="ru-RU"/>
        </w:rPr>
        <w:t xml:space="preserve"> </w:t>
      </w:r>
      <w:r w:rsidR="00DB1C21" w:rsidRPr="00246708">
        <w:rPr>
          <w:bCs/>
          <w:color w:val="000000" w:themeColor="text1"/>
          <w:lang w:eastAsia="ru-RU"/>
        </w:rPr>
        <w:t xml:space="preserve">и </w:t>
      </w:r>
      <w:r w:rsidRPr="00246708">
        <w:rPr>
          <w:color w:val="000000" w:themeColor="text1"/>
        </w:rPr>
        <w:t>считается завершенной с момента подписания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Организатором торгов протокола об итогах продажи муниципального имущества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посредством публичного предложения в электронной форме</w:t>
      </w:r>
      <w:r w:rsidR="00237468" w:rsidRPr="00246708">
        <w:rPr>
          <w:color w:val="000000" w:themeColor="text1"/>
        </w:rPr>
        <w:t xml:space="preserve"> </w:t>
      </w:r>
      <w:r w:rsidR="00237468" w:rsidRPr="00246708">
        <w:rPr>
          <w:color w:val="000000" w:themeColor="text1"/>
          <w:lang w:eastAsia="ru-RU"/>
        </w:rPr>
        <w:t>и размещается на электронной площадке.</w:t>
      </w:r>
    </w:p>
    <w:p w:rsidR="00425BD4" w:rsidRPr="00DC3358" w:rsidRDefault="00425BD4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Основные термины и определения</w:t>
      </w:r>
    </w:p>
    <w:p w:rsidR="00425BD4" w:rsidRPr="00DC3358" w:rsidRDefault="00425BD4" w:rsidP="00425BD4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Сайт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часть информационного пространства в информационно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телекоммуникационной сети «Интернет» (далее – сеть «Интернет»), имеющая уникальное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имя (адрес в сети «Интернет») и физически находящаяся на одном сервере, которую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можно посмотреть с любого компьютера, подключенного к сети «Интернет» с помощью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 программы.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продажи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продажа имущества,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находящегося в собственности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425BD4" w:rsidRPr="00DC3358">
        <w:rPr>
          <w:rFonts w:ascii="Times New Roman" w:hAnsi="Times New Roman"/>
          <w:iCs/>
          <w:color w:val="000000" w:themeColor="text1"/>
          <w:sz w:val="24"/>
          <w:szCs w:val="24"/>
        </w:rPr>
        <w:t>Калининский муниципальный округ Тверской области.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Регистрация на электронной площадке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процедура заполнения персональных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данных 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присвоения персональных идентификаторов в виде имени и пароля,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 для авторизации на электронной площадке, при условии согласия с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правилами пользования электронной площадкой.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находящийся в открытом доступе, не требующий регистрации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работы в нём.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 доступ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 которому имеют только зарегистрированные на электронной площадке Организатор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участники продажи, позволяющий пользователям получить доступ к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и выполнять определенные действия.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«Личный кабинет»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персональный рабочий раздел на электронной площадке,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к которому может иметь только зарегистрированное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лицо путем ввода через интерфейс сайта идентифицирующих данных (имени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 и пароля).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Лот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движимое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являющееся предметом торгов, реализуемое в ходе проведения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одной процедуры продажи (посредством публичного предложения).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зарегистрированное на электронной площадке физическое или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юридическое лицо, желающее принять участие в 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форме, подавшее в установленном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порядке заявку на участие и принимающее на себя обязательство выполнять условия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форме, за исключением случаев ограничения участия лиц,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 Российской Федерации и муниципальных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предусматривающих раскрытия и предоставления информации при проведении финансовых операций (офшорные зоны) (далее 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электронного аукциона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Электронная подпись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реквизит электронного документа, предназначенный для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защиты данного электронного документа от подделки, полученный в результате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криптографического преобразования информации с использованием закрытого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подписи и позволяющий идентифицировать владельца сертификата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подписи, а также установить отсутствие искажения информации в электронном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Электронный документ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документ, в котором информация представлена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электронно-цифровой форме, подписанный электронной подписью лица, имеющего право</w:t>
      </w:r>
      <w:r w:rsidR="00A71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такой документ.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образ документа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электронная копия документа, выполненного на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бумажном носителе, заверенная электронной подписью лица, имеющего право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такую копию документа.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Электронное сообщение (электронное уведомление)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любое распорядительное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информационное сообщение, или электронный документ, направляемый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пользователями электронной площадки друг другу в процессе работы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журнал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электронный документ, в котором Оператором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программных и технических средств электронной площадки фиксируется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ход проведения процедуры продажи посредством публичного предложения в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Победитель продажи посредством публичного предложения в</w:t>
      </w:r>
      <w:r w:rsidR="00AF08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участник: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подтвердил цену первоначального предложения или цену предложения,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первым подтвердил начальную цену имущества, в случае если участники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предложивший наиболее высокую цену имущества в ходе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5252AF" w:rsidRDefault="00495E88" w:rsidP="00495E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2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5252AF" w:rsidRPr="005252AF">
        <w:rPr>
          <w:rFonts w:ascii="Times New Roman" w:hAnsi="Times New Roman" w:cs="Times New Roman"/>
          <w:sz w:val="24"/>
          <w:szCs w:val="24"/>
        </w:rPr>
        <w:t>по приватизации муниципального имущества, находящегося в собственности муниципального образования Калининский муниципальный округ Тверской области</w:t>
      </w:r>
      <w:r w:rsidR="005252AF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комиссия, создаваемая Продавцом для проведения</w:t>
      </w:r>
      <w:r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не менее 5 человек.</w:t>
      </w:r>
    </w:p>
    <w:p w:rsidR="00C2480A" w:rsidRPr="00A71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Официальные сайты торгов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Официальный сайт Российской Федерации для</w:t>
      </w:r>
      <w:r w:rsidR="00B320AE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информации о проведении торгов https://torgi.gov.ru, официальный сайт</w:t>
      </w:r>
      <w:bookmarkStart w:id="0" w:name="_Hlk203568643"/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  <w:r w:rsidR="00CF05EE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begin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instrText xml:space="preserve"> HYPERLINK "https://utp.sberbank-ast.ru" </w:instrText>
      </w:r>
      <w:r w:rsidR="00CF05EE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A71708" w:rsidRPr="00A71708"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https://utp.sberbank-ast.ru</w:t>
      </w:r>
      <w:r w:rsidR="00CF05EE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end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95E88" w:rsidRPr="00A71708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регистрации на электронной площадке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обеспечения доступа к участию в электронном аукционе заинтересованному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лицу необходимо пройти процедуру регистрации на электронной 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 на электронной площадке подлежат лица, ранее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зарегистрированные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или регистрация которых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была ими прекращена.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 на электронной площадке проводится в соответствии с Регламентом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площадки.</w:t>
      </w:r>
    </w:p>
    <w:p w:rsidR="00495E88" w:rsidRPr="00044A1F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Требования к участникам аукциона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аукциона могут быть лица, отвечающие признакам покупателя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Федеральным законом от 21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2001 №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178-ФЗ «О приватизации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и муниципального имущества» (далее – Закон № 178-ФЗ) и желающие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приобрести муниципальное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выставляемое на продажу посредством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форме, своевременно подавшие Заявку,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представившие надлежащим образом оформленные документы и обеспечившие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счет, указанный в Информационном сообщении.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Покупателями муниципального имущества могут быть физические 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юридические лица, за исключением случаев ограничения участия лиц, предусмотренных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 муниципальных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предусматривающих раскрытия и предоставления информации при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проведении финансовых операций (офшорные зоны) (далее </w:t>
      </w:r>
      <w:r w:rsidR="006B100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246708" w:rsidRPr="008E485B" w:rsidRDefault="00246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7C3235" w:rsidRDefault="00044A1F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32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Условия допуска к участию </w:t>
      </w:r>
      <w:r w:rsidRPr="007C32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7C3235">
        <w:rPr>
          <w:rFonts w:ascii="Times New Roman" w:hAnsi="Times New Roman" w:cs="Times New Roman"/>
          <w:b/>
          <w:sz w:val="24"/>
          <w:szCs w:val="24"/>
        </w:rPr>
        <w:t>продаже посредством публичного предложения</w:t>
      </w:r>
    </w:p>
    <w:p w:rsidR="00AF08DD" w:rsidRDefault="00AF08DD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DC3358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 xml:space="preserve">продаже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допускаются Претенденты, в случае если: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представленные документы не подтверждают соответствие Претендента требованиям, предъявляемым к участникам </w:t>
      </w:r>
      <w:r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поданы лицом, не уполномоченным Претендентом на осуществление таких действий;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Pr="00386751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подтверждено поступление в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установленный срок задатка на счет, указанный в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в извещении о продаж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8675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представлены в количестве, в составе или по форме не соответствующим требованиям, установленным в документации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в п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редставленных документах указаны (имеются) недостоверные сведения.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указанных оснований отказа Претенденту в участии в 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является исчерпывающим.</w:t>
      </w:r>
    </w:p>
    <w:p w:rsidR="00A71708" w:rsidRPr="00044A1F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форма подачи заявок и срок отзыва заявок на участие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подаются на электронную площадку начиная с даты начала приема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заявок до времени и даты окончания приема заявок, указанных в извещении о проведении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B6782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 Одно лицо имеет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право подать только одну заявку на один лот.</w:t>
      </w: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и иные документы, поданные с нарушением установленного срока, а также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с незаполненными полями, на электронной площадке не регистрируются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программными средствами.</w:t>
      </w:r>
    </w:p>
    <w:p w:rsidR="00C2480A" w:rsidRPr="00DC335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 приеме заявок от заинтересованных лиц Оператор обеспечивает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конфиденциальность данных, за исключением случая направления электронных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Организатору торгов, регистрацию заявок и иных документов в журнале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приема заявок.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одного часа со времени поступления заявки Оператор сообщает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Претенденту о ее поступлении путем направления уведомления в личный кабинет.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вправе не позднее дня окончания срока приема заявок отозвать заявку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путем направления уведомления об отзыве заявки на электронную площадку.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отзыва Претендентом заявки в установленном порядке, уведомление об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отзыве заявки вместе с заявкой в течение одного часа поступает в «личный кабинет»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 w:rsidR="00C2480A" w:rsidRPr="00DC3358" w:rsidRDefault="00C2480A" w:rsidP="00495E8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Поступивший от Претендента задаток подлежит возврату в течение 5 календарных дней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 дня поступления уведомления об отзыве заявки.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 заявки допускается только путем подачи Претендентом новой заявки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установленные в извещении о проведении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аукциона сроки, при этом первоначальная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заявка должна быть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отозвана.</w:t>
      </w:r>
    </w:p>
    <w:p w:rsidR="00495E88" w:rsidRPr="00044A1F" w:rsidRDefault="00044A1F" w:rsidP="00F72E2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Рассмотрение заявок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заинтересованные лица перечисляют задаток в размере,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 в разделе 2 извещения о проведении продажи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и посредством использования личного кабинета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размещают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Заявку на участие в торгах и иные документы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перечнем, приведенным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Документации о продаже посредством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форме.</w:t>
      </w:r>
    </w:p>
    <w:p w:rsidR="00C2480A" w:rsidRPr="00DC3358" w:rsidRDefault="00C2480A" w:rsidP="00AF08D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день признания Претендентов Участниками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предложения, указанный в извещении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продажи, Оператор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«личный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кабинет»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044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обеспечивает доступ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к поданным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Претендентами заявкам и документам, а также к журналу приема заявок.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в день рассмотрения заявок и документов Претендентов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 протокол о признании Претендентов участниками, в котором приводится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принятых заявок (с указанием имен (наименований) Претендентов), перечень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отозванных заявок, имена (наименования) Претендентов, признанных участниками, 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также имена (наименования)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Претендентов, которым было отказано в допуске к участию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аукционе, с указанием оснований такого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приобретает статус Участника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с момента подписания протокола о признании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</w:t>
      </w:r>
      <w:r w:rsidR="002664DD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следующего рабочего дня после дня подписания протокола о признании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Участниками, всем Претендентам, подавшим заявки, направляются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признании их Участниками или об отказе в признании участниками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с указанием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о признании Претендентов Участниками, содержащая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информацию о не допущенных к участию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продаже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размещается в открытой части электронной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площадки, а также на официальных сайтах торгов.</w:t>
      </w:r>
    </w:p>
    <w:p w:rsidR="00C2480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 признании Претендентов Участниками продажи 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форме также размещается на официальных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торгов.</w:t>
      </w:r>
    </w:p>
    <w:p w:rsidR="00A725F7" w:rsidRPr="00DC3358" w:rsidRDefault="00A725F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AF08DD">
      <w:pPr>
        <w:pStyle w:val="a9"/>
        <w:numPr>
          <w:ilvl w:val="0"/>
          <w:numId w:val="2"/>
        </w:numPr>
        <w:spacing w:after="0"/>
        <w:ind w:left="709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проведения продажи посредством публичного предложения:</w:t>
      </w:r>
    </w:p>
    <w:p w:rsidR="00A725F7" w:rsidRPr="00DC3358" w:rsidRDefault="00A725F7" w:rsidP="00A725F7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 время проведения процедуры продажи</w:t>
      </w:r>
      <w:r w:rsid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6520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рганизатор обеспечивает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участников к закрытой части электронной площадки и возможность представления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ими предложений о цене имущества. Процедура продажи имущества проводится путем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последовательного понижения цены первоначального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предложения (цена имущества)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величину, равную величине «шага понижения», но не ниже цены отсечения. Время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приема предложений участников о цене первоначального предложения составляет один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час от времени начала проведения процедуры 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движимого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посредством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и 10 минут на представление предложений о цене имущества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каждом «шаге понижения». В случае если несколько участников подтверждают цену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первоначального предложения или цену предложения, сложившуюся на одном из «шагов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понижения», со всеми участниками проводится аукцион, где начальной ценой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соответственно цена первоначального предложения или цена предложения,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сложившаяся на данном «шаге понижения». Время приема предложений участников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цене имущества составляет 10 минут.</w:t>
      </w:r>
    </w:p>
    <w:p w:rsidR="00C2480A" w:rsidRPr="00DC3358" w:rsidRDefault="00C2480A" w:rsidP="00E473C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определения победителя:</w:t>
      </w:r>
    </w:p>
    <w:p w:rsidR="00C2480A" w:rsidRPr="00DC3358" w:rsidRDefault="00C2480A" w:rsidP="00DC5DE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признается участник:</w:t>
      </w:r>
    </w:p>
    <w:p w:rsidR="00C2480A" w:rsidRPr="00DC3358" w:rsidRDefault="00723EA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подтвердил цену первоначального предложения или цену предложения,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участников,</w:t>
      </w:r>
    </w:p>
    <w:p w:rsidR="00C2480A" w:rsidRPr="00DC3358" w:rsidRDefault="00723EA7" w:rsidP="00723E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первым подтвердил начальную цену имущества, в случае если участники не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предложивший наиболее высокую цену имущества в ходе проведения аукциона,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Продажа посредством публичного предложения в электронной форме</w:t>
      </w:r>
      <w:r w:rsidR="00A725F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признается несостоявшейся в следующих случаях: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а) не было подано ни одной заявки на участие либо ни один из претендентов не признан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б) принято решение о признании только одного претендента 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в) ни один из участников не сделал предложение о цене имущества при достижении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минимальной цены продажи (цены отсечения) имущества.</w:t>
      </w:r>
    </w:p>
    <w:p w:rsidR="00C2480A" w:rsidRDefault="00C2480A" w:rsidP="003D78A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продажи несостоявшейся оформляется протоколом об итогах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отмены аукциона: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вправе отказаться от </w:t>
      </w:r>
      <w:r w:rsidR="00CB38EA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CB38E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любое время, но не позднее,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чем за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три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дня до наступления даты его проведения.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Все, что не отражено в настоящем информационном сообщении </w:t>
      </w:r>
      <w:r w:rsidR="00F718F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регулируется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21.12.2001 № 178-ФЗ «О приватизации государственного и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имущества», Постановлением Правительства РФ от 27.08.2012 № 860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«Об организации и проведении продажи государственного или муниципального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в электронной форме», Инструкциями и Регламентами электронной площадки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78A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АО «Сбербанк-АСТ»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разделах «Имущественные торги», «Имущество».</w:t>
      </w:r>
    </w:p>
    <w:p w:rsidR="004358B1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Информация о предыдущих торгах по продаже имущества: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25F7" w:rsidRPr="004754F8" w:rsidRDefault="00A725F7" w:rsidP="007E760B">
      <w:pPr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Извещение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4E7C83" w:rsidRPr="004E7C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21000005230000000736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07.08.2026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извещение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4E7C83" w:rsidRPr="004E7C8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21000005230000000800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</w:t>
      </w:r>
      <w:r w:rsidR="00AB49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.09.2026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Электронный аукцион </w:t>
      </w:r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не состоялся по причине отсутствия</w:t>
      </w:r>
      <w:bookmarkStart w:id="1" w:name="_GoBack"/>
      <w:bookmarkEnd w:id="1"/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заявок</w:t>
      </w:r>
      <w:r w:rsidR="00723EA7"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F08DD" w:rsidRPr="005552EE" w:rsidRDefault="00AF08DD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A948E6" w:rsidRPr="005552EE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>Председатель комитета</w:t>
      </w:r>
    </w:p>
    <w:p w:rsidR="00A948E6" w:rsidRPr="005552EE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по управлению имуществом                     </w:t>
      </w:r>
      <w:r w:rsidR="00AF08DD"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</w:t>
      </w:r>
      <w:r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</w:t>
      </w:r>
      <w:r w:rsidR="00AF08DD"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</w:t>
      </w:r>
      <w:r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</w:t>
      </w:r>
      <w:r w:rsidR="00E9047C"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</w:t>
      </w:r>
      <w:r w:rsidRPr="005552EE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Е.В. Меркулова </w:t>
      </w:r>
    </w:p>
    <w:sectPr w:rsidR="00A948E6" w:rsidRPr="005552EE" w:rsidSect="00E36DBF">
      <w:headerReference w:type="default" r:id="rId9"/>
      <w:pgSz w:w="11906" w:h="16838" w:code="9"/>
      <w:pgMar w:top="567" w:right="851" w:bottom="1134" w:left="1276" w:header="142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977" w:rsidRDefault="00260977" w:rsidP="00DC5DE3">
      <w:pPr>
        <w:spacing w:after="0" w:line="240" w:lineRule="auto"/>
      </w:pPr>
      <w:r>
        <w:separator/>
      </w:r>
    </w:p>
  </w:endnote>
  <w:endnote w:type="continuationSeparator" w:id="1">
    <w:p w:rsidR="00260977" w:rsidRDefault="00260977" w:rsidP="00DC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977" w:rsidRDefault="00260977" w:rsidP="00DC5DE3">
      <w:pPr>
        <w:spacing w:after="0" w:line="240" w:lineRule="auto"/>
      </w:pPr>
      <w:r>
        <w:separator/>
      </w:r>
    </w:p>
  </w:footnote>
  <w:footnote w:type="continuationSeparator" w:id="1">
    <w:p w:rsidR="00260977" w:rsidRDefault="00260977" w:rsidP="00DC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F7" w:rsidRDefault="00A725F7">
    <w:pPr>
      <w:pStyle w:val="a4"/>
      <w:jc w:val="center"/>
    </w:pPr>
  </w:p>
  <w:p w:rsidR="00A725F7" w:rsidRDefault="00A725F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33CA"/>
    <w:multiLevelType w:val="hybridMultilevel"/>
    <w:tmpl w:val="1CCE7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92C23"/>
    <w:multiLevelType w:val="hybridMultilevel"/>
    <w:tmpl w:val="AEE066C6"/>
    <w:lvl w:ilvl="0" w:tplc="83802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5510C"/>
    <w:multiLevelType w:val="hybridMultilevel"/>
    <w:tmpl w:val="0D2213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D7D4D5E"/>
    <w:multiLevelType w:val="hybridMultilevel"/>
    <w:tmpl w:val="5D364338"/>
    <w:lvl w:ilvl="0" w:tplc="5F7A33C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205F33"/>
    <w:multiLevelType w:val="hybridMultilevel"/>
    <w:tmpl w:val="F5DCB44A"/>
    <w:lvl w:ilvl="0" w:tplc="2E609C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A10F5"/>
    <w:multiLevelType w:val="hybridMultilevel"/>
    <w:tmpl w:val="640CB8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C2480A"/>
    <w:rsid w:val="00043D8A"/>
    <w:rsid w:val="00044A1F"/>
    <w:rsid w:val="00050E0D"/>
    <w:rsid w:val="0008210E"/>
    <w:rsid w:val="000A26E9"/>
    <w:rsid w:val="000A5D5B"/>
    <w:rsid w:val="000C0813"/>
    <w:rsid w:val="0012431B"/>
    <w:rsid w:val="00135C76"/>
    <w:rsid w:val="00154C0C"/>
    <w:rsid w:val="00155E70"/>
    <w:rsid w:val="0015774A"/>
    <w:rsid w:val="00197112"/>
    <w:rsid w:val="001A08A4"/>
    <w:rsid w:val="001C7595"/>
    <w:rsid w:val="002040D4"/>
    <w:rsid w:val="002161FA"/>
    <w:rsid w:val="00236FFD"/>
    <w:rsid w:val="00237468"/>
    <w:rsid w:val="00241CDF"/>
    <w:rsid w:val="00246587"/>
    <w:rsid w:val="00246708"/>
    <w:rsid w:val="002520F4"/>
    <w:rsid w:val="00260977"/>
    <w:rsid w:val="00262596"/>
    <w:rsid w:val="002664DD"/>
    <w:rsid w:val="0027034C"/>
    <w:rsid w:val="00290977"/>
    <w:rsid w:val="002948E4"/>
    <w:rsid w:val="00324CE0"/>
    <w:rsid w:val="00346D0F"/>
    <w:rsid w:val="003B66D3"/>
    <w:rsid w:val="003D5C21"/>
    <w:rsid w:val="003D78A1"/>
    <w:rsid w:val="003F3BDB"/>
    <w:rsid w:val="003F5689"/>
    <w:rsid w:val="00400527"/>
    <w:rsid w:val="00401638"/>
    <w:rsid w:val="00403349"/>
    <w:rsid w:val="00425BD4"/>
    <w:rsid w:val="004358B1"/>
    <w:rsid w:val="0045696A"/>
    <w:rsid w:val="00471151"/>
    <w:rsid w:val="00471E68"/>
    <w:rsid w:val="004754F8"/>
    <w:rsid w:val="00492D07"/>
    <w:rsid w:val="00495E88"/>
    <w:rsid w:val="004A44DB"/>
    <w:rsid w:val="004C56A5"/>
    <w:rsid w:val="004E588F"/>
    <w:rsid w:val="004E7C83"/>
    <w:rsid w:val="004F34F9"/>
    <w:rsid w:val="004F57EA"/>
    <w:rsid w:val="00504F29"/>
    <w:rsid w:val="00516715"/>
    <w:rsid w:val="00520742"/>
    <w:rsid w:val="00523663"/>
    <w:rsid w:val="005252AF"/>
    <w:rsid w:val="005350F4"/>
    <w:rsid w:val="00551D75"/>
    <w:rsid w:val="005552EE"/>
    <w:rsid w:val="005600BB"/>
    <w:rsid w:val="005863F0"/>
    <w:rsid w:val="005B6782"/>
    <w:rsid w:val="005E3BAB"/>
    <w:rsid w:val="005E4094"/>
    <w:rsid w:val="005E5FD1"/>
    <w:rsid w:val="006107D9"/>
    <w:rsid w:val="00621DC2"/>
    <w:rsid w:val="00652EB2"/>
    <w:rsid w:val="0067009C"/>
    <w:rsid w:val="00683650"/>
    <w:rsid w:val="006956E1"/>
    <w:rsid w:val="006B1000"/>
    <w:rsid w:val="006B2374"/>
    <w:rsid w:val="006C3A97"/>
    <w:rsid w:val="006E27A4"/>
    <w:rsid w:val="0070091E"/>
    <w:rsid w:val="00701F6D"/>
    <w:rsid w:val="007033E7"/>
    <w:rsid w:val="00706826"/>
    <w:rsid w:val="00723EA7"/>
    <w:rsid w:val="007245A5"/>
    <w:rsid w:val="00745514"/>
    <w:rsid w:val="00770B17"/>
    <w:rsid w:val="007972B8"/>
    <w:rsid w:val="007A58CC"/>
    <w:rsid w:val="007E5321"/>
    <w:rsid w:val="007E760B"/>
    <w:rsid w:val="0080390E"/>
    <w:rsid w:val="00830592"/>
    <w:rsid w:val="0084168D"/>
    <w:rsid w:val="00874F4E"/>
    <w:rsid w:val="00876513"/>
    <w:rsid w:val="00887DF9"/>
    <w:rsid w:val="008A4853"/>
    <w:rsid w:val="008E485B"/>
    <w:rsid w:val="009211BF"/>
    <w:rsid w:val="0093284E"/>
    <w:rsid w:val="00940CEA"/>
    <w:rsid w:val="00965203"/>
    <w:rsid w:val="00965622"/>
    <w:rsid w:val="00972C78"/>
    <w:rsid w:val="00990B8B"/>
    <w:rsid w:val="009B4033"/>
    <w:rsid w:val="009C17F1"/>
    <w:rsid w:val="009C34A0"/>
    <w:rsid w:val="009C4895"/>
    <w:rsid w:val="009D6CF5"/>
    <w:rsid w:val="00A13DC1"/>
    <w:rsid w:val="00A624D7"/>
    <w:rsid w:val="00A65ADB"/>
    <w:rsid w:val="00A71708"/>
    <w:rsid w:val="00A725F7"/>
    <w:rsid w:val="00A743DF"/>
    <w:rsid w:val="00A92510"/>
    <w:rsid w:val="00A948E6"/>
    <w:rsid w:val="00AB4985"/>
    <w:rsid w:val="00AE0E8B"/>
    <w:rsid w:val="00AF08DD"/>
    <w:rsid w:val="00B0357B"/>
    <w:rsid w:val="00B320AE"/>
    <w:rsid w:val="00B71F18"/>
    <w:rsid w:val="00B85FC2"/>
    <w:rsid w:val="00BA539A"/>
    <w:rsid w:val="00BC41C7"/>
    <w:rsid w:val="00BF0E23"/>
    <w:rsid w:val="00C2480A"/>
    <w:rsid w:val="00C43908"/>
    <w:rsid w:val="00C571AB"/>
    <w:rsid w:val="00C62E3D"/>
    <w:rsid w:val="00CB38EA"/>
    <w:rsid w:val="00CD27A4"/>
    <w:rsid w:val="00CE1045"/>
    <w:rsid w:val="00CF05EE"/>
    <w:rsid w:val="00D10610"/>
    <w:rsid w:val="00D37A6A"/>
    <w:rsid w:val="00D55E39"/>
    <w:rsid w:val="00D565DE"/>
    <w:rsid w:val="00D63B62"/>
    <w:rsid w:val="00DA2432"/>
    <w:rsid w:val="00DB1C21"/>
    <w:rsid w:val="00DB416B"/>
    <w:rsid w:val="00DC226C"/>
    <w:rsid w:val="00DC3358"/>
    <w:rsid w:val="00DC5DE3"/>
    <w:rsid w:val="00DC6A6F"/>
    <w:rsid w:val="00E050D5"/>
    <w:rsid w:val="00E21D42"/>
    <w:rsid w:val="00E27AA4"/>
    <w:rsid w:val="00E36DBF"/>
    <w:rsid w:val="00E45641"/>
    <w:rsid w:val="00E46822"/>
    <w:rsid w:val="00E473C2"/>
    <w:rsid w:val="00E50A96"/>
    <w:rsid w:val="00E60665"/>
    <w:rsid w:val="00E631BB"/>
    <w:rsid w:val="00E703BF"/>
    <w:rsid w:val="00E712FE"/>
    <w:rsid w:val="00E7696C"/>
    <w:rsid w:val="00E9047C"/>
    <w:rsid w:val="00E93060"/>
    <w:rsid w:val="00E963FB"/>
    <w:rsid w:val="00EA6AB0"/>
    <w:rsid w:val="00EB3AE3"/>
    <w:rsid w:val="00EE7EAF"/>
    <w:rsid w:val="00EF66FB"/>
    <w:rsid w:val="00F2795B"/>
    <w:rsid w:val="00F42F10"/>
    <w:rsid w:val="00F4627A"/>
    <w:rsid w:val="00F57DF4"/>
    <w:rsid w:val="00F718FB"/>
    <w:rsid w:val="00F72E29"/>
    <w:rsid w:val="00FA69A0"/>
    <w:rsid w:val="00FB3AC4"/>
    <w:rsid w:val="00FD2C7B"/>
    <w:rsid w:val="00FE3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DE3"/>
  </w:style>
  <w:style w:type="paragraph" w:styleId="a6">
    <w:name w:val="footer"/>
    <w:basedOn w:val="a"/>
    <w:link w:val="a7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5DE3"/>
  </w:style>
  <w:style w:type="character" w:styleId="a8">
    <w:name w:val="Hyperlink"/>
    <w:basedOn w:val="a0"/>
    <w:uiPriority w:val="99"/>
    <w:unhideWhenUsed/>
    <w:rsid w:val="006E27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C7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40CEA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A725F7"/>
    <w:pPr>
      <w:overflowPunct w:val="0"/>
      <w:autoSpaceDE w:val="0"/>
      <w:autoSpaceDN w:val="0"/>
      <w:adjustRightInd w:val="0"/>
      <w:spacing w:after="0" w:line="240" w:lineRule="auto"/>
      <w:ind w:right="-284"/>
      <w:jc w:val="both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725F7"/>
    <w:rPr>
      <w:rFonts w:ascii="Times New Roman" w:eastAsia="SimSun" w:hAnsi="Times New Roman" w:cs="Times New Roman"/>
      <w:sz w:val="24"/>
      <w:szCs w:val="24"/>
    </w:rPr>
  </w:style>
  <w:style w:type="paragraph" w:styleId="aa">
    <w:name w:val="No Spacing"/>
    <w:uiPriority w:val="1"/>
    <w:qFormat/>
    <w:rsid w:val="007A58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752</TotalTime>
  <Pages>1</Pages>
  <Words>5265</Words>
  <Characters>30011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user23423</dc:creator>
  <cp:keywords/>
  <dc:description/>
  <cp:lastModifiedBy>adm-user-012</cp:lastModifiedBy>
  <cp:revision>64</cp:revision>
  <cp:lastPrinted>2026-10-29T15:48:00Z</cp:lastPrinted>
  <dcterms:created xsi:type="dcterms:W3CDTF">2025-07-16T08:44:00Z</dcterms:created>
  <dcterms:modified xsi:type="dcterms:W3CDTF">2026-10-29T15:48:00Z</dcterms:modified>
</cp:coreProperties>
</file>