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5E" w:rsidRPr="0008685E" w:rsidRDefault="0008685E" w:rsidP="00086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5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04825" cy="609600"/>
            <wp:effectExtent l="19050" t="0" r="9525" b="0"/>
            <wp:docPr id="1" name="Рисунок 1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85E" w:rsidRPr="0008685E" w:rsidRDefault="0008685E" w:rsidP="00086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85E" w:rsidRPr="0008685E" w:rsidRDefault="0008685E" w:rsidP="00086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5E">
        <w:rPr>
          <w:rFonts w:ascii="Times New Roman" w:hAnsi="Times New Roman" w:cs="Times New Roman"/>
          <w:b/>
          <w:sz w:val="28"/>
          <w:szCs w:val="28"/>
        </w:rPr>
        <w:t xml:space="preserve">ДУМА </w:t>
      </w:r>
    </w:p>
    <w:p w:rsidR="0008685E" w:rsidRPr="0008685E" w:rsidRDefault="0008685E" w:rsidP="00086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5E">
        <w:rPr>
          <w:rFonts w:ascii="Times New Roman" w:hAnsi="Times New Roman" w:cs="Times New Roman"/>
          <w:b/>
          <w:sz w:val="28"/>
          <w:szCs w:val="28"/>
        </w:rPr>
        <w:t xml:space="preserve">КАЛИНИНСКОГО МУНИЦИПАЛЬНОГО ОКРУГА </w:t>
      </w:r>
    </w:p>
    <w:p w:rsidR="0008685E" w:rsidRPr="0008685E" w:rsidRDefault="0008685E" w:rsidP="00086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5E"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08685E" w:rsidRPr="0008685E" w:rsidRDefault="0008685E" w:rsidP="00086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85E" w:rsidRPr="0008685E" w:rsidRDefault="0008685E" w:rsidP="00086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5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8685E" w:rsidRPr="0008685E" w:rsidRDefault="0008685E" w:rsidP="00086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685E" w:rsidRPr="0008685E" w:rsidRDefault="0008685E" w:rsidP="00086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681" w:rsidRDefault="00817681" w:rsidP="00086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«30» июля 2026 года</w:t>
      </w:r>
      <w:r w:rsidR="0008685E" w:rsidRPr="000868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572</w:t>
      </w:r>
    </w:p>
    <w:p w:rsidR="0008685E" w:rsidRPr="0008685E" w:rsidRDefault="0008685E" w:rsidP="00086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685E">
        <w:rPr>
          <w:rFonts w:ascii="Times New Roman" w:hAnsi="Times New Roman" w:cs="Times New Roman"/>
          <w:sz w:val="28"/>
          <w:szCs w:val="28"/>
        </w:rPr>
        <w:t>г. Тверь</w:t>
      </w:r>
    </w:p>
    <w:p w:rsidR="0008685E" w:rsidRPr="0008685E" w:rsidRDefault="0008685E" w:rsidP="00086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85E" w:rsidRPr="0008685E" w:rsidRDefault="0008685E" w:rsidP="0008685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8498210"/>
      <w:r w:rsidRPr="0008685E">
        <w:rPr>
          <w:rFonts w:ascii="Times New Roman" w:hAnsi="Times New Roman" w:cs="Times New Roman"/>
          <w:b/>
          <w:sz w:val="28"/>
          <w:szCs w:val="28"/>
        </w:rPr>
        <w:t>Об утверждении перечня имущества, предлагаемого к передаче из государственной собственности Тверской области в муниципальную собственность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85E">
        <w:rPr>
          <w:rFonts w:ascii="Times New Roman" w:hAnsi="Times New Roman" w:cs="Times New Roman"/>
          <w:b/>
          <w:sz w:val="28"/>
          <w:szCs w:val="28"/>
        </w:rPr>
        <w:t xml:space="preserve">Калининского муниципального округа Тверской области </w:t>
      </w:r>
    </w:p>
    <w:bookmarkEnd w:id="0"/>
    <w:p w:rsidR="0008685E" w:rsidRPr="0008685E" w:rsidRDefault="0008685E" w:rsidP="0008685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85E" w:rsidRDefault="0008685E" w:rsidP="000868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85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701F5">
        <w:rPr>
          <w:rFonts w:ascii="Times New Roman" w:hAnsi="Times New Roman" w:cs="Times New Roman"/>
          <w:sz w:val="28"/>
          <w:szCs w:val="28"/>
        </w:rPr>
        <w:t>п.</w:t>
      </w:r>
      <w:r w:rsidRPr="0008685E">
        <w:rPr>
          <w:rFonts w:ascii="Times New Roman" w:hAnsi="Times New Roman" w:cs="Times New Roman"/>
          <w:sz w:val="28"/>
          <w:szCs w:val="28"/>
        </w:rPr>
        <w:t xml:space="preserve"> 11 ст. 154 Федерального закона от 22.08.2004 </w:t>
      </w:r>
      <w:r w:rsidR="0081768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8685E">
        <w:rPr>
          <w:rFonts w:ascii="Times New Roman" w:hAnsi="Times New Roman" w:cs="Times New Roman"/>
          <w:sz w:val="28"/>
          <w:szCs w:val="28"/>
        </w:rPr>
        <w:t>№ 122-ФЗ</w:t>
      </w:r>
      <w:r w:rsidR="007E2201">
        <w:rPr>
          <w:rFonts w:ascii="Times New Roman" w:hAnsi="Times New Roman" w:cs="Times New Roman"/>
          <w:sz w:val="28"/>
          <w:szCs w:val="28"/>
        </w:rPr>
        <w:t xml:space="preserve"> </w:t>
      </w:r>
      <w:r w:rsidRPr="0008685E">
        <w:rPr>
          <w:rFonts w:ascii="Times New Roman" w:hAnsi="Times New Roman" w:cs="Times New Roman"/>
          <w:sz w:val="28"/>
          <w:szCs w:val="28"/>
        </w:rPr>
        <w:t>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</w:t>
      </w:r>
      <w:r w:rsidR="002478C5">
        <w:rPr>
          <w:rFonts w:ascii="Times New Roman" w:hAnsi="Times New Roman" w:cs="Times New Roman"/>
          <w:sz w:val="28"/>
          <w:szCs w:val="28"/>
        </w:rPr>
        <w:t xml:space="preserve"> </w:t>
      </w:r>
      <w:r w:rsidRPr="0008685E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постановлением Правительства Российской Федерации</w:t>
      </w:r>
      <w:r w:rsidR="007E2201">
        <w:rPr>
          <w:rFonts w:ascii="Times New Roman" w:hAnsi="Times New Roman" w:cs="Times New Roman"/>
          <w:sz w:val="28"/>
          <w:szCs w:val="28"/>
        </w:rPr>
        <w:t xml:space="preserve"> </w:t>
      </w:r>
      <w:r w:rsidRPr="0008685E">
        <w:rPr>
          <w:rFonts w:ascii="Times New Roman" w:hAnsi="Times New Roman" w:cs="Times New Roman"/>
          <w:sz w:val="28"/>
          <w:szCs w:val="28"/>
        </w:rPr>
        <w:t xml:space="preserve">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</w:t>
      </w:r>
      <w:bookmarkStart w:id="1" w:name="_Hlk168498336"/>
      <w:r w:rsidRPr="0008685E">
        <w:rPr>
          <w:rFonts w:ascii="Times New Roman" w:hAnsi="Times New Roman" w:cs="Times New Roman"/>
          <w:sz w:val="28"/>
          <w:szCs w:val="28"/>
        </w:rPr>
        <w:t xml:space="preserve">в соответствии с решением Думы Калининского муниципального округа Тверской области 25.12.2023 </w:t>
      </w:r>
      <w:r w:rsidR="0081768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8685E">
        <w:rPr>
          <w:rFonts w:ascii="Times New Roman" w:hAnsi="Times New Roman" w:cs="Times New Roman"/>
          <w:sz w:val="28"/>
          <w:szCs w:val="28"/>
        </w:rPr>
        <w:t>№ 117</w:t>
      </w:r>
      <w:bookmarkEnd w:id="1"/>
      <w:r w:rsidRPr="0008685E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порядке владения, 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685E">
        <w:rPr>
          <w:rFonts w:ascii="Times New Roman" w:hAnsi="Times New Roman" w:cs="Times New Roman"/>
          <w:sz w:val="28"/>
          <w:szCs w:val="28"/>
        </w:rPr>
        <w:t>и</w:t>
      </w:r>
      <w:r w:rsidR="007E2201">
        <w:rPr>
          <w:rFonts w:ascii="Times New Roman" w:hAnsi="Times New Roman" w:cs="Times New Roman"/>
          <w:sz w:val="28"/>
          <w:szCs w:val="28"/>
        </w:rPr>
        <w:t xml:space="preserve"> </w:t>
      </w:r>
      <w:r w:rsidRPr="0008685E">
        <w:rPr>
          <w:rFonts w:ascii="Times New Roman" w:hAnsi="Times New Roman" w:cs="Times New Roman"/>
          <w:sz w:val="28"/>
          <w:szCs w:val="28"/>
        </w:rPr>
        <w:t>распоряжения муниципальным имуществом Калининского</w:t>
      </w:r>
      <w:r w:rsidR="007E2201">
        <w:rPr>
          <w:rFonts w:ascii="Times New Roman" w:hAnsi="Times New Roman" w:cs="Times New Roman"/>
          <w:sz w:val="28"/>
          <w:szCs w:val="28"/>
        </w:rPr>
        <w:t xml:space="preserve"> </w:t>
      </w:r>
      <w:r w:rsidRPr="0008685E">
        <w:rPr>
          <w:rFonts w:ascii="Times New Roman" w:hAnsi="Times New Roman" w:cs="Times New Roman"/>
          <w:sz w:val="28"/>
          <w:szCs w:val="28"/>
        </w:rPr>
        <w:t xml:space="preserve">муниципального округа Тверской области», на основании договора хранения, заключенного между </w:t>
      </w:r>
      <w:r w:rsidRPr="00422C48">
        <w:rPr>
          <w:rFonts w:ascii="Times New Roman" w:hAnsi="Times New Roman" w:cs="Times New Roman"/>
          <w:sz w:val="28"/>
          <w:szCs w:val="28"/>
        </w:rPr>
        <w:t>Государственным бюджетным учреждением дополнительного образования «</w:t>
      </w:r>
      <w:r w:rsidR="00C0526F" w:rsidRPr="00422C48">
        <w:rPr>
          <w:rFonts w:ascii="Times New Roman" w:hAnsi="Times New Roman" w:cs="Times New Roman"/>
          <w:sz w:val="28"/>
          <w:szCs w:val="28"/>
        </w:rPr>
        <w:t>Тверской областной Центр юных техников</w:t>
      </w:r>
      <w:r w:rsidRPr="00422C48">
        <w:rPr>
          <w:rFonts w:ascii="Times New Roman" w:hAnsi="Times New Roman" w:cs="Times New Roman"/>
          <w:sz w:val="28"/>
          <w:szCs w:val="28"/>
        </w:rPr>
        <w:t>»</w:t>
      </w:r>
      <w:r w:rsidRPr="0008685E">
        <w:rPr>
          <w:rFonts w:ascii="Times New Roman" w:hAnsi="Times New Roman" w:cs="Times New Roman"/>
          <w:sz w:val="28"/>
          <w:szCs w:val="28"/>
        </w:rPr>
        <w:t xml:space="preserve"> и муниципальным общеобразовательным учреждением «</w:t>
      </w:r>
      <w:r w:rsidR="003C408A">
        <w:rPr>
          <w:rFonts w:ascii="Times New Roman" w:hAnsi="Times New Roman" w:cs="Times New Roman"/>
          <w:sz w:val="28"/>
          <w:szCs w:val="28"/>
        </w:rPr>
        <w:t>Бурашевская</w:t>
      </w:r>
      <w:r w:rsidRPr="0008685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 Дума Калининского муниципального округа Тверской области </w:t>
      </w:r>
      <w:r w:rsidRPr="0008685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85092" w:rsidRDefault="00E85092" w:rsidP="000868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5092" w:rsidRPr="0008685E" w:rsidRDefault="00E85092" w:rsidP="00086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08685E" w:rsidRPr="0008685E" w:rsidRDefault="0008685E" w:rsidP="00086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5E">
        <w:rPr>
          <w:rFonts w:ascii="Times New Roman" w:hAnsi="Times New Roman" w:cs="Times New Roman"/>
          <w:sz w:val="28"/>
          <w:szCs w:val="28"/>
        </w:rPr>
        <w:lastRenderedPageBreak/>
        <w:t>1. Утвердить перечень имущества, предлагаемого к п</w:t>
      </w:r>
      <w:r w:rsidRPr="0008685E">
        <w:rPr>
          <w:rFonts w:ascii="Times New Roman" w:hAnsi="Times New Roman" w:cs="Times New Roman"/>
          <w:bCs/>
          <w:sz w:val="28"/>
          <w:szCs w:val="28"/>
        </w:rPr>
        <w:t>ередаче из государственной собственности Тверской области в муниципальную собственность Калининского муниципального округа Тверской области</w:t>
      </w:r>
      <w:r w:rsidR="00185A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85E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08685E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08685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08685E" w:rsidRPr="0008685E" w:rsidRDefault="0008685E" w:rsidP="00086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5E">
        <w:rPr>
          <w:rFonts w:ascii="Times New Roman" w:hAnsi="Times New Roman" w:cs="Times New Roman"/>
          <w:sz w:val="28"/>
          <w:szCs w:val="28"/>
        </w:rPr>
        <w:t xml:space="preserve">2. Поручить Администрации Калининского муниципального округа Тверской области в срок до </w:t>
      </w:r>
      <w:r w:rsidR="003C408A">
        <w:rPr>
          <w:rFonts w:ascii="Times New Roman" w:hAnsi="Times New Roman" w:cs="Times New Roman"/>
          <w:sz w:val="28"/>
          <w:szCs w:val="28"/>
        </w:rPr>
        <w:t>14.08.2026</w:t>
      </w:r>
      <w:r w:rsidRPr="0008685E">
        <w:rPr>
          <w:rFonts w:ascii="Times New Roman" w:hAnsi="Times New Roman" w:cs="Times New Roman"/>
          <w:sz w:val="28"/>
          <w:szCs w:val="28"/>
        </w:rPr>
        <w:t xml:space="preserve"> представить утвержденный перечень в Министерство имущественных и земельных отношений Тверской области. </w:t>
      </w:r>
    </w:p>
    <w:p w:rsidR="0008685E" w:rsidRPr="0008685E" w:rsidRDefault="0008685E" w:rsidP="00086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5E">
        <w:rPr>
          <w:rFonts w:ascii="Times New Roman" w:hAnsi="Times New Roman" w:cs="Times New Roman"/>
          <w:sz w:val="28"/>
          <w:szCs w:val="28"/>
        </w:rPr>
        <w:t>3. Предложить Министерству имущественных и земельных отношений Тверской области рассмотреть представленный перечень для принятия соответствующего решения.</w:t>
      </w:r>
    </w:p>
    <w:p w:rsidR="0008685E" w:rsidRPr="0008685E" w:rsidRDefault="0008685E" w:rsidP="00086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5E">
        <w:rPr>
          <w:rFonts w:ascii="Times New Roman" w:hAnsi="Times New Roman" w:cs="Times New Roman"/>
          <w:sz w:val="28"/>
          <w:szCs w:val="28"/>
        </w:rPr>
        <w:t xml:space="preserve">4. Опубликовать настоящее решение </w:t>
      </w:r>
      <w:r w:rsidRPr="0008685E">
        <w:rPr>
          <w:rFonts w:ascii="Times New Roman" w:hAnsi="Times New Roman" w:cs="Times New Roman"/>
          <w:color w:val="1A1A1A"/>
          <w:sz w:val="28"/>
          <w:szCs w:val="28"/>
        </w:rPr>
        <w:t>в сетевом издании газеты «Лен</w:t>
      </w:r>
      <w:r w:rsidR="00E85092">
        <w:rPr>
          <w:rFonts w:ascii="Times New Roman" w:hAnsi="Times New Roman" w:cs="Times New Roman"/>
          <w:color w:val="1A1A1A"/>
          <w:sz w:val="28"/>
          <w:szCs w:val="28"/>
        </w:rPr>
        <w:t xml:space="preserve">инское знамя» </w:t>
      </w:r>
      <w:r w:rsidRPr="0008685E">
        <w:rPr>
          <w:rFonts w:ascii="Times New Roman" w:hAnsi="Times New Roman" w:cs="Times New Roman"/>
          <w:color w:val="1A1A1A"/>
          <w:sz w:val="28"/>
          <w:szCs w:val="28"/>
        </w:rPr>
        <w:t>и разместить на официальном сайте Калининского муниципального</w:t>
      </w:r>
      <w:r w:rsidR="00185AA9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08685E">
        <w:rPr>
          <w:rFonts w:ascii="Times New Roman" w:hAnsi="Times New Roman" w:cs="Times New Roman"/>
          <w:color w:val="1A1A1A"/>
          <w:sz w:val="28"/>
          <w:szCs w:val="28"/>
        </w:rPr>
        <w:t>округа Тверской области в информационно-телек</w:t>
      </w:r>
      <w:r w:rsidR="00817681">
        <w:rPr>
          <w:rFonts w:ascii="Times New Roman" w:hAnsi="Times New Roman" w:cs="Times New Roman"/>
          <w:color w:val="1A1A1A"/>
          <w:sz w:val="28"/>
          <w:szCs w:val="28"/>
        </w:rPr>
        <w:t xml:space="preserve">оммуникационной </w:t>
      </w:r>
      <w:proofErr w:type="gramStart"/>
      <w:r w:rsidR="00817681">
        <w:rPr>
          <w:rFonts w:ascii="Times New Roman" w:hAnsi="Times New Roman" w:cs="Times New Roman"/>
          <w:color w:val="1A1A1A"/>
          <w:sz w:val="28"/>
          <w:szCs w:val="28"/>
        </w:rPr>
        <w:t>сети  Интернет</w:t>
      </w:r>
      <w:proofErr w:type="gramEnd"/>
      <w:r w:rsidR="00817681"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:rsidR="0008685E" w:rsidRPr="0008685E" w:rsidRDefault="0008685E" w:rsidP="00086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5E">
        <w:rPr>
          <w:rFonts w:ascii="Times New Roman" w:hAnsi="Times New Roman" w:cs="Times New Roman"/>
          <w:sz w:val="28"/>
          <w:szCs w:val="28"/>
        </w:rPr>
        <w:t>5. Настоящее решение вступает в силу со дня его принятия.</w:t>
      </w:r>
    </w:p>
    <w:p w:rsidR="0008685E" w:rsidRPr="0008685E" w:rsidRDefault="0008685E" w:rsidP="008176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5E">
        <w:rPr>
          <w:rFonts w:ascii="Times New Roman" w:hAnsi="Times New Roman" w:cs="Times New Roman"/>
          <w:sz w:val="28"/>
          <w:szCs w:val="28"/>
        </w:rPr>
        <w:t>6. Контроль за исполнением настоящего решения возложить на постоянный комитет по муниципальной собственности и земельным отношениям (</w:t>
      </w:r>
      <w:proofErr w:type="spellStart"/>
      <w:r w:rsidRPr="0008685E">
        <w:rPr>
          <w:rFonts w:ascii="Times New Roman" w:hAnsi="Times New Roman" w:cs="Times New Roman"/>
          <w:sz w:val="28"/>
          <w:szCs w:val="28"/>
        </w:rPr>
        <w:t>Бозов</w:t>
      </w:r>
      <w:proofErr w:type="spellEnd"/>
      <w:r w:rsidRPr="0008685E">
        <w:rPr>
          <w:rFonts w:ascii="Times New Roman" w:hAnsi="Times New Roman" w:cs="Times New Roman"/>
          <w:sz w:val="28"/>
          <w:szCs w:val="28"/>
        </w:rPr>
        <w:t xml:space="preserve"> В.Ю.)</w:t>
      </w:r>
      <w:r w:rsidR="00817681">
        <w:rPr>
          <w:rFonts w:ascii="Times New Roman" w:hAnsi="Times New Roman" w:cs="Times New Roman"/>
          <w:sz w:val="28"/>
          <w:szCs w:val="28"/>
        </w:rPr>
        <w:t>.</w:t>
      </w:r>
    </w:p>
    <w:p w:rsidR="0008685E" w:rsidRDefault="0008685E" w:rsidP="00086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0AE" w:rsidRPr="0008685E" w:rsidRDefault="009950AE" w:rsidP="00086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85E" w:rsidRPr="0008685E" w:rsidRDefault="0008685E" w:rsidP="00086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85E">
        <w:rPr>
          <w:rFonts w:ascii="Times New Roman" w:hAnsi="Times New Roman" w:cs="Times New Roman"/>
          <w:sz w:val="28"/>
          <w:szCs w:val="28"/>
        </w:rPr>
        <w:t>Глава Калининского муниципального</w:t>
      </w:r>
    </w:p>
    <w:p w:rsidR="0008685E" w:rsidRPr="0008685E" w:rsidRDefault="0008685E" w:rsidP="0008685E">
      <w:pPr>
        <w:widowControl w:val="0"/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8685E">
        <w:rPr>
          <w:rFonts w:ascii="Times New Roman" w:hAnsi="Times New Roman" w:cs="Times New Roman"/>
          <w:sz w:val="28"/>
          <w:szCs w:val="28"/>
        </w:rPr>
        <w:t>округа Тверской области                                                               С.А.</w:t>
      </w:r>
      <w:r w:rsidR="00FD0743">
        <w:rPr>
          <w:rFonts w:ascii="Times New Roman" w:hAnsi="Times New Roman" w:cs="Times New Roman"/>
          <w:sz w:val="28"/>
          <w:szCs w:val="28"/>
        </w:rPr>
        <w:t xml:space="preserve"> </w:t>
      </w:r>
      <w:r w:rsidRPr="0008685E">
        <w:rPr>
          <w:rFonts w:ascii="Times New Roman" w:hAnsi="Times New Roman" w:cs="Times New Roman"/>
          <w:sz w:val="28"/>
          <w:szCs w:val="28"/>
        </w:rPr>
        <w:t>Румянцев</w:t>
      </w:r>
      <w:r w:rsidRPr="0008685E">
        <w:rPr>
          <w:rFonts w:ascii="Times New Roman" w:hAnsi="Times New Roman" w:cs="Times New Roman"/>
          <w:sz w:val="28"/>
          <w:szCs w:val="28"/>
        </w:rPr>
        <w:tab/>
      </w:r>
      <w:r w:rsidRPr="0008685E">
        <w:rPr>
          <w:rFonts w:ascii="Times New Roman" w:hAnsi="Times New Roman" w:cs="Times New Roman"/>
          <w:sz w:val="28"/>
          <w:szCs w:val="28"/>
        </w:rPr>
        <w:tab/>
      </w:r>
      <w:r w:rsidRPr="0008685E">
        <w:rPr>
          <w:rFonts w:ascii="Times New Roman" w:hAnsi="Times New Roman" w:cs="Times New Roman"/>
          <w:sz w:val="28"/>
          <w:szCs w:val="28"/>
        </w:rPr>
        <w:tab/>
      </w:r>
      <w:r w:rsidRPr="0008685E">
        <w:rPr>
          <w:rFonts w:ascii="Times New Roman" w:hAnsi="Times New Roman" w:cs="Times New Roman"/>
          <w:sz w:val="28"/>
          <w:szCs w:val="28"/>
        </w:rPr>
        <w:tab/>
      </w:r>
      <w:r w:rsidRPr="0008685E">
        <w:rPr>
          <w:rFonts w:ascii="Times New Roman" w:hAnsi="Times New Roman" w:cs="Times New Roman"/>
          <w:sz w:val="28"/>
          <w:szCs w:val="28"/>
        </w:rPr>
        <w:tab/>
      </w:r>
      <w:r w:rsidRPr="0008685E">
        <w:rPr>
          <w:rFonts w:ascii="Times New Roman" w:hAnsi="Times New Roman" w:cs="Times New Roman"/>
          <w:sz w:val="28"/>
          <w:szCs w:val="28"/>
        </w:rPr>
        <w:tab/>
      </w:r>
      <w:r w:rsidRPr="0008685E">
        <w:rPr>
          <w:rFonts w:ascii="Times New Roman" w:hAnsi="Times New Roman" w:cs="Times New Roman"/>
          <w:sz w:val="28"/>
          <w:szCs w:val="28"/>
        </w:rPr>
        <w:tab/>
      </w:r>
    </w:p>
    <w:p w:rsidR="0008685E" w:rsidRPr="0008685E" w:rsidRDefault="0008685E" w:rsidP="0008685E">
      <w:pPr>
        <w:widowControl w:val="0"/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685E" w:rsidRPr="00D410DF" w:rsidRDefault="0008685E" w:rsidP="0008685E">
      <w:pPr>
        <w:widowControl w:val="0"/>
        <w:tabs>
          <w:tab w:val="left" w:pos="10205"/>
        </w:tabs>
        <w:spacing w:after="0"/>
        <w:jc w:val="both"/>
        <w:rPr>
          <w:sz w:val="28"/>
          <w:szCs w:val="28"/>
        </w:rPr>
      </w:pPr>
    </w:p>
    <w:p w:rsidR="00817681" w:rsidRDefault="00817681" w:rsidP="0008685E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08685E" w:rsidRPr="0008685E" w:rsidRDefault="00817681" w:rsidP="0008685E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08685E" w:rsidRPr="0008685E">
        <w:rPr>
          <w:rFonts w:ascii="Times New Roman" w:hAnsi="Times New Roman" w:cs="Times New Roman"/>
          <w:sz w:val="28"/>
          <w:szCs w:val="28"/>
        </w:rPr>
        <w:t xml:space="preserve"> Думы Калининского</w:t>
      </w:r>
    </w:p>
    <w:p w:rsidR="0008685E" w:rsidRPr="00D410DF" w:rsidRDefault="0008685E" w:rsidP="0008685E">
      <w:pPr>
        <w:widowControl w:val="0"/>
        <w:tabs>
          <w:tab w:val="left" w:pos="10205"/>
        </w:tabs>
        <w:spacing w:after="0" w:line="240" w:lineRule="auto"/>
        <w:jc w:val="both"/>
        <w:rPr>
          <w:sz w:val="28"/>
          <w:szCs w:val="28"/>
        </w:rPr>
      </w:pPr>
      <w:r w:rsidRPr="0008685E">
        <w:rPr>
          <w:rFonts w:ascii="Times New Roman" w:hAnsi="Times New Roman" w:cs="Times New Roman"/>
          <w:sz w:val="28"/>
          <w:szCs w:val="28"/>
        </w:rPr>
        <w:t xml:space="preserve">муниципального округа Тверской области                                   </w:t>
      </w:r>
      <w:r w:rsidR="00FD0743">
        <w:rPr>
          <w:rFonts w:ascii="Times New Roman" w:hAnsi="Times New Roman" w:cs="Times New Roman"/>
          <w:sz w:val="28"/>
          <w:szCs w:val="28"/>
        </w:rPr>
        <w:t xml:space="preserve"> </w:t>
      </w:r>
      <w:r w:rsidR="00817681">
        <w:rPr>
          <w:rFonts w:ascii="Times New Roman" w:hAnsi="Times New Roman" w:cs="Times New Roman"/>
          <w:sz w:val="28"/>
          <w:szCs w:val="28"/>
        </w:rPr>
        <w:t>С.Е. Рожков</w:t>
      </w:r>
    </w:p>
    <w:p w:rsidR="0008685E" w:rsidRDefault="0008685E" w:rsidP="0008685E">
      <w:pPr>
        <w:widowControl w:val="0"/>
        <w:tabs>
          <w:tab w:val="left" w:pos="10205"/>
        </w:tabs>
        <w:jc w:val="both"/>
        <w:rPr>
          <w:sz w:val="28"/>
          <w:szCs w:val="28"/>
        </w:rPr>
      </w:pPr>
    </w:p>
    <w:p w:rsidR="0018377C" w:rsidRDefault="0018377C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085" w:rsidRDefault="00E81085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085" w:rsidRDefault="00E81085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085" w:rsidRDefault="00E81085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085" w:rsidRDefault="00E81085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085" w:rsidRDefault="00E81085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085" w:rsidRDefault="00E81085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085" w:rsidRDefault="00E81085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085" w:rsidRDefault="00E81085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085" w:rsidRDefault="00E81085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7681" w:rsidRDefault="00817681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7681" w:rsidRDefault="00817681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7681" w:rsidRDefault="00817681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7681" w:rsidRDefault="00817681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0743" w:rsidRDefault="00FD0743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0743" w:rsidRDefault="00FD0743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0743" w:rsidRDefault="00FD0743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E0C" w:rsidRDefault="00E81E0C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E0C" w:rsidRDefault="00E81E0C" w:rsidP="00086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085" w:rsidRPr="00E81085" w:rsidRDefault="00E81085" w:rsidP="00E810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1085">
        <w:rPr>
          <w:rFonts w:ascii="Times New Roman" w:hAnsi="Times New Roman" w:cs="Times New Roman"/>
          <w:sz w:val="28"/>
          <w:szCs w:val="28"/>
        </w:rPr>
        <w:t>Приложение</w:t>
      </w:r>
    </w:p>
    <w:p w:rsidR="00E81085" w:rsidRPr="00E81085" w:rsidRDefault="00E81085" w:rsidP="00E810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1085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085">
        <w:rPr>
          <w:rFonts w:ascii="Times New Roman" w:hAnsi="Times New Roman" w:cs="Times New Roman"/>
          <w:sz w:val="28"/>
          <w:szCs w:val="28"/>
        </w:rPr>
        <w:t xml:space="preserve">Думы Калининского муниципального </w:t>
      </w:r>
    </w:p>
    <w:p w:rsidR="00E81085" w:rsidRPr="00E81085" w:rsidRDefault="00E81085" w:rsidP="00E810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1085">
        <w:rPr>
          <w:rFonts w:ascii="Times New Roman" w:hAnsi="Times New Roman" w:cs="Times New Roman"/>
          <w:sz w:val="28"/>
          <w:szCs w:val="28"/>
        </w:rPr>
        <w:t>округа Тверской области</w:t>
      </w:r>
    </w:p>
    <w:p w:rsidR="00E81085" w:rsidRPr="00E81085" w:rsidRDefault="00817681" w:rsidP="00E810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«30» июля</w:t>
      </w:r>
      <w:r w:rsidR="003C408A">
        <w:rPr>
          <w:rFonts w:ascii="Times New Roman" w:hAnsi="Times New Roman" w:cs="Times New Roman"/>
          <w:sz w:val="28"/>
          <w:szCs w:val="28"/>
        </w:rPr>
        <w:t xml:space="preserve"> 2026</w:t>
      </w:r>
      <w:r w:rsidR="00E81085" w:rsidRPr="00E81085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572</w:t>
      </w:r>
    </w:p>
    <w:p w:rsidR="00E81085" w:rsidRPr="00E81085" w:rsidRDefault="00E81085" w:rsidP="00E810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1085" w:rsidRPr="00E81085" w:rsidRDefault="00E81085" w:rsidP="00E810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1085" w:rsidRPr="00E81085" w:rsidRDefault="00E81085" w:rsidP="00E81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085">
        <w:rPr>
          <w:rFonts w:ascii="Times New Roman" w:hAnsi="Times New Roman" w:cs="Times New Roman"/>
          <w:sz w:val="28"/>
          <w:szCs w:val="28"/>
        </w:rPr>
        <w:t>ПЕРЕЧЕНЬ</w:t>
      </w:r>
    </w:p>
    <w:p w:rsidR="00E81085" w:rsidRPr="00E81085" w:rsidRDefault="00E81085" w:rsidP="00E8108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085">
        <w:rPr>
          <w:rFonts w:ascii="Times New Roman" w:hAnsi="Times New Roman" w:cs="Times New Roman"/>
          <w:sz w:val="28"/>
          <w:szCs w:val="28"/>
        </w:rPr>
        <w:t xml:space="preserve">имущества, </w:t>
      </w:r>
      <w:r w:rsidRPr="00E81085">
        <w:rPr>
          <w:rFonts w:ascii="Times New Roman" w:hAnsi="Times New Roman" w:cs="Times New Roman"/>
          <w:bCs/>
          <w:sz w:val="28"/>
          <w:szCs w:val="28"/>
        </w:rPr>
        <w:t>предлагаемого к передаче из государственной собственности Тверской области в муниципальную собственность Калининского муниципального округа Тверской области</w:t>
      </w:r>
    </w:p>
    <w:p w:rsidR="00E81085" w:rsidRPr="00E81085" w:rsidRDefault="00E81085" w:rsidP="00E81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085" w:rsidRPr="00E81085" w:rsidRDefault="00E81085" w:rsidP="00E81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59"/>
        <w:gridCol w:w="1417"/>
        <w:gridCol w:w="1418"/>
        <w:gridCol w:w="1559"/>
        <w:gridCol w:w="1559"/>
      </w:tblGrid>
      <w:tr w:rsidR="00E81085" w:rsidRPr="00E81085" w:rsidTr="00A114F6">
        <w:trPr>
          <w:trHeight w:val="1675"/>
        </w:trPr>
        <w:tc>
          <w:tcPr>
            <w:tcW w:w="568" w:type="dxa"/>
            <w:vAlign w:val="center"/>
          </w:tcPr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№</w:t>
            </w:r>
          </w:p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2659" w:type="dxa"/>
            <w:vAlign w:val="center"/>
          </w:tcPr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имущества</w:t>
            </w:r>
          </w:p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 xml:space="preserve">Единица </w:t>
            </w:r>
          </w:p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 xml:space="preserve">измерения </w:t>
            </w:r>
          </w:p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(шт. и т.п.)</w:t>
            </w:r>
          </w:p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E81085" w:rsidRPr="00DE798D" w:rsidRDefault="00E81085" w:rsidP="00E81085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  <w:p w:rsidR="00E81085" w:rsidRPr="00DE798D" w:rsidRDefault="00E81085" w:rsidP="00E81085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Количество</w:t>
            </w:r>
          </w:p>
          <w:p w:rsidR="00E81085" w:rsidRPr="00DE798D" w:rsidRDefault="00E81085" w:rsidP="00E81085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E81085" w:rsidRPr="00DE798D" w:rsidRDefault="00E81085" w:rsidP="00E81085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Стоимость</w:t>
            </w:r>
          </w:p>
          <w:p w:rsidR="00E81085" w:rsidRPr="00DE798D" w:rsidRDefault="00E81085" w:rsidP="00E81085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 xml:space="preserve">за единицу </w:t>
            </w:r>
          </w:p>
          <w:p w:rsidR="00E81085" w:rsidRPr="00DE798D" w:rsidRDefault="00E81085" w:rsidP="00E81085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в рублях</w:t>
            </w:r>
          </w:p>
        </w:tc>
        <w:tc>
          <w:tcPr>
            <w:tcW w:w="1559" w:type="dxa"/>
          </w:tcPr>
          <w:p w:rsidR="00E81085" w:rsidRPr="00DE798D" w:rsidRDefault="00E81085" w:rsidP="00E81085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 xml:space="preserve">Общая стоимость </w:t>
            </w:r>
          </w:p>
          <w:p w:rsidR="00E81085" w:rsidRPr="00DE798D" w:rsidRDefault="00E81085" w:rsidP="00E81085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DE798D">
              <w:rPr>
                <w:rFonts w:ascii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в рублях</w:t>
            </w:r>
          </w:p>
        </w:tc>
      </w:tr>
      <w:tr w:rsidR="00E81085" w:rsidRPr="00E81085" w:rsidTr="00A114F6">
        <w:trPr>
          <w:trHeight w:val="655"/>
        </w:trPr>
        <w:tc>
          <w:tcPr>
            <w:tcW w:w="568" w:type="dxa"/>
          </w:tcPr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1085" w:rsidRPr="00DE798D" w:rsidRDefault="00E81085" w:rsidP="00E81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805FB9" w:rsidRPr="002478C5" w:rsidRDefault="00805FB9" w:rsidP="00E81085">
            <w:pPr>
              <w:pStyle w:val="Standard"/>
              <w:jc w:val="center"/>
              <w:rPr>
                <w:sz w:val="24"/>
                <w:szCs w:val="24"/>
              </w:rPr>
            </w:pPr>
            <w:r w:rsidRPr="00DE798D">
              <w:rPr>
                <w:sz w:val="24"/>
                <w:szCs w:val="24"/>
              </w:rPr>
              <w:t xml:space="preserve">Автомобиль легковой </w:t>
            </w:r>
          </w:p>
          <w:p w:rsidR="00E81085" w:rsidRDefault="00A114F6" w:rsidP="00E81085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Модель: </w:t>
            </w:r>
            <w:r w:rsidR="00805FB9" w:rsidRPr="00DE798D">
              <w:rPr>
                <w:sz w:val="24"/>
                <w:szCs w:val="24"/>
                <w:lang w:val="en-US"/>
              </w:rPr>
              <w:t>LADA</w:t>
            </w:r>
            <w:r w:rsidR="00805FB9" w:rsidRPr="002478C5">
              <w:rPr>
                <w:sz w:val="24"/>
                <w:szCs w:val="24"/>
              </w:rPr>
              <w:t xml:space="preserve"> </w:t>
            </w:r>
            <w:r w:rsidR="00805FB9" w:rsidRPr="00DE798D">
              <w:rPr>
                <w:sz w:val="24"/>
                <w:szCs w:val="24"/>
                <w:lang w:val="en-US"/>
              </w:rPr>
              <w:t>GRANTA</w:t>
            </w:r>
          </w:p>
          <w:p w:rsidR="00A114F6" w:rsidRPr="007A57CA" w:rsidRDefault="007A57CA" w:rsidP="00E24874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81085" w:rsidRPr="00DE798D" w:rsidRDefault="00805FB9" w:rsidP="00E81085">
            <w:pPr>
              <w:pStyle w:val="Standard"/>
              <w:jc w:val="center"/>
              <w:rPr>
                <w:sz w:val="24"/>
                <w:szCs w:val="24"/>
              </w:rPr>
            </w:pPr>
            <w:r w:rsidRPr="00DE798D">
              <w:rPr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E81085" w:rsidRPr="00DE798D" w:rsidRDefault="00E81085" w:rsidP="00E81085">
            <w:pPr>
              <w:pStyle w:val="Standard"/>
              <w:jc w:val="center"/>
              <w:rPr>
                <w:sz w:val="24"/>
                <w:szCs w:val="24"/>
              </w:rPr>
            </w:pPr>
            <w:r w:rsidRPr="00DE798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1085" w:rsidRPr="00DE798D" w:rsidRDefault="00964DA5" w:rsidP="00E81085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1 265 200,00</w:t>
            </w:r>
          </w:p>
        </w:tc>
        <w:tc>
          <w:tcPr>
            <w:tcW w:w="1559" w:type="dxa"/>
          </w:tcPr>
          <w:p w:rsidR="00E81085" w:rsidRPr="00DE798D" w:rsidRDefault="00964DA5" w:rsidP="00E81085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1 265 200,00</w:t>
            </w:r>
          </w:p>
        </w:tc>
      </w:tr>
    </w:tbl>
    <w:p w:rsidR="00E81085" w:rsidRPr="00E81085" w:rsidRDefault="00E81085" w:rsidP="00E81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085" w:rsidRPr="00E81085" w:rsidRDefault="00E81085" w:rsidP="00E81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85" w:rsidRDefault="00E81085" w:rsidP="00E81085">
      <w:pPr>
        <w:jc w:val="center"/>
      </w:pPr>
    </w:p>
    <w:p w:rsidR="00E81085" w:rsidRDefault="00E81085" w:rsidP="00E81085">
      <w:pPr>
        <w:jc w:val="center"/>
      </w:pPr>
    </w:p>
    <w:p w:rsidR="00E81085" w:rsidRDefault="00E81085" w:rsidP="00E81085">
      <w:pPr>
        <w:jc w:val="center"/>
      </w:pPr>
    </w:p>
    <w:p w:rsidR="00E81085" w:rsidRDefault="00E81085" w:rsidP="00E81085">
      <w:pPr>
        <w:jc w:val="center"/>
      </w:pPr>
    </w:p>
    <w:p w:rsidR="00E81085" w:rsidRDefault="00E81085" w:rsidP="00E81085">
      <w:pPr>
        <w:jc w:val="center"/>
      </w:pPr>
    </w:p>
    <w:p w:rsidR="00E81085" w:rsidRDefault="00E81085" w:rsidP="00E81085">
      <w:pPr>
        <w:jc w:val="center"/>
      </w:pPr>
    </w:p>
    <w:p w:rsidR="00E81085" w:rsidRDefault="00E81085" w:rsidP="00E81085">
      <w:pPr>
        <w:jc w:val="center"/>
      </w:pPr>
    </w:p>
    <w:p w:rsidR="00E81085" w:rsidRDefault="00E81085" w:rsidP="00E81085">
      <w:pPr>
        <w:jc w:val="center"/>
      </w:pPr>
    </w:p>
    <w:p w:rsidR="00267E44" w:rsidRDefault="00267E44" w:rsidP="00E81085">
      <w:pPr>
        <w:jc w:val="center"/>
      </w:pPr>
    </w:p>
    <w:p w:rsidR="002E185F" w:rsidRDefault="002E185F" w:rsidP="00AC33BE"/>
    <w:p w:rsidR="00AC33BE" w:rsidRDefault="00AC33BE" w:rsidP="00267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33BE" w:rsidRDefault="00AC33BE" w:rsidP="00267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C33BE" w:rsidSect="00AC33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685E"/>
    <w:rsid w:val="0008685E"/>
    <w:rsid w:val="000A3B3E"/>
    <w:rsid w:val="000C4515"/>
    <w:rsid w:val="00142778"/>
    <w:rsid w:val="001701F5"/>
    <w:rsid w:val="0018377C"/>
    <w:rsid w:val="00185AA9"/>
    <w:rsid w:val="002478C5"/>
    <w:rsid w:val="00267E44"/>
    <w:rsid w:val="002E185F"/>
    <w:rsid w:val="003C408A"/>
    <w:rsid w:val="00422C48"/>
    <w:rsid w:val="005702BE"/>
    <w:rsid w:val="005B5A6F"/>
    <w:rsid w:val="00641950"/>
    <w:rsid w:val="006C0CA3"/>
    <w:rsid w:val="007A57CA"/>
    <w:rsid w:val="007E2201"/>
    <w:rsid w:val="00805FB9"/>
    <w:rsid w:val="00817681"/>
    <w:rsid w:val="00964DA5"/>
    <w:rsid w:val="009950AE"/>
    <w:rsid w:val="00A114F6"/>
    <w:rsid w:val="00AC33BE"/>
    <w:rsid w:val="00BF6983"/>
    <w:rsid w:val="00C0526F"/>
    <w:rsid w:val="00DE68B2"/>
    <w:rsid w:val="00DE798D"/>
    <w:rsid w:val="00E24874"/>
    <w:rsid w:val="00E81085"/>
    <w:rsid w:val="00E81E0C"/>
    <w:rsid w:val="00E85092"/>
    <w:rsid w:val="00FD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38F78-6940-4E69-B5E3-9E01B07A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5E"/>
    <w:rPr>
      <w:rFonts w:ascii="Tahoma" w:hAnsi="Tahoma" w:cs="Tahoma"/>
      <w:sz w:val="16"/>
      <w:szCs w:val="16"/>
    </w:rPr>
  </w:style>
  <w:style w:type="character" w:styleId="a5">
    <w:name w:val="Hyperlink"/>
    <w:rsid w:val="0008685E"/>
    <w:rPr>
      <w:color w:val="0000FF"/>
      <w:u w:val="single"/>
    </w:rPr>
  </w:style>
  <w:style w:type="paragraph" w:customStyle="1" w:styleId="Standard">
    <w:name w:val="Standard"/>
    <w:rsid w:val="00E8108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kupcova.tn</dc:creator>
  <cp:keywords/>
  <dc:description/>
  <cp:lastModifiedBy>Моисеева Наталья Евгеньевна</cp:lastModifiedBy>
  <cp:revision>29</cp:revision>
  <cp:lastPrinted>2026-07-30T12:22:00Z</cp:lastPrinted>
  <dcterms:created xsi:type="dcterms:W3CDTF">2025-07-03T07:13:00Z</dcterms:created>
  <dcterms:modified xsi:type="dcterms:W3CDTF">2026-07-31T09:29:00Z</dcterms:modified>
</cp:coreProperties>
</file>