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A4F" w:rsidRPr="007E6C35" w:rsidRDefault="00057A4F" w:rsidP="00057A4F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1F9FAA" wp14:editId="543D182B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A4F" w:rsidRPr="007E6C35" w:rsidRDefault="00057A4F" w:rsidP="00057A4F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</w:p>
    <w:p w:rsidR="00057A4F" w:rsidRDefault="00057A4F" w:rsidP="00057A4F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ДУМА</w:t>
      </w:r>
    </w:p>
    <w:p w:rsidR="00057A4F" w:rsidRDefault="00057A4F" w:rsidP="00057A4F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КАЛИНИНСКОГО </w:t>
      </w:r>
      <w:r w:rsidRPr="007E6C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ОКРУГА </w:t>
      </w:r>
    </w:p>
    <w:p w:rsidR="00057A4F" w:rsidRDefault="00057A4F" w:rsidP="00057A4F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6C35"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  <w:t>ТВЕРСКОЙ ОБЛАСТИ</w:t>
      </w:r>
    </w:p>
    <w:p w:rsidR="00057A4F" w:rsidRDefault="00057A4F" w:rsidP="00057A4F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</w:p>
    <w:p w:rsidR="00057A4F" w:rsidRDefault="00057A4F" w:rsidP="00057A4F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</w:pPr>
      <w:r w:rsidRPr="007E6C35"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  <w:t>РЕШЕНИЕ</w:t>
      </w:r>
    </w:p>
    <w:p w:rsidR="00057A4F" w:rsidRDefault="00057A4F" w:rsidP="00057A4F">
      <w:pPr>
        <w:shd w:val="clear" w:color="auto" w:fill="FFFFFF"/>
        <w:tabs>
          <w:tab w:val="left" w:pos="4402"/>
          <w:tab w:val="left" w:pos="800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7"/>
          <w:sz w:val="28"/>
          <w:szCs w:val="28"/>
          <w:lang w:eastAsia="ru-RU"/>
        </w:rPr>
        <w:t>от «30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>»</w:t>
      </w:r>
      <w:r>
        <w:rPr>
          <w:rFonts w:ascii="Times New Roman" w:hAnsi="Times New Roman"/>
          <w:spacing w:val="7"/>
          <w:sz w:val="28"/>
          <w:szCs w:val="28"/>
          <w:lang w:eastAsia="ru-RU"/>
        </w:rPr>
        <w:t xml:space="preserve"> июля 2026 года</w:t>
      </w:r>
      <w:r w:rsidRPr="007E6C35">
        <w:rPr>
          <w:rFonts w:ascii="Times New Roman" w:hAnsi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</w:t>
      </w:r>
      <w:r w:rsidRPr="007E6C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1437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7E6C35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BE1437">
        <w:rPr>
          <w:rFonts w:ascii="Times New Roman" w:hAnsi="Times New Roman"/>
          <w:sz w:val="28"/>
          <w:szCs w:val="28"/>
          <w:lang w:eastAsia="ru-RU"/>
        </w:rPr>
        <w:t>566</w:t>
      </w:r>
    </w:p>
    <w:p w:rsidR="00057A4F" w:rsidRPr="007E6C35" w:rsidRDefault="00057A4F" w:rsidP="00057A4F">
      <w:pPr>
        <w:shd w:val="clear" w:color="auto" w:fill="FFFFFF"/>
        <w:tabs>
          <w:tab w:val="left" w:pos="4402"/>
          <w:tab w:val="left" w:pos="8006"/>
        </w:tabs>
        <w:spacing w:after="0" w:line="240" w:lineRule="auto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г.</w:t>
      </w:r>
      <w:r w:rsidRPr="007E6C35">
        <w:rPr>
          <w:rFonts w:ascii="Times New Roman" w:hAnsi="Times New Roman"/>
          <w:spacing w:val="7"/>
          <w:sz w:val="28"/>
          <w:szCs w:val="28"/>
          <w:lang w:eastAsia="ru-RU"/>
        </w:rPr>
        <w:t xml:space="preserve"> Тверь</w:t>
      </w:r>
    </w:p>
    <w:p w:rsidR="00057A4F" w:rsidRDefault="00057A4F" w:rsidP="00057A4F"/>
    <w:p w:rsidR="00922DFB" w:rsidRDefault="00057A4F" w:rsidP="00057A4F">
      <w:pPr>
        <w:jc w:val="center"/>
        <w:rPr>
          <w:rFonts w:ascii="Times New Roman" w:hAnsi="Times New Roman"/>
          <w:b/>
          <w:sz w:val="28"/>
          <w:szCs w:val="28"/>
        </w:rPr>
      </w:pPr>
      <w:r w:rsidRPr="00057A4F">
        <w:rPr>
          <w:rFonts w:ascii="Times New Roman" w:hAnsi="Times New Roman"/>
          <w:b/>
          <w:sz w:val="28"/>
          <w:szCs w:val="28"/>
        </w:rPr>
        <w:t>О внесении изменений в решение Думы Калининского муниципального округа Тверской области от 25.12. 2023 № 117 «Об утверждении Положения о порядке владения, пользования и распоряжения муниципальным имуществом Калининского муниципального округа Тверской области»</w:t>
      </w:r>
    </w:p>
    <w:p w:rsidR="00057A4F" w:rsidRDefault="00057A4F" w:rsidP="00057A4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A4F" w:rsidRDefault="00057A4F" w:rsidP="00057A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57A4F">
        <w:rPr>
          <w:rFonts w:ascii="Times New Roman" w:hAnsi="Times New Roman"/>
          <w:sz w:val="28"/>
          <w:szCs w:val="28"/>
        </w:rPr>
        <w:t>Руководствуясь</w:t>
      </w:r>
      <w:r>
        <w:rPr>
          <w:rFonts w:ascii="Times New Roman" w:hAnsi="Times New Roman"/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Уставом Калининского муниципального округа Тверской области, Дума Калининского муниципального округа Тверской области </w:t>
      </w:r>
      <w:r w:rsidRPr="00057A4F">
        <w:rPr>
          <w:rFonts w:ascii="Times New Roman" w:hAnsi="Times New Roman"/>
          <w:b/>
          <w:sz w:val="28"/>
          <w:szCs w:val="28"/>
        </w:rPr>
        <w:t>решила:</w:t>
      </w:r>
    </w:p>
    <w:p w:rsidR="00057A4F" w:rsidRDefault="00057A4F" w:rsidP="00C60DAC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</w:t>
      </w:r>
      <w:r w:rsidR="00C60DAC">
        <w:rPr>
          <w:rFonts w:ascii="Times New Roman" w:hAnsi="Times New Roman"/>
          <w:sz w:val="28"/>
          <w:szCs w:val="28"/>
        </w:rPr>
        <w:t>решение Думы Калининского муниципального округа Тверской области от 25.12.2023 № 117 «Об утверждении Положения</w:t>
      </w:r>
      <w:r w:rsidR="00C60DAC" w:rsidRPr="00C60DAC">
        <w:rPr>
          <w:rFonts w:ascii="Times New Roman" w:hAnsi="Times New Roman"/>
          <w:sz w:val="28"/>
          <w:szCs w:val="28"/>
        </w:rPr>
        <w:t xml:space="preserve"> </w:t>
      </w:r>
      <w:r w:rsidR="00C60DAC">
        <w:rPr>
          <w:rFonts w:ascii="Times New Roman" w:hAnsi="Times New Roman"/>
          <w:sz w:val="28"/>
          <w:szCs w:val="28"/>
        </w:rPr>
        <w:t>о порядке владения, пользования и распоряжения муниципальным имуществом Калининского муниципального округа Тверской области» следующие изменения:</w:t>
      </w:r>
    </w:p>
    <w:p w:rsidR="00C60DAC" w:rsidRPr="00C60DAC" w:rsidRDefault="00C60DAC" w:rsidP="00C60DAC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преамбуле решения слова </w:t>
      </w:r>
      <w:r w:rsidRPr="00C60DAC">
        <w:rPr>
          <w:rFonts w:ascii="Times New Roman" w:hAnsi="Times New Roman"/>
          <w:sz w:val="28"/>
          <w:szCs w:val="28"/>
        </w:rPr>
        <w:t>«Федеральным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 заменить словами «Федеральным законом от 20.03.2025 № 33-ФЗ «Об общих принципах организации местного самоуправления в единой системе публичной власти».</w:t>
      </w:r>
    </w:p>
    <w:p w:rsidR="00057A4F" w:rsidRDefault="00057A4F" w:rsidP="00057A4F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Положение о порядке владения, пользования и распоряжения муниципальным имуществом Калининского муниципального округа Тверской области, утвержденное решением Думы Калининского муниципального округа Тверской области от 25.12.2023 № 117 следующие изменения:</w:t>
      </w:r>
      <w:r w:rsidRPr="00057A4F">
        <w:rPr>
          <w:rFonts w:ascii="Times New Roman" w:hAnsi="Times New Roman"/>
          <w:sz w:val="28"/>
          <w:szCs w:val="28"/>
        </w:rPr>
        <w:t xml:space="preserve"> </w:t>
      </w:r>
    </w:p>
    <w:p w:rsidR="00057A4F" w:rsidRDefault="00C60DAC" w:rsidP="00C60DAC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1 изложить в следующей редакции:</w:t>
      </w:r>
    </w:p>
    <w:p w:rsidR="00C60DAC" w:rsidRDefault="00C60DAC" w:rsidP="00C60DAC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«1.</w:t>
      </w:r>
      <w:r w:rsidRPr="00C60DAC">
        <w:t xml:space="preserve"> </w:t>
      </w:r>
      <w:r w:rsidRPr="00C60DAC">
        <w:rPr>
          <w:rFonts w:ascii="Times New Roman" w:hAnsi="Times New Roman"/>
          <w:sz w:val="28"/>
          <w:szCs w:val="28"/>
        </w:rPr>
        <w:t xml:space="preserve">Настоящее Положение о порядке владения, пользования и распоряжения муниципальным имуществом Калининского муниципального </w:t>
      </w:r>
      <w:r w:rsidRPr="00C60DAC">
        <w:rPr>
          <w:rFonts w:ascii="Times New Roman" w:hAnsi="Times New Roman"/>
          <w:sz w:val="28"/>
          <w:szCs w:val="28"/>
        </w:rPr>
        <w:lastRenderedPageBreak/>
        <w:t xml:space="preserve">округа Тверской области (далее-Положение) разработано в соответствии с Конституцией Российской Федерации, Гражданским кодексом Российской Федерации, Федеральным законом «Об общих принципах организации местного самоуправления в </w:t>
      </w:r>
      <w:r w:rsidR="00866163">
        <w:rPr>
          <w:rFonts w:ascii="Times New Roman" w:hAnsi="Times New Roman"/>
          <w:sz w:val="28"/>
          <w:szCs w:val="28"/>
        </w:rPr>
        <w:t>единой системе публичной власти</w:t>
      </w:r>
      <w:r w:rsidRPr="00C60DAC">
        <w:rPr>
          <w:rFonts w:ascii="Times New Roman" w:hAnsi="Times New Roman"/>
          <w:sz w:val="28"/>
          <w:szCs w:val="28"/>
        </w:rPr>
        <w:t xml:space="preserve">», иными федеральными законами, Приказом </w:t>
      </w:r>
      <w:r w:rsidR="00866163">
        <w:rPr>
          <w:rFonts w:ascii="Times New Roman" w:hAnsi="Times New Roman"/>
          <w:sz w:val="28"/>
          <w:szCs w:val="28"/>
        </w:rPr>
        <w:t>Министерства финансов Российской Федерации</w:t>
      </w:r>
      <w:r w:rsidRPr="00C60DAC">
        <w:rPr>
          <w:rFonts w:ascii="Times New Roman" w:hAnsi="Times New Roman"/>
          <w:sz w:val="28"/>
          <w:szCs w:val="28"/>
        </w:rPr>
        <w:t xml:space="preserve"> от </w:t>
      </w:r>
      <w:r w:rsidR="00866163">
        <w:rPr>
          <w:rFonts w:ascii="Times New Roman" w:hAnsi="Times New Roman"/>
          <w:sz w:val="28"/>
          <w:szCs w:val="28"/>
        </w:rPr>
        <w:t>1</w:t>
      </w:r>
      <w:r w:rsidRPr="00C60DAC">
        <w:rPr>
          <w:rFonts w:ascii="Times New Roman" w:hAnsi="Times New Roman"/>
          <w:sz w:val="28"/>
          <w:szCs w:val="28"/>
        </w:rPr>
        <w:t>0.</w:t>
      </w:r>
      <w:r w:rsidR="00866163">
        <w:rPr>
          <w:rFonts w:ascii="Times New Roman" w:hAnsi="Times New Roman"/>
          <w:sz w:val="28"/>
          <w:szCs w:val="28"/>
        </w:rPr>
        <w:t>10</w:t>
      </w:r>
      <w:r w:rsidRPr="00C60DAC">
        <w:rPr>
          <w:rFonts w:ascii="Times New Roman" w:hAnsi="Times New Roman"/>
          <w:sz w:val="28"/>
          <w:szCs w:val="28"/>
        </w:rPr>
        <w:t>.20</w:t>
      </w:r>
      <w:r w:rsidR="00866163">
        <w:rPr>
          <w:rFonts w:ascii="Times New Roman" w:hAnsi="Times New Roman"/>
          <w:sz w:val="28"/>
          <w:szCs w:val="28"/>
        </w:rPr>
        <w:t>23</w:t>
      </w:r>
      <w:r w:rsidRPr="00C60DAC">
        <w:rPr>
          <w:rFonts w:ascii="Times New Roman" w:hAnsi="Times New Roman"/>
          <w:sz w:val="28"/>
          <w:szCs w:val="28"/>
        </w:rPr>
        <w:t xml:space="preserve"> № </w:t>
      </w:r>
      <w:r w:rsidR="00866163">
        <w:rPr>
          <w:rFonts w:ascii="Times New Roman" w:hAnsi="Times New Roman"/>
          <w:sz w:val="28"/>
          <w:szCs w:val="28"/>
        </w:rPr>
        <w:t>163н</w:t>
      </w:r>
      <w:r w:rsidRPr="00C60DAC">
        <w:rPr>
          <w:rFonts w:ascii="Times New Roman" w:hAnsi="Times New Roman"/>
          <w:sz w:val="28"/>
          <w:szCs w:val="28"/>
        </w:rPr>
        <w:t xml:space="preserve"> </w:t>
      </w:r>
      <w:r w:rsidR="00866163">
        <w:rPr>
          <w:rFonts w:ascii="Times New Roman" w:hAnsi="Times New Roman"/>
          <w:sz w:val="28"/>
          <w:szCs w:val="28"/>
        </w:rPr>
        <w:t>«</w:t>
      </w:r>
      <w:r w:rsidRPr="00C60DAC">
        <w:rPr>
          <w:rFonts w:ascii="Times New Roman" w:hAnsi="Times New Roman"/>
          <w:sz w:val="28"/>
          <w:szCs w:val="28"/>
        </w:rPr>
        <w:t>Об утверждении Порядка ведения органами местного самоуправления реестров муниципального имущества</w:t>
      </w:r>
      <w:r w:rsidR="00866163">
        <w:rPr>
          <w:rFonts w:ascii="Times New Roman" w:hAnsi="Times New Roman"/>
          <w:sz w:val="28"/>
          <w:szCs w:val="28"/>
        </w:rPr>
        <w:t>»</w:t>
      </w:r>
      <w:r w:rsidRPr="00C60DAC">
        <w:rPr>
          <w:rFonts w:ascii="Times New Roman" w:hAnsi="Times New Roman"/>
          <w:sz w:val="28"/>
          <w:szCs w:val="28"/>
        </w:rPr>
        <w:t>,</w:t>
      </w:r>
      <w:r w:rsidR="00744D39">
        <w:rPr>
          <w:rFonts w:ascii="Times New Roman" w:hAnsi="Times New Roman"/>
          <w:sz w:val="28"/>
          <w:szCs w:val="28"/>
        </w:rPr>
        <w:t xml:space="preserve"> </w:t>
      </w:r>
      <w:r w:rsidRPr="00C60DAC">
        <w:rPr>
          <w:rFonts w:ascii="Times New Roman" w:hAnsi="Times New Roman"/>
          <w:sz w:val="28"/>
          <w:szCs w:val="28"/>
        </w:rPr>
        <w:t>а также Уставом Калининского муниципального округа Тверской области.</w:t>
      </w:r>
      <w:r w:rsidR="00866163">
        <w:rPr>
          <w:rFonts w:ascii="Times New Roman" w:hAnsi="Times New Roman"/>
          <w:sz w:val="28"/>
          <w:szCs w:val="28"/>
        </w:rPr>
        <w:t>»</w:t>
      </w:r>
      <w:r w:rsidR="00377702">
        <w:rPr>
          <w:rFonts w:ascii="Times New Roman" w:hAnsi="Times New Roman"/>
          <w:sz w:val="28"/>
          <w:szCs w:val="28"/>
        </w:rPr>
        <w:t>.</w:t>
      </w:r>
    </w:p>
    <w:p w:rsidR="00377702" w:rsidRDefault="00377702" w:rsidP="0037770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22 изложить в следующей редакции:</w:t>
      </w:r>
    </w:p>
    <w:p w:rsidR="00377702" w:rsidRDefault="00377702" w:rsidP="00377702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377702">
        <w:rPr>
          <w:rFonts w:ascii="Times New Roman" w:hAnsi="Times New Roman"/>
          <w:sz w:val="28"/>
          <w:szCs w:val="28"/>
        </w:rPr>
        <w:t>22.</w:t>
      </w:r>
      <w:r>
        <w:t xml:space="preserve"> </w:t>
      </w:r>
      <w:r w:rsidRPr="00377702">
        <w:rPr>
          <w:rFonts w:ascii="Times New Roman" w:hAnsi="Times New Roman"/>
          <w:sz w:val="28"/>
          <w:szCs w:val="28"/>
        </w:rPr>
        <w:t>Реестр муниципальн</w:t>
      </w:r>
      <w:r>
        <w:rPr>
          <w:rFonts w:ascii="Times New Roman" w:hAnsi="Times New Roman"/>
          <w:sz w:val="28"/>
          <w:szCs w:val="28"/>
        </w:rPr>
        <w:t>ого имущества.</w:t>
      </w:r>
    </w:p>
    <w:p w:rsidR="00377702" w:rsidRDefault="00377702" w:rsidP="006B0DC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77702">
        <w:rPr>
          <w:rFonts w:ascii="Times New Roman" w:hAnsi="Times New Roman"/>
          <w:sz w:val="28"/>
          <w:szCs w:val="28"/>
        </w:rPr>
        <w:t xml:space="preserve"> Учет муниципального имущества осуществляется путем внесения записей о нем в Реестр муниципальн</w:t>
      </w:r>
      <w:r>
        <w:rPr>
          <w:rFonts w:ascii="Times New Roman" w:hAnsi="Times New Roman"/>
          <w:sz w:val="28"/>
          <w:szCs w:val="28"/>
        </w:rPr>
        <w:t>ого имущества</w:t>
      </w:r>
      <w:r w:rsidRPr="00377702">
        <w:rPr>
          <w:rFonts w:ascii="Times New Roman" w:hAnsi="Times New Roman"/>
          <w:sz w:val="28"/>
          <w:szCs w:val="28"/>
        </w:rPr>
        <w:t>.</w:t>
      </w:r>
    </w:p>
    <w:p w:rsidR="00377702" w:rsidRDefault="00377702" w:rsidP="006B0DC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77702">
        <w:rPr>
          <w:rFonts w:ascii="Times New Roman" w:hAnsi="Times New Roman"/>
          <w:sz w:val="28"/>
          <w:szCs w:val="28"/>
        </w:rPr>
        <w:t xml:space="preserve"> Под Реестром муниципальн</w:t>
      </w:r>
      <w:r>
        <w:rPr>
          <w:rFonts w:ascii="Times New Roman" w:hAnsi="Times New Roman"/>
          <w:sz w:val="28"/>
          <w:szCs w:val="28"/>
        </w:rPr>
        <w:t>ого имущества</w:t>
      </w:r>
      <w:r w:rsidRPr="00377702">
        <w:rPr>
          <w:rFonts w:ascii="Times New Roman" w:hAnsi="Times New Roman"/>
          <w:sz w:val="28"/>
          <w:szCs w:val="28"/>
        </w:rPr>
        <w:t xml:space="preserve"> понимается муниципальная информационная система, представляющая собой совокупность построенных на единых методологических и программно</w:t>
      </w:r>
      <w:r>
        <w:rPr>
          <w:rFonts w:ascii="Times New Roman" w:hAnsi="Times New Roman"/>
          <w:sz w:val="28"/>
          <w:szCs w:val="28"/>
        </w:rPr>
        <w:t>-</w:t>
      </w:r>
      <w:r w:rsidRPr="00377702">
        <w:rPr>
          <w:rFonts w:ascii="Times New Roman" w:hAnsi="Times New Roman"/>
          <w:sz w:val="28"/>
          <w:szCs w:val="28"/>
        </w:rPr>
        <w:t>технических принципах баз данных об объектах учета, находящихся в муниципальной собственности, сформированных на основании технической документации и данных бухгалтерской отчетности.</w:t>
      </w:r>
    </w:p>
    <w:p w:rsidR="00377702" w:rsidRDefault="00377702" w:rsidP="006B0DC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77702">
        <w:rPr>
          <w:rFonts w:ascii="Times New Roman" w:hAnsi="Times New Roman"/>
          <w:sz w:val="28"/>
          <w:szCs w:val="28"/>
        </w:rPr>
        <w:t xml:space="preserve"> Объектами учета реестра муниципальн</w:t>
      </w:r>
      <w:r>
        <w:rPr>
          <w:rFonts w:ascii="Times New Roman" w:hAnsi="Times New Roman"/>
          <w:sz w:val="28"/>
          <w:szCs w:val="28"/>
        </w:rPr>
        <w:t>ого имущества</w:t>
      </w:r>
      <w:r w:rsidRPr="00377702">
        <w:rPr>
          <w:rFonts w:ascii="Times New Roman" w:hAnsi="Times New Roman"/>
          <w:sz w:val="28"/>
          <w:szCs w:val="28"/>
        </w:rPr>
        <w:t xml:space="preserve"> Калининского муниципального округа явля</w:t>
      </w:r>
      <w:r>
        <w:rPr>
          <w:rFonts w:ascii="Times New Roman" w:hAnsi="Times New Roman"/>
          <w:sz w:val="28"/>
          <w:szCs w:val="28"/>
        </w:rPr>
        <w:t>е</w:t>
      </w:r>
      <w:r w:rsidRPr="00377702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 следующее муниципальное имущество:</w:t>
      </w:r>
    </w:p>
    <w:p w:rsidR="00377702" w:rsidRDefault="00377702" w:rsidP="006B0D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377702">
        <w:rPr>
          <w:rFonts w:ascii="Times New Roman" w:hAnsi="Times New Roman"/>
          <w:sz w:val="28"/>
          <w:szCs w:val="28"/>
        </w:rPr>
        <w:t xml:space="preserve"> - находящееся в муниципальной собственности </w:t>
      </w:r>
      <w:r>
        <w:rPr>
          <w:rFonts w:ascii="Times New Roman" w:eastAsiaTheme="minorHAnsi" w:hAnsi="Times New Roman"/>
          <w:sz w:val="28"/>
          <w:szCs w:val="28"/>
        </w:rPr>
        <w:t xml:space="preserve"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машино</w:t>
      </w:r>
      <w:proofErr w:type="spellEnd"/>
      <w:r>
        <w:rPr>
          <w:rFonts w:ascii="Times New Roman" w:eastAsiaTheme="minorHAnsi" w:hAnsi="Times New Roman"/>
          <w:sz w:val="28"/>
          <w:szCs w:val="28"/>
        </w:rPr>
        <w:t>-места либо иное имущество, отнесенное законом к недвижимым вещам);</w:t>
      </w:r>
    </w:p>
    <w:p w:rsidR="00377702" w:rsidRDefault="00377702" w:rsidP="006B0D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находящиеся в муниципальной собственности движимые вещи (в том числе документарные ценные бумаги (акции) либо иное не относящееся к недвижимым вещам имущество, стоимость которого превышает размер, определенный решениями Думы Калининского муниципального округа Тверской области;</w:t>
      </w:r>
    </w:p>
    <w:p w:rsidR="00377702" w:rsidRDefault="00377702" w:rsidP="006B0D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- находящиеся в муниципальной собственности 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решениями Думы Калининского муниципального округа Тверской области;</w:t>
      </w:r>
    </w:p>
    <w:p w:rsidR="00377702" w:rsidRDefault="00377702" w:rsidP="006B0D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Муниципальные унитарные предприятия, муниципальные учреждения, а также хозяйственные общества, товарищества, акции, доли (вклады) в уставном (складочном) капитале которых принадлежат </w:t>
      </w:r>
      <w:r w:rsidR="006B0DCC">
        <w:rPr>
          <w:rFonts w:ascii="Times New Roman" w:eastAsiaTheme="minorHAnsi" w:hAnsi="Times New Roman"/>
          <w:sz w:val="28"/>
          <w:szCs w:val="28"/>
        </w:rPr>
        <w:t>Калининскому муниципальному округу</w:t>
      </w:r>
      <w:r>
        <w:rPr>
          <w:rFonts w:ascii="Times New Roman" w:eastAsiaTheme="minorHAnsi" w:hAnsi="Times New Roman"/>
          <w:sz w:val="28"/>
          <w:szCs w:val="28"/>
        </w:rPr>
        <w:t>, подлежат учету в реестре муниципального имущества.</w:t>
      </w:r>
    </w:p>
    <w:p w:rsidR="006B0DCC" w:rsidRDefault="00377702" w:rsidP="006B0DC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77702">
        <w:rPr>
          <w:rFonts w:ascii="Times New Roman" w:hAnsi="Times New Roman"/>
          <w:sz w:val="28"/>
          <w:szCs w:val="28"/>
        </w:rPr>
        <w:t>По объектному учету в Реестре муниципальн</w:t>
      </w:r>
      <w:r w:rsidR="006B0DCC">
        <w:rPr>
          <w:rFonts w:ascii="Times New Roman" w:hAnsi="Times New Roman"/>
          <w:sz w:val="28"/>
          <w:szCs w:val="28"/>
        </w:rPr>
        <w:t>ого</w:t>
      </w:r>
      <w:r w:rsidRPr="00377702">
        <w:rPr>
          <w:rFonts w:ascii="Times New Roman" w:hAnsi="Times New Roman"/>
          <w:sz w:val="28"/>
          <w:szCs w:val="28"/>
        </w:rPr>
        <w:t xml:space="preserve"> </w:t>
      </w:r>
      <w:r w:rsidR="006B0DCC">
        <w:rPr>
          <w:rFonts w:ascii="Times New Roman" w:hAnsi="Times New Roman"/>
          <w:sz w:val="28"/>
          <w:szCs w:val="28"/>
        </w:rPr>
        <w:t xml:space="preserve">имущества </w:t>
      </w:r>
      <w:r w:rsidRPr="00377702">
        <w:rPr>
          <w:rFonts w:ascii="Times New Roman" w:hAnsi="Times New Roman"/>
          <w:sz w:val="28"/>
          <w:szCs w:val="28"/>
        </w:rPr>
        <w:t>подлежит все муниципальное имущество, в том числе</w:t>
      </w:r>
      <w:r w:rsidR="006B0DCC">
        <w:rPr>
          <w:rFonts w:ascii="Times New Roman" w:hAnsi="Times New Roman"/>
          <w:sz w:val="28"/>
          <w:szCs w:val="28"/>
        </w:rPr>
        <w:t>:</w:t>
      </w:r>
    </w:p>
    <w:p w:rsidR="006B0DCC" w:rsidRDefault="00377702" w:rsidP="006B0DC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77702">
        <w:rPr>
          <w:rFonts w:ascii="Times New Roman" w:hAnsi="Times New Roman"/>
          <w:sz w:val="28"/>
          <w:szCs w:val="28"/>
        </w:rPr>
        <w:t xml:space="preserve"> - выявленное по результатам инвентаризации, проводимой на территории Калининского муниципального округа</w:t>
      </w:r>
      <w:r w:rsidR="006B0DCC">
        <w:rPr>
          <w:rFonts w:ascii="Times New Roman" w:hAnsi="Times New Roman"/>
          <w:sz w:val="28"/>
          <w:szCs w:val="28"/>
        </w:rPr>
        <w:t>;</w:t>
      </w:r>
    </w:p>
    <w:p w:rsidR="006B0DCC" w:rsidRDefault="00377702" w:rsidP="006B0DC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77702">
        <w:rPr>
          <w:rFonts w:ascii="Times New Roman" w:hAnsi="Times New Roman"/>
          <w:sz w:val="28"/>
          <w:szCs w:val="28"/>
        </w:rPr>
        <w:lastRenderedPageBreak/>
        <w:t xml:space="preserve"> - составляющее муниципальную казну Калининского муниципального округа;</w:t>
      </w:r>
    </w:p>
    <w:p w:rsidR="006B0DCC" w:rsidRDefault="00377702" w:rsidP="006B0DC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77702">
        <w:rPr>
          <w:rFonts w:ascii="Times New Roman" w:hAnsi="Times New Roman"/>
          <w:sz w:val="28"/>
          <w:szCs w:val="28"/>
        </w:rPr>
        <w:t xml:space="preserve"> - закрепленное на праве хозяйственного ведения и оперативного управления за муниципальными унитарными предприятиями и муниципальными учреждениями вне зависимости от передачи прав владения и (или) пользования муниципальным имуществом третьим лицам. </w:t>
      </w:r>
    </w:p>
    <w:p w:rsidR="00377702" w:rsidRDefault="00377702" w:rsidP="006B0DC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77702">
        <w:rPr>
          <w:rFonts w:ascii="Times New Roman" w:hAnsi="Times New Roman"/>
          <w:sz w:val="28"/>
          <w:szCs w:val="28"/>
        </w:rPr>
        <w:t>В целях обеспечения эффективного управления муниципальной собственностью отделом экономики, инвестиций и АПК ведется Реестр показателей социальной и экономической эффективности деятельности муниципальных унитарных предприятий и учреждений, а также организаций с участием муниципального образования.</w:t>
      </w:r>
      <w:r w:rsidR="006B0DCC">
        <w:rPr>
          <w:rFonts w:ascii="Times New Roman" w:hAnsi="Times New Roman"/>
          <w:sz w:val="28"/>
          <w:szCs w:val="28"/>
        </w:rPr>
        <w:t>».</w:t>
      </w:r>
    </w:p>
    <w:p w:rsidR="006B0DCC" w:rsidRDefault="006B0DCC" w:rsidP="006B0DC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23 изложить в следующей редакции:</w:t>
      </w:r>
    </w:p>
    <w:p w:rsidR="006B0DCC" w:rsidRDefault="006B0DCC" w:rsidP="006B0DC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0DCC">
        <w:rPr>
          <w:rFonts w:ascii="Times New Roman" w:hAnsi="Times New Roman"/>
          <w:sz w:val="28"/>
          <w:szCs w:val="28"/>
        </w:rPr>
        <w:t xml:space="preserve">«23. Учет муниципального имущества осуществляется в соответствии с </w:t>
      </w:r>
      <w:r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Pr="006B0DCC">
        <w:rPr>
          <w:rFonts w:ascii="Times New Roman" w:hAnsi="Times New Roman"/>
          <w:sz w:val="28"/>
          <w:szCs w:val="28"/>
        </w:rPr>
        <w:t xml:space="preserve"> Калининского муниципального округа.</w:t>
      </w:r>
    </w:p>
    <w:p w:rsidR="006B0DCC" w:rsidRDefault="006B0DCC" w:rsidP="006B0DC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B0DCC">
        <w:rPr>
          <w:rFonts w:ascii="Times New Roman" w:hAnsi="Times New Roman"/>
          <w:sz w:val="28"/>
          <w:szCs w:val="28"/>
        </w:rPr>
        <w:t xml:space="preserve"> Ведение Реестра муниципальной собственности осуществляет Комитет по управлению имуществом Администрации Калининского муниципального округа.</w:t>
      </w:r>
    </w:p>
    <w:p w:rsidR="006B0DCC" w:rsidRDefault="006B0DCC" w:rsidP="006B0DC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ведения реестра муниципального имущества Калининского муниципального округа утверждается постановлением Администрации Калининского муниципального округа.».</w:t>
      </w:r>
    </w:p>
    <w:p w:rsidR="003A05BE" w:rsidRDefault="006B0DCC" w:rsidP="006B0DCC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24 слова «Реестр муниципальной собственности» заменить словами «Реестр муниципального имущества»</w:t>
      </w:r>
      <w:r w:rsidR="003A05BE">
        <w:rPr>
          <w:rFonts w:ascii="Times New Roman" w:hAnsi="Times New Roman"/>
          <w:sz w:val="28"/>
          <w:szCs w:val="28"/>
        </w:rPr>
        <w:t>.</w:t>
      </w:r>
    </w:p>
    <w:p w:rsidR="003A05BE" w:rsidRDefault="003A05BE" w:rsidP="006B0DCC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36 слова «нормативными правовыми актами Думы Калининского муниципального округа» заменить словами «муниципальными правовыми актами Калининского муниципального округа».</w:t>
      </w:r>
    </w:p>
    <w:p w:rsidR="006B0DCC" w:rsidRDefault="003A05BE" w:rsidP="006B0DCC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48 «слова правовыми актами органов местного самоуправления» заменить на слова «муниципальными правовыми актами».</w:t>
      </w:r>
      <w:r w:rsidR="006B0DCC">
        <w:rPr>
          <w:rFonts w:ascii="Times New Roman" w:hAnsi="Times New Roman"/>
          <w:sz w:val="28"/>
          <w:szCs w:val="28"/>
        </w:rPr>
        <w:t xml:space="preserve"> </w:t>
      </w:r>
    </w:p>
    <w:p w:rsidR="00EF2667" w:rsidRDefault="00EF2667" w:rsidP="006B0DCC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54 считать утратившим силу.</w:t>
      </w:r>
    </w:p>
    <w:p w:rsidR="00EF2667" w:rsidRDefault="004C416E" w:rsidP="004C416E">
      <w:pPr>
        <w:pStyle w:val="a4"/>
        <w:ind w:left="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F2667" w:rsidRPr="00640C27">
        <w:rPr>
          <w:rFonts w:ascii="Times New Roman" w:hAnsi="Times New Roman"/>
          <w:sz w:val="28"/>
          <w:szCs w:val="28"/>
        </w:rPr>
        <w:t xml:space="preserve">. </w:t>
      </w:r>
      <w:r w:rsidR="00EF2667" w:rsidRPr="00ED7696">
        <w:rPr>
          <w:rFonts w:ascii="Times New Roman" w:hAnsi="Times New Roman"/>
          <w:sz w:val="28"/>
          <w:szCs w:val="28"/>
        </w:rPr>
        <w:t xml:space="preserve">Настоящее решение вступает в силу со дня его </w:t>
      </w:r>
      <w:r w:rsidR="00EF2667">
        <w:rPr>
          <w:rFonts w:ascii="Times New Roman" w:hAnsi="Times New Roman"/>
          <w:sz w:val="28"/>
          <w:szCs w:val="28"/>
        </w:rPr>
        <w:t>официального опубликования в сетевом издании «Ленинское знамя»</w:t>
      </w:r>
      <w:r w:rsidR="00EF2667" w:rsidRPr="00ED7696">
        <w:rPr>
          <w:rFonts w:ascii="Times New Roman" w:hAnsi="Times New Roman"/>
          <w:sz w:val="28"/>
          <w:szCs w:val="28"/>
        </w:rPr>
        <w:t>.</w:t>
      </w:r>
    </w:p>
    <w:p w:rsidR="00EF2667" w:rsidRDefault="0038226D" w:rsidP="004C416E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F2667">
        <w:rPr>
          <w:rFonts w:ascii="Times New Roman" w:hAnsi="Times New Roman"/>
          <w:sz w:val="28"/>
          <w:szCs w:val="28"/>
        </w:rPr>
        <w:t>. Опубликовать настоящее решение в сетевом издании</w:t>
      </w:r>
      <w:r w:rsidR="00EF2667" w:rsidRPr="00ED7696">
        <w:rPr>
          <w:rFonts w:ascii="Times New Roman" w:hAnsi="Times New Roman"/>
          <w:sz w:val="28"/>
          <w:szCs w:val="28"/>
        </w:rPr>
        <w:t xml:space="preserve"> «Ленинское знамя» и </w:t>
      </w:r>
      <w:r w:rsidR="00EF2667">
        <w:rPr>
          <w:rFonts w:ascii="Times New Roman" w:hAnsi="Times New Roman"/>
          <w:sz w:val="28"/>
          <w:szCs w:val="28"/>
        </w:rPr>
        <w:t>разместить</w:t>
      </w:r>
      <w:r w:rsidR="00EF2667" w:rsidRPr="00ED7696">
        <w:rPr>
          <w:rFonts w:ascii="Times New Roman" w:hAnsi="Times New Roman"/>
          <w:sz w:val="28"/>
          <w:szCs w:val="28"/>
        </w:rPr>
        <w:t xml:space="preserve"> на официальном сайте Калининского муниципального </w:t>
      </w:r>
      <w:r w:rsidR="00EF2667">
        <w:rPr>
          <w:rFonts w:ascii="Times New Roman" w:hAnsi="Times New Roman"/>
          <w:sz w:val="28"/>
          <w:szCs w:val="28"/>
        </w:rPr>
        <w:t>округа</w:t>
      </w:r>
      <w:r w:rsidR="00EF2667" w:rsidRPr="00ED7696">
        <w:rPr>
          <w:rFonts w:ascii="Times New Roman" w:hAnsi="Times New Roman"/>
          <w:sz w:val="28"/>
          <w:szCs w:val="28"/>
        </w:rPr>
        <w:t xml:space="preserve"> Тверской области в информационно</w:t>
      </w:r>
      <w:r w:rsidR="00EF2667">
        <w:rPr>
          <w:rFonts w:ascii="Times New Roman" w:hAnsi="Times New Roman"/>
          <w:sz w:val="28"/>
          <w:szCs w:val="28"/>
        </w:rPr>
        <w:t>-</w:t>
      </w:r>
      <w:r w:rsidR="00EF2667" w:rsidRPr="00ED7696">
        <w:rPr>
          <w:rFonts w:ascii="Times New Roman" w:hAnsi="Times New Roman"/>
          <w:sz w:val="28"/>
          <w:szCs w:val="28"/>
        </w:rPr>
        <w:t>телекоммуникационной сети «Интернет»</w:t>
      </w:r>
      <w:r w:rsidR="00EF2667">
        <w:rPr>
          <w:rFonts w:ascii="Times New Roman" w:hAnsi="Times New Roman"/>
          <w:sz w:val="28"/>
          <w:szCs w:val="28"/>
        </w:rPr>
        <w:t xml:space="preserve">. </w:t>
      </w:r>
    </w:p>
    <w:p w:rsidR="004C416E" w:rsidRDefault="0038226D" w:rsidP="004C416E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C416E">
        <w:rPr>
          <w:rFonts w:ascii="Times New Roman" w:hAnsi="Times New Roman"/>
          <w:sz w:val="28"/>
          <w:szCs w:val="28"/>
        </w:rPr>
        <w:t xml:space="preserve">. Контроль за исполнением настоящего решения возложить </w:t>
      </w:r>
      <w:r w:rsidR="004C416E" w:rsidRPr="004C416E">
        <w:rPr>
          <w:rFonts w:ascii="Times New Roman" w:hAnsi="Times New Roman"/>
          <w:sz w:val="28"/>
          <w:szCs w:val="28"/>
        </w:rPr>
        <w:t>на постоянный комитет по муниципальной собственности и земельным отношениям (</w:t>
      </w:r>
      <w:proofErr w:type="spellStart"/>
      <w:r w:rsidR="004C416E" w:rsidRPr="004C416E">
        <w:rPr>
          <w:rFonts w:ascii="Times New Roman" w:hAnsi="Times New Roman"/>
          <w:sz w:val="28"/>
          <w:szCs w:val="28"/>
        </w:rPr>
        <w:t>Бозов</w:t>
      </w:r>
      <w:proofErr w:type="spellEnd"/>
      <w:r w:rsidR="004C416E" w:rsidRPr="004C416E">
        <w:rPr>
          <w:rFonts w:ascii="Times New Roman" w:hAnsi="Times New Roman"/>
          <w:sz w:val="28"/>
          <w:szCs w:val="28"/>
        </w:rPr>
        <w:t xml:space="preserve"> В.Ю.)</w:t>
      </w:r>
      <w:r w:rsidR="00EE2FB2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EF2667" w:rsidRDefault="004C416E" w:rsidP="004C416E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F2667" w:rsidRDefault="00EF2667" w:rsidP="004C416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Калининского муниципального</w:t>
      </w:r>
    </w:p>
    <w:p w:rsidR="00EF2667" w:rsidRPr="004C762C" w:rsidRDefault="00EF2667" w:rsidP="004C416E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округа Тверской области                                                                С.А. Румянцев</w:t>
      </w:r>
    </w:p>
    <w:p w:rsidR="00EF2667" w:rsidRPr="00EF2667" w:rsidRDefault="00EF2667" w:rsidP="004C416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</w:p>
    <w:p w:rsidR="00BE1437" w:rsidRDefault="0038226D" w:rsidP="004C416E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BE1437" w:rsidRDefault="00EF2667" w:rsidP="0038226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F2667">
        <w:rPr>
          <w:rFonts w:ascii="Times New Roman" w:hAnsi="Times New Roman"/>
          <w:sz w:val="28"/>
          <w:szCs w:val="28"/>
        </w:rPr>
        <w:t>Председател</w:t>
      </w:r>
      <w:r w:rsidR="0038226D">
        <w:rPr>
          <w:rFonts w:ascii="Times New Roman" w:hAnsi="Times New Roman"/>
          <w:sz w:val="28"/>
          <w:szCs w:val="28"/>
        </w:rPr>
        <w:t>я</w:t>
      </w:r>
      <w:r w:rsidR="00BE1437">
        <w:rPr>
          <w:rFonts w:ascii="Times New Roman" w:hAnsi="Times New Roman"/>
          <w:sz w:val="28"/>
          <w:szCs w:val="28"/>
        </w:rPr>
        <w:t xml:space="preserve"> </w:t>
      </w:r>
      <w:r w:rsidRPr="00EF2667">
        <w:rPr>
          <w:rFonts w:ascii="Times New Roman" w:hAnsi="Times New Roman"/>
          <w:sz w:val="28"/>
          <w:szCs w:val="28"/>
        </w:rPr>
        <w:t xml:space="preserve">Думы Калининского </w:t>
      </w:r>
    </w:p>
    <w:p w:rsidR="00EF2667" w:rsidRPr="006B0DCC" w:rsidRDefault="00BE1437" w:rsidP="00BE1437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EF2667" w:rsidRPr="00ED7696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EF2667" w:rsidRPr="00ED7696">
        <w:rPr>
          <w:rFonts w:ascii="Times New Roman" w:hAnsi="Times New Roman"/>
          <w:sz w:val="28"/>
          <w:szCs w:val="28"/>
        </w:rPr>
        <w:t xml:space="preserve">округа Тверской области </w:t>
      </w:r>
      <w:r w:rsidR="00EF2667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38226D">
        <w:rPr>
          <w:rFonts w:ascii="Times New Roman" w:hAnsi="Times New Roman"/>
          <w:sz w:val="28"/>
          <w:szCs w:val="28"/>
        </w:rPr>
        <w:t xml:space="preserve">           С.Е. Рожков</w:t>
      </w:r>
    </w:p>
    <w:p w:rsidR="006B0DCC" w:rsidRPr="006B0DCC" w:rsidRDefault="006B0DCC" w:rsidP="006B0DC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sectPr w:rsidR="006B0DCC" w:rsidRPr="006B0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23FB9"/>
    <w:multiLevelType w:val="hybridMultilevel"/>
    <w:tmpl w:val="C532A370"/>
    <w:lvl w:ilvl="0" w:tplc="8AF65F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D42C6F"/>
    <w:multiLevelType w:val="hybridMultilevel"/>
    <w:tmpl w:val="C53ADFEE"/>
    <w:lvl w:ilvl="0" w:tplc="24F8A75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6D47866"/>
    <w:multiLevelType w:val="hybridMultilevel"/>
    <w:tmpl w:val="59D8379C"/>
    <w:lvl w:ilvl="0" w:tplc="DA686842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A4F"/>
    <w:rsid w:val="00057A4F"/>
    <w:rsid w:val="00377702"/>
    <w:rsid w:val="0038226D"/>
    <w:rsid w:val="003A05BE"/>
    <w:rsid w:val="004C416E"/>
    <w:rsid w:val="006B0DCC"/>
    <w:rsid w:val="00744D39"/>
    <w:rsid w:val="00866163"/>
    <w:rsid w:val="00922DFB"/>
    <w:rsid w:val="00BE1437"/>
    <w:rsid w:val="00C60DAC"/>
    <w:rsid w:val="00EE2FB2"/>
    <w:rsid w:val="00EF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540BD-50AF-475F-B458-3398E399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A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A4F"/>
    <w:pPr>
      <w:ind w:left="720"/>
      <w:contextualSpacing/>
    </w:pPr>
  </w:style>
  <w:style w:type="paragraph" w:styleId="a4">
    <w:name w:val="No Spacing"/>
    <w:uiPriority w:val="99"/>
    <w:qFormat/>
    <w:rsid w:val="00EF266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E2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2FB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depuser3</dc:creator>
  <cp:keywords/>
  <dc:description/>
  <cp:lastModifiedBy>Моисеева Наталья Евгеньевна</cp:lastModifiedBy>
  <cp:revision>5</cp:revision>
  <cp:lastPrinted>2026-07-30T07:20:00Z</cp:lastPrinted>
  <dcterms:created xsi:type="dcterms:W3CDTF">2026-07-20T06:59:00Z</dcterms:created>
  <dcterms:modified xsi:type="dcterms:W3CDTF">2026-07-30T07:20:00Z</dcterms:modified>
</cp:coreProperties>
</file>