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3B" w:rsidRPr="007E6C35" w:rsidRDefault="00E6653B" w:rsidP="00E6653B">
      <w:pPr>
        <w:tabs>
          <w:tab w:val="left" w:pos="10065"/>
        </w:tabs>
        <w:spacing w:after="0" w:line="240" w:lineRule="auto"/>
        <w:ind w:left="3969" w:right="36" w:firstLine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08991A" wp14:editId="62E62A06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3B" w:rsidRPr="007E6C35" w:rsidRDefault="00E6653B" w:rsidP="00E6653B">
      <w:pPr>
        <w:tabs>
          <w:tab w:val="left" w:pos="10065"/>
        </w:tabs>
        <w:spacing w:after="0" w:line="240" w:lineRule="auto"/>
        <w:ind w:left="3969" w:right="36" w:firstLine="426"/>
        <w:rPr>
          <w:rFonts w:ascii="Times New Roman" w:hAnsi="Times New Roman"/>
          <w:sz w:val="28"/>
          <w:szCs w:val="28"/>
          <w:lang w:eastAsia="ru-RU"/>
        </w:rPr>
      </w:pPr>
    </w:p>
    <w:p w:rsidR="00E6653B" w:rsidRDefault="00E6653B" w:rsidP="00E6653B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ДУМА</w:t>
      </w:r>
    </w:p>
    <w:p w:rsidR="00E6653B" w:rsidRDefault="00E6653B" w:rsidP="00E6653B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E6C3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КАЛИНИНСКОГО </w:t>
      </w:r>
      <w:r w:rsidRPr="007E6C3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ОКРУГА </w:t>
      </w:r>
    </w:p>
    <w:p w:rsidR="00E6653B" w:rsidRDefault="00E6653B" w:rsidP="00E6653B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E6C35"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  <w:t>ТВЕРСКОЙ ОБЛАСТИ</w:t>
      </w:r>
    </w:p>
    <w:p w:rsidR="00E6653B" w:rsidRDefault="00E6653B" w:rsidP="00E6653B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ru-RU"/>
        </w:rPr>
      </w:pPr>
    </w:p>
    <w:p w:rsidR="00E6653B" w:rsidRDefault="00E6653B" w:rsidP="00E6653B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pacing w:val="-5"/>
          <w:sz w:val="28"/>
          <w:szCs w:val="28"/>
          <w:lang w:eastAsia="ru-RU"/>
        </w:rPr>
      </w:pPr>
      <w:r w:rsidRPr="007E6C35">
        <w:rPr>
          <w:rFonts w:ascii="Times New Roman" w:hAnsi="Times New Roman"/>
          <w:b/>
          <w:bCs/>
          <w:spacing w:val="-5"/>
          <w:sz w:val="28"/>
          <w:szCs w:val="28"/>
          <w:lang w:eastAsia="ru-RU"/>
        </w:rPr>
        <w:t>РЕШЕНИЕ</w:t>
      </w:r>
    </w:p>
    <w:p w:rsidR="00E6653B" w:rsidRPr="007E6C35" w:rsidRDefault="00E6653B" w:rsidP="00E6653B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pacing w:val="7"/>
          <w:sz w:val="28"/>
          <w:szCs w:val="28"/>
          <w:lang w:eastAsia="ru-RU"/>
        </w:rPr>
      </w:pPr>
    </w:p>
    <w:p w:rsidR="00E6653B" w:rsidRDefault="00E6653B" w:rsidP="00E6653B">
      <w:pPr>
        <w:shd w:val="clear" w:color="auto" w:fill="FFFFFF"/>
        <w:tabs>
          <w:tab w:val="left" w:pos="4402"/>
          <w:tab w:val="left" w:pos="800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7"/>
          <w:sz w:val="28"/>
          <w:szCs w:val="28"/>
          <w:lang w:eastAsia="ru-RU"/>
        </w:rPr>
        <w:t>от «25</w:t>
      </w:r>
      <w:r w:rsidRPr="007E6C35">
        <w:rPr>
          <w:rFonts w:ascii="Times New Roman" w:hAnsi="Times New Roman"/>
          <w:spacing w:val="7"/>
          <w:sz w:val="28"/>
          <w:szCs w:val="28"/>
          <w:lang w:eastAsia="ru-RU"/>
        </w:rPr>
        <w:t>»</w:t>
      </w:r>
      <w:r>
        <w:rPr>
          <w:rFonts w:ascii="Times New Roman" w:hAnsi="Times New Roman"/>
          <w:spacing w:val="7"/>
          <w:sz w:val="28"/>
          <w:szCs w:val="28"/>
          <w:lang w:eastAsia="ru-RU"/>
        </w:rPr>
        <w:t xml:space="preserve"> июня 2026 года</w:t>
      </w:r>
      <w:r w:rsidRPr="007E6C35">
        <w:rPr>
          <w:rFonts w:ascii="Times New Roman" w:hAnsi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7E6C35">
        <w:rPr>
          <w:rFonts w:ascii="Times New Roman" w:hAnsi="Times New Roman"/>
          <w:sz w:val="28"/>
          <w:szCs w:val="28"/>
          <w:lang w:eastAsia="ru-RU"/>
        </w:rPr>
        <w:t xml:space="preserve">  № </w:t>
      </w:r>
      <w:r w:rsidR="001774E9">
        <w:rPr>
          <w:rFonts w:ascii="Times New Roman" w:hAnsi="Times New Roman"/>
          <w:sz w:val="28"/>
          <w:szCs w:val="28"/>
          <w:lang w:eastAsia="ru-RU"/>
        </w:rPr>
        <w:t>551</w:t>
      </w:r>
      <w:bookmarkStart w:id="0" w:name="_GoBack"/>
      <w:bookmarkEnd w:id="0"/>
    </w:p>
    <w:p w:rsidR="00E6653B" w:rsidRPr="007E6C35" w:rsidRDefault="00E6653B" w:rsidP="00E6653B">
      <w:pPr>
        <w:shd w:val="clear" w:color="auto" w:fill="FFFFFF"/>
        <w:tabs>
          <w:tab w:val="left" w:pos="4402"/>
          <w:tab w:val="left" w:pos="8006"/>
        </w:tabs>
        <w:spacing w:after="0" w:line="240" w:lineRule="auto"/>
        <w:jc w:val="center"/>
        <w:rPr>
          <w:rFonts w:ascii="Times New Roman" w:hAnsi="Times New Roman"/>
          <w:spacing w:val="7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7E6C35">
        <w:rPr>
          <w:rFonts w:ascii="Times New Roman" w:hAnsi="Times New Roman"/>
          <w:spacing w:val="7"/>
          <w:sz w:val="28"/>
          <w:szCs w:val="28"/>
          <w:lang w:eastAsia="ru-RU"/>
        </w:rPr>
        <w:t xml:space="preserve"> Тверь</w:t>
      </w:r>
    </w:p>
    <w:p w:rsidR="005E4D7F" w:rsidRDefault="005E4D7F"/>
    <w:p w:rsidR="00E6653B" w:rsidRDefault="00E6653B" w:rsidP="00E6653B">
      <w:pPr>
        <w:jc w:val="center"/>
        <w:rPr>
          <w:rFonts w:ascii="Times New Roman" w:hAnsi="Times New Roman"/>
          <w:b/>
          <w:sz w:val="28"/>
          <w:szCs w:val="28"/>
        </w:rPr>
      </w:pPr>
      <w:r w:rsidRPr="00E6653B">
        <w:rPr>
          <w:rFonts w:ascii="Times New Roman" w:hAnsi="Times New Roman"/>
          <w:b/>
          <w:sz w:val="28"/>
          <w:szCs w:val="28"/>
        </w:rPr>
        <w:t>О внесении изменений в решение Думы Калининского муниципального округа Тверской области от 29.07.2025 № 432 «Об утверждении Порядка организации и проведения собраний граждан на территории Калининского муниципального округа Тверской области»</w:t>
      </w:r>
    </w:p>
    <w:p w:rsidR="00E6653B" w:rsidRDefault="00E6653B" w:rsidP="00E665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6653B">
        <w:rPr>
          <w:rFonts w:ascii="Times New Roman" w:hAnsi="Times New Roman"/>
          <w:sz w:val="28"/>
          <w:szCs w:val="28"/>
        </w:rPr>
        <w:t>Руководствуясь статьей 48</w:t>
      </w:r>
      <w:r>
        <w:rPr>
          <w:rFonts w:ascii="Times New Roman" w:hAnsi="Times New Roman"/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власти», статьями 7, 31 Устава Калининского муниципального округа Тверской области, Дума Калининского муниципального округа Тверской области </w:t>
      </w:r>
      <w:r w:rsidRPr="00E6653B">
        <w:rPr>
          <w:rFonts w:ascii="Times New Roman" w:hAnsi="Times New Roman"/>
          <w:b/>
          <w:sz w:val="28"/>
          <w:szCs w:val="28"/>
        </w:rPr>
        <w:t>решила:</w:t>
      </w:r>
    </w:p>
    <w:p w:rsidR="00E6653B" w:rsidRDefault="00E6653B" w:rsidP="00E6653B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Порядок организации и проведения собраний граждан на территории Калининского муниципального округа Тверской области, утвержденный решением Думы Калининского муниципального округа от 29.07.2025 № 432 следующие изменения:</w:t>
      </w:r>
    </w:p>
    <w:p w:rsidR="00E6653B" w:rsidRDefault="007B3D29" w:rsidP="007B3D2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Преамбулу изложить в следующей редакции:</w:t>
      </w:r>
    </w:p>
    <w:p w:rsidR="007B3D29" w:rsidRDefault="007B3D29" w:rsidP="007B3D29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«Настоящий Порядок организации и проведения собраний граждан на территории Калининского муниципального округа Тверской области (далее-Порядок) разработан 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 (далее-Федеральный закон), Уставом Калининского муниципального округа Тверской области </w:t>
      </w:r>
      <w:r w:rsidR="00B73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определяет порядок назначения и проведения собраний граждан, полномочия собраний граждан, а также порядок определения результатов его проведения  на территории Калининского муниципального округа Тверской области</w:t>
      </w:r>
      <w:r w:rsidR="00B739AB">
        <w:rPr>
          <w:rFonts w:ascii="Times New Roman" w:hAnsi="Times New Roman"/>
          <w:sz w:val="28"/>
          <w:szCs w:val="28"/>
        </w:rPr>
        <w:t xml:space="preserve"> (далее - Калининский муниципальный округ)</w:t>
      </w:r>
      <w:r>
        <w:rPr>
          <w:rFonts w:ascii="Times New Roman" w:hAnsi="Times New Roman"/>
          <w:sz w:val="28"/>
          <w:szCs w:val="28"/>
        </w:rPr>
        <w:t>.».</w:t>
      </w:r>
    </w:p>
    <w:p w:rsidR="007B3D29" w:rsidRDefault="007B3D29" w:rsidP="007B3D29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изложить в следующей редакции:</w:t>
      </w:r>
    </w:p>
    <w:p w:rsidR="00BD2A4D" w:rsidRDefault="007B3D29" w:rsidP="00BD2A4D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r w:rsidR="00BD2A4D">
        <w:rPr>
          <w:rFonts w:ascii="Times New Roman" w:hAnsi="Times New Roman"/>
          <w:sz w:val="28"/>
          <w:szCs w:val="28"/>
        </w:rPr>
        <w:t>Для целей настоящего Порядка под собранием граждан понимается собрание, проводимое:</w:t>
      </w:r>
    </w:p>
    <w:p w:rsidR="00BD2A4D" w:rsidRDefault="00BD2A4D" w:rsidP="00BD2A4D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для обсуждения вопросов непосредственного обеспечения жизнедеятельности населения </w:t>
      </w:r>
      <w:r w:rsidR="00E50AD3">
        <w:rPr>
          <w:rFonts w:ascii="Times New Roman" w:hAnsi="Times New Roman"/>
          <w:sz w:val="28"/>
          <w:szCs w:val="28"/>
        </w:rPr>
        <w:t xml:space="preserve">(вопросов местного значения) </w:t>
      </w:r>
      <w:r>
        <w:rPr>
          <w:rFonts w:ascii="Times New Roman" w:hAnsi="Times New Roman"/>
          <w:sz w:val="28"/>
          <w:szCs w:val="28"/>
        </w:rPr>
        <w:t>Калининского муниципального округа;</w:t>
      </w:r>
    </w:p>
    <w:p w:rsidR="00BD2A4D" w:rsidRDefault="00BD2A4D" w:rsidP="00BD2A4D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 Калининского муниципального округа;</w:t>
      </w:r>
    </w:p>
    <w:p w:rsidR="00BD2A4D" w:rsidRDefault="00BD2A4D" w:rsidP="00BD2A4D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Калининского муниципального округа или на части его территории по вопросу выявления мнения граждан о поддержке инициативного проекта;</w:t>
      </w:r>
    </w:p>
    <w:p w:rsidR="00BD2A4D" w:rsidRDefault="00BD2A4D" w:rsidP="00BD2A4D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B739AB" w:rsidRDefault="00BD2A4D" w:rsidP="00BD2A4D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осуществления территориального общественного самоуправления на части территории Калининского муниципального округа.</w:t>
      </w:r>
    </w:p>
    <w:p w:rsidR="007B3D29" w:rsidRDefault="00B739AB" w:rsidP="00B739AB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не распространяется на собрания граждан, проводимые в целях осуществления территориального общественного самоуправления, а также на собрания, проводимые в соответствии с уставами общественных объединений, жилищных (садовых) товариществ и кооперативов</w:t>
      </w:r>
      <w:r w:rsidR="00BD2A4D">
        <w:rPr>
          <w:rFonts w:ascii="Times New Roman" w:hAnsi="Times New Roman"/>
          <w:sz w:val="28"/>
          <w:szCs w:val="28"/>
        </w:rPr>
        <w:t xml:space="preserve">».  </w:t>
      </w:r>
    </w:p>
    <w:p w:rsidR="00B739AB" w:rsidRDefault="00B739AB" w:rsidP="00B739A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B739AB">
        <w:rPr>
          <w:rFonts w:ascii="Times New Roman" w:hAnsi="Times New Roman"/>
          <w:sz w:val="28"/>
          <w:szCs w:val="28"/>
        </w:rPr>
        <w:t xml:space="preserve">Подпункт </w:t>
      </w:r>
      <w:r w:rsidR="00BD2A4D" w:rsidRPr="00B739AB">
        <w:rPr>
          <w:rFonts w:ascii="Times New Roman" w:hAnsi="Times New Roman"/>
          <w:sz w:val="28"/>
          <w:szCs w:val="28"/>
        </w:rPr>
        <w:t xml:space="preserve">1 пункта 4 </w:t>
      </w:r>
      <w:r w:rsidRPr="00B739A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739AB" w:rsidRDefault="00B739AB" w:rsidP="00B739AB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«1) собрание граждан в Калининском муниципальном округе тверской области (далее-собрание) - совместное заседание (присутствие) граждан в целях обсуждения вопросов</w:t>
      </w:r>
      <w:r w:rsidR="00511B8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указанных в пункте 2 настоящего Порядка;». </w:t>
      </w:r>
    </w:p>
    <w:p w:rsidR="000763DB" w:rsidRDefault="00B739AB" w:rsidP="00B739AB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изложить в следующей редакции:</w:t>
      </w:r>
    </w:p>
    <w:p w:rsidR="00B739AB" w:rsidRDefault="00B739AB" w:rsidP="00B739AB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 В собрании имеют право участвовать жители, достигшие на день проведения собрания восемнадцатилетнего возраста, проживающие на территории К</w:t>
      </w:r>
      <w:r w:rsidR="00E50AD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лининского муниципального округа </w:t>
      </w:r>
      <w:r w:rsidR="00E50AD3">
        <w:rPr>
          <w:rFonts w:ascii="Times New Roman" w:hAnsi="Times New Roman"/>
          <w:sz w:val="28"/>
          <w:szCs w:val="28"/>
        </w:rPr>
        <w:t>или на соответствующей его части, если иное не установлено Федеральным законом и пункт</w:t>
      </w:r>
      <w:r w:rsidR="007251BB">
        <w:rPr>
          <w:rFonts w:ascii="Times New Roman" w:hAnsi="Times New Roman"/>
          <w:sz w:val="28"/>
          <w:szCs w:val="28"/>
        </w:rPr>
        <w:t>ом</w:t>
      </w:r>
      <w:r w:rsidR="00E50AD3">
        <w:rPr>
          <w:rFonts w:ascii="Times New Roman" w:hAnsi="Times New Roman"/>
          <w:sz w:val="28"/>
          <w:szCs w:val="28"/>
        </w:rPr>
        <w:t xml:space="preserve"> 8 настоящего Порядка.».</w:t>
      </w:r>
    </w:p>
    <w:p w:rsidR="0077648A" w:rsidRDefault="0077648A" w:rsidP="0077648A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12 слова «органы ТОС, в случаях, установленных уставом ТОС» исключить.</w:t>
      </w:r>
    </w:p>
    <w:p w:rsidR="00E50AD3" w:rsidRDefault="00E50AD3" w:rsidP="00E50AD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21 исключить.</w:t>
      </w:r>
    </w:p>
    <w:p w:rsidR="00511B83" w:rsidRDefault="00511B83" w:rsidP="00511B83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пункта 26 слова «вопросов местного значения» заменить словами «вопросов непосредственного обеспечения жизнедеятельности населения (вопросов местного значения);</w:t>
      </w:r>
    </w:p>
    <w:p w:rsidR="00E50AD3" w:rsidRDefault="00E50AD3" w:rsidP="00E50AD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27:</w:t>
      </w:r>
    </w:p>
    <w:p w:rsidR="00341781" w:rsidRDefault="00E50AD3" w:rsidP="00E50AD3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первом слова «вопросов местного значения» заменить словами «вопросов непосредственного обеспечения жизнедеятельности населения (вопросов местного значения)</w:t>
      </w:r>
      <w:r w:rsidR="00341781">
        <w:rPr>
          <w:rFonts w:ascii="Times New Roman" w:hAnsi="Times New Roman"/>
          <w:sz w:val="28"/>
          <w:szCs w:val="28"/>
        </w:rPr>
        <w:t>;</w:t>
      </w:r>
    </w:p>
    <w:p w:rsidR="00BD2A4D" w:rsidRDefault="00341781" w:rsidP="00E50AD3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абзаце четвертом слова «в подпунктах 10, 11 пункта 21» заменить словами</w:t>
      </w:r>
      <w:r w:rsidR="00E50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 пунктах 8,9».</w:t>
      </w:r>
    </w:p>
    <w:p w:rsidR="00C6390B" w:rsidRDefault="00C6390B" w:rsidP="00E50AD3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пункте 28 слова «газеты» исключить.</w:t>
      </w:r>
    </w:p>
    <w:p w:rsidR="00341781" w:rsidRDefault="0077648A" w:rsidP="00E50AD3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4178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Пункт </w:t>
      </w:r>
      <w:r w:rsidR="00341781">
        <w:rPr>
          <w:rFonts w:ascii="Times New Roman" w:hAnsi="Times New Roman"/>
          <w:sz w:val="28"/>
          <w:szCs w:val="28"/>
        </w:rPr>
        <w:t>29 изложить в следующей редакции:</w:t>
      </w:r>
    </w:p>
    <w:p w:rsidR="008D14FF" w:rsidRDefault="00341781" w:rsidP="00E50AD3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«29. В случае принятия на собрании граждан </w:t>
      </w:r>
      <w:r w:rsidR="008D14FF">
        <w:rPr>
          <w:rFonts w:ascii="Times New Roman" w:hAnsi="Times New Roman"/>
          <w:sz w:val="28"/>
          <w:szCs w:val="28"/>
        </w:rPr>
        <w:t xml:space="preserve">коллективных </w:t>
      </w:r>
      <w:r>
        <w:rPr>
          <w:rFonts w:ascii="Times New Roman" w:hAnsi="Times New Roman"/>
          <w:sz w:val="28"/>
          <w:szCs w:val="28"/>
        </w:rPr>
        <w:t xml:space="preserve">обращений, указанные обращения подлежат </w:t>
      </w:r>
      <w:r w:rsidR="0077648A">
        <w:rPr>
          <w:rFonts w:ascii="Times New Roman" w:hAnsi="Times New Roman"/>
          <w:sz w:val="28"/>
          <w:szCs w:val="28"/>
        </w:rPr>
        <w:t xml:space="preserve">рассмотрению </w:t>
      </w:r>
      <w:r w:rsidR="008D14FF">
        <w:rPr>
          <w:rFonts w:ascii="Times New Roman" w:hAnsi="Times New Roman"/>
          <w:sz w:val="28"/>
          <w:szCs w:val="28"/>
        </w:rPr>
        <w:t>с направлением письменного мотивированного ответа в порядке и сроки, установленные Федеральным законом от</w:t>
      </w:r>
      <w:r w:rsidR="008D14FF" w:rsidRPr="008D14FF">
        <w:rPr>
          <w:rFonts w:ascii="Times New Roman" w:hAnsi="Times New Roman"/>
          <w:sz w:val="28"/>
          <w:szCs w:val="28"/>
        </w:rPr>
        <w:t xml:space="preserve"> </w:t>
      </w:r>
      <w:r w:rsidR="008D14FF">
        <w:rPr>
          <w:rFonts w:ascii="Times New Roman" w:hAnsi="Times New Roman"/>
          <w:sz w:val="28"/>
          <w:szCs w:val="28"/>
        </w:rPr>
        <w:t>02.05.2006 № 59-ФЗ «О порядке рассмотрения обращений граждан Российской Федерации».».</w:t>
      </w:r>
    </w:p>
    <w:p w:rsidR="008D14FF" w:rsidRDefault="008D14FF" w:rsidP="008D14FF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D7696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>официального опубликования в сетевом издании «Ленинское знамя».</w:t>
      </w:r>
    </w:p>
    <w:p w:rsidR="008D14FF" w:rsidRDefault="008D14FF" w:rsidP="008D14FF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сетевом издании</w:t>
      </w:r>
      <w:r w:rsidRPr="00ED7696">
        <w:rPr>
          <w:rFonts w:ascii="Times New Roman" w:hAnsi="Times New Roman"/>
          <w:sz w:val="28"/>
          <w:szCs w:val="28"/>
        </w:rPr>
        <w:t xml:space="preserve"> «Ленинское знамя» и </w:t>
      </w:r>
      <w:r>
        <w:rPr>
          <w:rFonts w:ascii="Times New Roman" w:hAnsi="Times New Roman"/>
          <w:sz w:val="28"/>
          <w:szCs w:val="28"/>
        </w:rPr>
        <w:t>разместить</w:t>
      </w:r>
      <w:r w:rsidRPr="00ED7696">
        <w:rPr>
          <w:rFonts w:ascii="Times New Roman" w:hAnsi="Times New Roman"/>
          <w:sz w:val="28"/>
          <w:szCs w:val="28"/>
        </w:rPr>
        <w:t xml:space="preserve"> на официальном сайте Калининского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ED7696">
        <w:rPr>
          <w:rFonts w:ascii="Times New Roman" w:hAnsi="Times New Roman"/>
          <w:sz w:val="28"/>
          <w:szCs w:val="28"/>
        </w:rPr>
        <w:t xml:space="preserve"> Тверской области в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ED7696">
        <w:rPr>
          <w:rFonts w:ascii="Times New Roman" w:hAnsi="Times New Roman"/>
          <w:sz w:val="28"/>
          <w:szCs w:val="28"/>
        </w:rPr>
        <w:t xml:space="preserve">телекоммуникационной сети «Интернет». </w:t>
      </w:r>
    </w:p>
    <w:p w:rsidR="008D14FF" w:rsidRDefault="008D14FF" w:rsidP="008D14FF">
      <w:pPr>
        <w:pStyle w:val="a4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62C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постоянный комитет по </w:t>
      </w:r>
      <w:r>
        <w:rPr>
          <w:rFonts w:ascii="Times New Roman" w:hAnsi="Times New Roman"/>
          <w:sz w:val="28"/>
          <w:szCs w:val="28"/>
        </w:rPr>
        <w:t>вопросам местного самоуправления, регламенту и депутатской этике (Сипягин А.Н.).</w:t>
      </w:r>
    </w:p>
    <w:p w:rsidR="008D14FF" w:rsidRDefault="008D14FF" w:rsidP="008D14F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D14FF" w:rsidRDefault="008D14FF" w:rsidP="008D14F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D14FF" w:rsidRDefault="008D14FF" w:rsidP="008D14F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Калининского муниципального</w:t>
      </w:r>
    </w:p>
    <w:p w:rsidR="008D14FF" w:rsidRPr="004C762C" w:rsidRDefault="008D14FF" w:rsidP="008D14FF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округа Тверской области                                                                 С.А. Румянцев</w:t>
      </w:r>
    </w:p>
    <w:p w:rsidR="008D14FF" w:rsidRDefault="008D14FF" w:rsidP="008D14FF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</w:p>
    <w:p w:rsidR="008D14FF" w:rsidRDefault="008D14FF" w:rsidP="008D14F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D7696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ED7696">
        <w:rPr>
          <w:rFonts w:ascii="Times New Roman" w:hAnsi="Times New Roman"/>
          <w:sz w:val="28"/>
          <w:szCs w:val="28"/>
        </w:rPr>
        <w:t>Думы Калининского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1781" w:rsidRPr="00E6653B" w:rsidRDefault="008D14FF" w:rsidP="008D14F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D7696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7696">
        <w:rPr>
          <w:rFonts w:ascii="Times New Roman" w:hAnsi="Times New Roman"/>
          <w:sz w:val="28"/>
          <w:szCs w:val="28"/>
        </w:rPr>
        <w:t xml:space="preserve">округа Тверской области </w:t>
      </w:r>
      <w:r>
        <w:rPr>
          <w:rFonts w:ascii="Times New Roman" w:hAnsi="Times New Roman"/>
          <w:sz w:val="28"/>
          <w:szCs w:val="28"/>
        </w:rPr>
        <w:t xml:space="preserve">                                   Г.К. Четверкин</w:t>
      </w:r>
      <w:r w:rsidRPr="00ED769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41781">
        <w:rPr>
          <w:rFonts w:ascii="Times New Roman" w:hAnsi="Times New Roman"/>
          <w:sz w:val="28"/>
          <w:szCs w:val="28"/>
        </w:rPr>
        <w:t xml:space="preserve"> </w:t>
      </w:r>
    </w:p>
    <w:sectPr w:rsidR="00341781" w:rsidRPr="00E6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08B4"/>
    <w:multiLevelType w:val="hybridMultilevel"/>
    <w:tmpl w:val="3FFAEA80"/>
    <w:lvl w:ilvl="0" w:tplc="0756B5A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B50968"/>
    <w:multiLevelType w:val="hybridMultilevel"/>
    <w:tmpl w:val="2208F444"/>
    <w:lvl w:ilvl="0" w:tplc="0282B4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5F6A92"/>
    <w:multiLevelType w:val="hybridMultilevel"/>
    <w:tmpl w:val="6D304E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9935C4"/>
    <w:multiLevelType w:val="hybridMultilevel"/>
    <w:tmpl w:val="E9AC1CE6"/>
    <w:lvl w:ilvl="0" w:tplc="65828B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1C4A5A"/>
    <w:multiLevelType w:val="hybridMultilevel"/>
    <w:tmpl w:val="53C4E11C"/>
    <w:lvl w:ilvl="0" w:tplc="1646F3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15B67FF"/>
    <w:multiLevelType w:val="hybridMultilevel"/>
    <w:tmpl w:val="06B47C32"/>
    <w:lvl w:ilvl="0" w:tplc="4EBA97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460342B"/>
    <w:multiLevelType w:val="hybridMultilevel"/>
    <w:tmpl w:val="FC9EE8C2"/>
    <w:lvl w:ilvl="0" w:tplc="2216E9E8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3B"/>
    <w:rsid w:val="000763DB"/>
    <w:rsid w:val="001774E9"/>
    <w:rsid w:val="00341781"/>
    <w:rsid w:val="00511B83"/>
    <w:rsid w:val="005E4D7F"/>
    <w:rsid w:val="006E55A2"/>
    <w:rsid w:val="007251BB"/>
    <w:rsid w:val="0077648A"/>
    <w:rsid w:val="007B3D29"/>
    <w:rsid w:val="008D14FF"/>
    <w:rsid w:val="00AE27F6"/>
    <w:rsid w:val="00B739AB"/>
    <w:rsid w:val="00BD2A4D"/>
    <w:rsid w:val="00C6390B"/>
    <w:rsid w:val="00DA69C5"/>
    <w:rsid w:val="00E50AD3"/>
    <w:rsid w:val="00E6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6E3A8-55A6-4D4D-9B04-D1B9D38D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653B"/>
    <w:pPr>
      <w:ind w:left="720"/>
      <w:contextualSpacing/>
    </w:pPr>
  </w:style>
  <w:style w:type="paragraph" w:styleId="a4">
    <w:name w:val="No Spacing"/>
    <w:uiPriority w:val="99"/>
    <w:qFormat/>
    <w:rsid w:val="008D14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Моисеева Наталья Евгеньевна</cp:lastModifiedBy>
  <cp:revision>4</cp:revision>
  <dcterms:created xsi:type="dcterms:W3CDTF">2026-06-01T12:19:00Z</dcterms:created>
  <dcterms:modified xsi:type="dcterms:W3CDTF">2026-06-24T11:33:00Z</dcterms:modified>
</cp:coreProperties>
</file>