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  <w:r w:rsidRPr="00247A22">
        <w:rPr>
          <w:b/>
          <w:noProof/>
          <w:sz w:val="28"/>
          <w:szCs w:val="28"/>
          <w:lang w:eastAsia="ru-RU"/>
        </w:rPr>
        <w:drawing>
          <wp:inline distT="0" distB="0" distL="0" distR="0" wp14:anchorId="5FE4C6EE" wp14:editId="66B0837E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  <w:r w:rsidRPr="00247A22">
        <w:rPr>
          <w:b/>
          <w:sz w:val="28"/>
          <w:szCs w:val="28"/>
        </w:rPr>
        <w:t>ДУМА</w:t>
      </w: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  <w:r w:rsidRPr="00247A22">
        <w:rPr>
          <w:b/>
          <w:sz w:val="28"/>
          <w:szCs w:val="28"/>
        </w:rPr>
        <w:t>КАЛИНИНСКОГО МУНИЦИПАЛЬНОГО ОКРУГА</w:t>
      </w: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  <w:r w:rsidRPr="00247A22">
        <w:rPr>
          <w:b/>
          <w:sz w:val="28"/>
          <w:szCs w:val="28"/>
        </w:rPr>
        <w:t>ТВЕРСКОЙ ОБЛАСТИ</w:t>
      </w: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</w:p>
    <w:p w:rsidR="00B15F54" w:rsidRPr="00247A22" w:rsidRDefault="00B15F54" w:rsidP="00B15F54">
      <w:pPr>
        <w:ind w:right="-29"/>
        <w:jc w:val="center"/>
        <w:rPr>
          <w:sz w:val="28"/>
          <w:szCs w:val="28"/>
        </w:rPr>
      </w:pPr>
      <w:r w:rsidRPr="00247A22">
        <w:rPr>
          <w:b/>
          <w:sz w:val="28"/>
          <w:szCs w:val="28"/>
        </w:rPr>
        <w:t>РЕШЕНИЕ</w:t>
      </w:r>
    </w:p>
    <w:p w:rsidR="00B15F54" w:rsidRPr="00247A22" w:rsidRDefault="00247A22" w:rsidP="00B15F54">
      <w:pPr>
        <w:ind w:right="-29"/>
        <w:jc w:val="center"/>
        <w:rPr>
          <w:sz w:val="28"/>
          <w:szCs w:val="28"/>
        </w:rPr>
      </w:pPr>
      <w:r w:rsidRPr="00247A22">
        <w:rPr>
          <w:sz w:val="28"/>
          <w:szCs w:val="28"/>
        </w:rPr>
        <w:t xml:space="preserve">от «26» марта 2026 года  </w:t>
      </w:r>
      <w:r w:rsidR="00B15F54" w:rsidRPr="00247A22">
        <w:rPr>
          <w:sz w:val="28"/>
          <w:szCs w:val="28"/>
        </w:rPr>
        <w:t xml:space="preserve">                                             </w:t>
      </w:r>
      <w:r w:rsidRPr="00247A22">
        <w:rPr>
          <w:sz w:val="28"/>
          <w:szCs w:val="28"/>
        </w:rPr>
        <w:t xml:space="preserve">                          </w:t>
      </w:r>
      <w:proofErr w:type="gramStart"/>
      <w:r w:rsidRPr="00247A22">
        <w:rPr>
          <w:sz w:val="28"/>
          <w:szCs w:val="28"/>
        </w:rPr>
        <w:t>№  518</w:t>
      </w:r>
      <w:proofErr w:type="gramEnd"/>
    </w:p>
    <w:p w:rsidR="00B15F54" w:rsidRPr="00247A22" w:rsidRDefault="00B15F54" w:rsidP="00B15F54">
      <w:pPr>
        <w:spacing w:after="1" w:line="220" w:lineRule="auto"/>
        <w:ind w:right="-29"/>
        <w:jc w:val="center"/>
        <w:rPr>
          <w:sz w:val="28"/>
          <w:szCs w:val="28"/>
        </w:rPr>
      </w:pPr>
      <w:r w:rsidRPr="00247A22">
        <w:rPr>
          <w:sz w:val="28"/>
          <w:szCs w:val="28"/>
        </w:rPr>
        <w:t>г. Тверь</w:t>
      </w:r>
    </w:p>
    <w:p w:rsidR="00B15F54" w:rsidRPr="00247A22" w:rsidRDefault="00B15F54" w:rsidP="00B15F54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B15F54" w:rsidRPr="00247A22" w:rsidRDefault="00B15F54" w:rsidP="00B15F54">
      <w:pPr>
        <w:spacing w:after="1" w:line="220" w:lineRule="auto"/>
        <w:ind w:right="-29"/>
        <w:jc w:val="center"/>
        <w:rPr>
          <w:sz w:val="28"/>
          <w:szCs w:val="28"/>
        </w:rPr>
      </w:pP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  <w:r w:rsidRPr="00247A22">
        <w:rPr>
          <w:b/>
          <w:sz w:val="28"/>
          <w:szCs w:val="28"/>
        </w:rPr>
        <w:t>О внесении изменений в решение Думы Калининского муниципального округа Тверской области от 27.03.2025 № 373 «Об утверждении Положения о муниципальном жилищном контроле на территории Калининского муниципального округа Тверской области»</w:t>
      </w:r>
    </w:p>
    <w:p w:rsidR="00B15F54" w:rsidRPr="00247A22" w:rsidRDefault="00B15F54" w:rsidP="00B15F54">
      <w:pPr>
        <w:ind w:right="-29"/>
        <w:jc w:val="center"/>
        <w:rPr>
          <w:b/>
          <w:sz w:val="28"/>
          <w:szCs w:val="28"/>
        </w:rPr>
      </w:pPr>
    </w:p>
    <w:p w:rsidR="00B15F54" w:rsidRPr="00247A22" w:rsidRDefault="00B15F54" w:rsidP="00B15F54">
      <w:pPr>
        <w:ind w:right="-29" w:firstLine="851"/>
        <w:jc w:val="both"/>
        <w:rPr>
          <w:b/>
          <w:sz w:val="28"/>
          <w:szCs w:val="28"/>
        </w:rPr>
      </w:pPr>
      <w:r w:rsidRPr="00247A22">
        <w:rPr>
          <w:sz w:val="28"/>
          <w:szCs w:val="28"/>
        </w:rPr>
        <w:t xml:space="preserve">В соответствии с Федеральным </w:t>
      </w:r>
      <w:hyperlink r:id="rId6">
        <w:r w:rsidRPr="00247A22">
          <w:rPr>
            <w:sz w:val="28"/>
            <w:szCs w:val="28"/>
          </w:rPr>
          <w:t>законом</w:t>
        </w:r>
      </w:hyperlink>
      <w:r w:rsidRPr="00247A22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Федеральным </w:t>
      </w:r>
      <w:hyperlink r:id="rId7" w:history="1">
        <w:r w:rsidRPr="00247A22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47A22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Уставом Калининского муниципального округа Тверской области, Дума Калининского муниципального округа Тверской области </w:t>
      </w:r>
      <w:r w:rsidRPr="00247A22">
        <w:rPr>
          <w:b/>
          <w:sz w:val="28"/>
          <w:szCs w:val="28"/>
        </w:rPr>
        <w:t>решила:</w:t>
      </w:r>
    </w:p>
    <w:p w:rsidR="00B15F54" w:rsidRPr="00247A22" w:rsidRDefault="00B15F54" w:rsidP="00B15F54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Внести в решение Думы Калининского муниципального округа Тверской области от 27.03.2025 № 373 «Об утверждении Положения о муниципальном жилищном контроле на территории Калининского муниципального округа Тверской области» следующие изменения:</w:t>
      </w:r>
    </w:p>
    <w:p w:rsidR="00B15F54" w:rsidRPr="00247A22" w:rsidRDefault="00B15F54" w:rsidP="00B15F54">
      <w:pPr>
        <w:pStyle w:val="a4"/>
        <w:ind w:left="0"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1) </w:t>
      </w:r>
      <w:proofErr w:type="gramStart"/>
      <w:r w:rsidRPr="00247A22">
        <w:rPr>
          <w:sz w:val="28"/>
          <w:szCs w:val="28"/>
        </w:rPr>
        <w:t>В</w:t>
      </w:r>
      <w:proofErr w:type="gramEnd"/>
      <w:r w:rsidRPr="00247A22">
        <w:rPr>
          <w:sz w:val="28"/>
          <w:szCs w:val="28"/>
        </w:rPr>
        <w:t xml:space="preserve"> преамбуле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 </w:t>
      </w:r>
      <w:hyperlink r:id="rId8">
        <w:r w:rsidRPr="00247A22">
          <w:rPr>
            <w:sz w:val="28"/>
            <w:szCs w:val="28"/>
          </w:rPr>
          <w:t>законом</w:t>
        </w:r>
      </w:hyperlink>
      <w:r w:rsidRPr="00247A22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власти».</w:t>
      </w:r>
    </w:p>
    <w:p w:rsidR="00B15F54" w:rsidRPr="00247A22" w:rsidRDefault="00B15F54" w:rsidP="00B15F54">
      <w:pPr>
        <w:pStyle w:val="a4"/>
        <w:numPr>
          <w:ilvl w:val="0"/>
          <w:numId w:val="1"/>
        </w:numPr>
        <w:ind w:left="0"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Внести в Положение о муниципальном </w:t>
      </w:r>
      <w:proofErr w:type="gramStart"/>
      <w:r w:rsidRPr="00247A22">
        <w:rPr>
          <w:sz w:val="28"/>
          <w:szCs w:val="28"/>
        </w:rPr>
        <w:t>жилищном  контроле</w:t>
      </w:r>
      <w:proofErr w:type="gramEnd"/>
      <w:r w:rsidRPr="00247A22">
        <w:rPr>
          <w:sz w:val="28"/>
          <w:szCs w:val="28"/>
        </w:rPr>
        <w:t xml:space="preserve"> на территории Калининского муниципального округа Тверской области, утвержденное решением Думы Калининского муниципального округа Тверской области от 27.03.2025 № 373 следующие изменения:</w:t>
      </w:r>
    </w:p>
    <w:p w:rsidR="00A73AFD" w:rsidRPr="00247A22" w:rsidRDefault="00403CF8" w:rsidP="00403CF8">
      <w:pPr>
        <w:pStyle w:val="a4"/>
        <w:numPr>
          <w:ilvl w:val="0"/>
          <w:numId w:val="2"/>
        </w:numPr>
        <w:ind w:left="0"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 П</w:t>
      </w:r>
      <w:r w:rsidR="00B3567B" w:rsidRPr="00247A22">
        <w:rPr>
          <w:sz w:val="28"/>
          <w:szCs w:val="28"/>
        </w:rPr>
        <w:t>ункт 3</w:t>
      </w:r>
      <w:r w:rsidR="00A73AFD" w:rsidRPr="00247A22">
        <w:rPr>
          <w:sz w:val="28"/>
          <w:szCs w:val="28"/>
        </w:rPr>
        <w:t>:</w:t>
      </w:r>
    </w:p>
    <w:p w:rsidR="00403CF8" w:rsidRPr="00247A22" w:rsidRDefault="00A73AFD" w:rsidP="00A73AFD">
      <w:pPr>
        <w:pStyle w:val="a4"/>
        <w:ind w:left="851"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а)</w:t>
      </w:r>
      <w:r w:rsidR="00403CF8" w:rsidRPr="00247A22">
        <w:rPr>
          <w:sz w:val="28"/>
          <w:szCs w:val="28"/>
        </w:rPr>
        <w:t xml:space="preserve"> </w:t>
      </w:r>
      <w:proofErr w:type="gramStart"/>
      <w:r w:rsidR="00403CF8" w:rsidRPr="00247A22">
        <w:rPr>
          <w:sz w:val="28"/>
          <w:szCs w:val="28"/>
        </w:rPr>
        <w:t>дополнить  новым</w:t>
      </w:r>
      <w:proofErr w:type="gramEnd"/>
      <w:r w:rsidR="00403CF8" w:rsidRPr="00247A22">
        <w:rPr>
          <w:sz w:val="28"/>
          <w:szCs w:val="28"/>
        </w:rPr>
        <w:t xml:space="preserve"> абзацем </w:t>
      </w:r>
      <w:r w:rsidRPr="00247A22">
        <w:rPr>
          <w:sz w:val="28"/>
          <w:szCs w:val="28"/>
        </w:rPr>
        <w:t>пять</w:t>
      </w:r>
      <w:r w:rsidR="00403CF8" w:rsidRPr="00247A22">
        <w:rPr>
          <w:sz w:val="28"/>
          <w:szCs w:val="28"/>
        </w:rPr>
        <w:t xml:space="preserve"> следующего содержания:</w:t>
      </w:r>
    </w:p>
    <w:p w:rsidR="00403CF8" w:rsidRPr="00247A22" w:rsidRDefault="00B3567B" w:rsidP="00403CF8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sz w:val="28"/>
          <w:szCs w:val="28"/>
        </w:rPr>
        <w:t>«</w:t>
      </w:r>
      <w:r w:rsidR="00403CF8" w:rsidRPr="00247A22">
        <w:rPr>
          <w:rFonts w:eastAsiaTheme="minorHAnsi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</w:t>
      </w:r>
      <w:r w:rsidR="00403CF8" w:rsidRPr="00247A22">
        <w:rPr>
          <w:rFonts w:eastAsiaTheme="minorHAnsi"/>
          <w:sz w:val="28"/>
          <w:szCs w:val="28"/>
        </w:rPr>
        <w:lastRenderedPageBreak/>
        <w:t>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требуется.».</w:t>
      </w:r>
    </w:p>
    <w:p w:rsidR="00A73AFD" w:rsidRPr="00247A22" w:rsidRDefault="00A73AFD" w:rsidP="00403CF8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б) абзацы пятый и шестой считать абзацами шестым и седьмым.</w:t>
      </w:r>
    </w:p>
    <w:p w:rsidR="00B15F54" w:rsidRPr="00247A22" w:rsidRDefault="00B15F54" w:rsidP="00B15F54">
      <w:pPr>
        <w:pStyle w:val="a4"/>
        <w:numPr>
          <w:ilvl w:val="0"/>
          <w:numId w:val="2"/>
        </w:numPr>
        <w:ind w:left="0"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 В пункте 6 слова «Федерального закона от 06.10.2003 № 131-ФЗ «Об общих принципах организации местного самоуправления в Российской Федерации» заменить словами «Федерального </w:t>
      </w:r>
      <w:hyperlink r:id="rId9">
        <w:proofErr w:type="gramStart"/>
        <w:r w:rsidRPr="00247A22">
          <w:rPr>
            <w:sz w:val="28"/>
            <w:szCs w:val="28"/>
          </w:rPr>
          <w:t>закон</w:t>
        </w:r>
        <w:proofErr w:type="gramEnd"/>
      </w:hyperlink>
      <w:r w:rsidRPr="00247A22">
        <w:rPr>
          <w:sz w:val="28"/>
          <w:szCs w:val="28"/>
        </w:rPr>
        <w:t>а от 20.03.2025 № 33-ФЗ «Об общих принципах организации местного самоуправления в единой системе публичной власти»</w:t>
      </w:r>
      <w:r w:rsidR="00CA5216">
        <w:rPr>
          <w:sz w:val="28"/>
          <w:szCs w:val="28"/>
        </w:rPr>
        <w:t>.</w:t>
      </w:r>
    </w:p>
    <w:p w:rsidR="00B15F54" w:rsidRPr="00247A22" w:rsidRDefault="00B15F54" w:rsidP="00B15F54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Подпункт 5 пункта 11 изложить в следующей редакции: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sz w:val="28"/>
          <w:szCs w:val="28"/>
        </w:rPr>
        <w:t>«5)</w:t>
      </w:r>
      <w:r w:rsidRPr="00247A22">
        <w:rPr>
          <w:rFonts w:eastAsiaTheme="minorHAnsi"/>
          <w:sz w:val="28"/>
          <w:szCs w:val="28"/>
        </w:rPr>
        <w:t xml:space="preserve">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настоящим Федеральным законом, осуществлять консультирование;»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Абзац второй пункта 13 изложить в следующей редакции: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бумажном носителе.»</w:t>
      </w:r>
      <w:r w:rsidR="006E4F55" w:rsidRPr="00247A22">
        <w:rPr>
          <w:rFonts w:eastAsiaTheme="minorHAnsi"/>
          <w:sz w:val="28"/>
          <w:szCs w:val="28"/>
        </w:rPr>
        <w:t>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Пункт19 дополнить абзацем вторым следующего содержания: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контроля.»</w:t>
      </w:r>
      <w:r w:rsidR="006E4F55" w:rsidRPr="00247A22">
        <w:rPr>
          <w:rFonts w:eastAsiaTheme="minorHAnsi"/>
          <w:sz w:val="28"/>
          <w:szCs w:val="28"/>
        </w:rPr>
        <w:t>.</w:t>
      </w:r>
    </w:p>
    <w:p w:rsidR="00B15F54" w:rsidRPr="00247A22" w:rsidRDefault="00B15F54" w:rsidP="00B15F54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В пункт 34 внести следующие изменения:</w:t>
      </w:r>
    </w:p>
    <w:p w:rsidR="006E4F55" w:rsidRPr="00247A22" w:rsidRDefault="00B15F54" w:rsidP="00B15F54">
      <w:pPr>
        <w:pStyle w:val="a4"/>
        <w:ind w:left="0"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а) </w:t>
      </w:r>
      <w:proofErr w:type="gramStart"/>
      <w:r w:rsidRPr="00247A22">
        <w:rPr>
          <w:sz w:val="28"/>
          <w:szCs w:val="28"/>
        </w:rPr>
        <w:t>В</w:t>
      </w:r>
      <w:proofErr w:type="gramEnd"/>
      <w:r w:rsidRPr="00247A22">
        <w:rPr>
          <w:sz w:val="28"/>
          <w:szCs w:val="28"/>
        </w:rPr>
        <w:t xml:space="preserve"> абзаце втором слова «Федеральным законом» заменить словами «Федеральным законом № </w:t>
      </w:r>
      <w:r w:rsidR="00CA5216">
        <w:rPr>
          <w:sz w:val="28"/>
          <w:szCs w:val="28"/>
        </w:rPr>
        <w:t>248-ФЗ».</w:t>
      </w:r>
    </w:p>
    <w:p w:rsidR="00B15F54" w:rsidRPr="00247A22" w:rsidRDefault="006E4F55" w:rsidP="00B15F54">
      <w:pPr>
        <w:pStyle w:val="a4"/>
        <w:numPr>
          <w:ilvl w:val="0"/>
          <w:numId w:val="2"/>
        </w:numPr>
        <w:ind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lastRenderedPageBreak/>
        <w:t xml:space="preserve">Абзац </w:t>
      </w:r>
      <w:r w:rsidR="00B15F54" w:rsidRPr="00247A22">
        <w:rPr>
          <w:sz w:val="28"/>
          <w:szCs w:val="28"/>
        </w:rPr>
        <w:t>третий изложить в следующей редакции:</w:t>
      </w:r>
    </w:p>
    <w:p w:rsidR="00B15F54" w:rsidRPr="00247A22" w:rsidRDefault="006E4F55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</w:t>
      </w:r>
      <w:r w:rsidR="00B15F54" w:rsidRPr="00247A22">
        <w:rPr>
          <w:rFonts w:eastAsiaTheme="minorHAnsi"/>
          <w:sz w:val="28"/>
          <w:szCs w:val="28"/>
        </w:rPr>
        <w:t>Контролируемое лицо в течение тридцати календарных дней со дня получения предостережения вправе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 которое должно содержать:»</w:t>
      </w:r>
      <w:r w:rsidRPr="00247A22">
        <w:rPr>
          <w:rFonts w:eastAsiaTheme="minorHAnsi"/>
          <w:sz w:val="28"/>
          <w:szCs w:val="28"/>
        </w:rPr>
        <w:t>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Абзац 7 пункта 3</w:t>
      </w:r>
      <w:r w:rsidR="006E4F55" w:rsidRPr="00247A22">
        <w:rPr>
          <w:rFonts w:eastAsiaTheme="minorHAnsi"/>
          <w:sz w:val="28"/>
          <w:szCs w:val="28"/>
        </w:rPr>
        <w:t>5</w:t>
      </w:r>
      <w:r w:rsidRPr="00247A22">
        <w:rPr>
          <w:rFonts w:eastAsiaTheme="minorHAnsi"/>
          <w:sz w:val="28"/>
          <w:szCs w:val="28"/>
        </w:rPr>
        <w:t xml:space="preserve"> после слов «посредством видео-конференц-связи» дополнить словами «использования мо</w:t>
      </w:r>
      <w:r w:rsidR="00CA5216">
        <w:rPr>
          <w:rFonts w:eastAsiaTheme="minorHAnsi"/>
          <w:sz w:val="28"/>
          <w:szCs w:val="28"/>
        </w:rPr>
        <w:t>бильного приложения «Инспектор</w:t>
      </w:r>
      <w:proofErr w:type="gramStart"/>
      <w:r w:rsidR="00CA5216">
        <w:rPr>
          <w:rFonts w:eastAsiaTheme="minorHAnsi"/>
          <w:sz w:val="28"/>
          <w:szCs w:val="28"/>
        </w:rPr>
        <w:t xml:space="preserve">» </w:t>
      </w:r>
      <w:r w:rsidRPr="00247A22">
        <w:rPr>
          <w:rFonts w:eastAsiaTheme="minorHAnsi"/>
          <w:sz w:val="28"/>
          <w:szCs w:val="28"/>
        </w:rPr>
        <w:t>»</w:t>
      </w:r>
      <w:proofErr w:type="gramEnd"/>
      <w:r w:rsidRPr="00247A22">
        <w:rPr>
          <w:rFonts w:eastAsiaTheme="minorHAnsi"/>
          <w:sz w:val="28"/>
          <w:szCs w:val="28"/>
        </w:rPr>
        <w:t>.</w:t>
      </w:r>
    </w:p>
    <w:p w:rsidR="00FE43D4" w:rsidRPr="00247A22" w:rsidRDefault="00FE43D4" w:rsidP="00B15F54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Пункт 38 считать пунктом 37.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Абзац </w:t>
      </w:r>
      <w:r w:rsidR="006E4F55" w:rsidRPr="00247A22">
        <w:rPr>
          <w:rFonts w:eastAsiaTheme="minorHAnsi"/>
          <w:sz w:val="28"/>
          <w:szCs w:val="28"/>
        </w:rPr>
        <w:t>седьмой</w:t>
      </w:r>
      <w:r w:rsidRPr="00247A22">
        <w:rPr>
          <w:rFonts w:eastAsiaTheme="minorHAnsi"/>
          <w:sz w:val="28"/>
          <w:szCs w:val="28"/>
        </w:rPr>
        <w:t xml:space="preserve"> пункта 3</w:t>
      </w:r>
      <w:r w:rsidR="006E4F55" w:rsidRPr="00247A22">
        <w:rPr>
          <w:rFonts w:eastAsiaTheme="minorHAnsi"/>
          <w:sz w:val="28"/>
          <w:szCs w:val="28"/>
        </w:rPr>
        <w:t>7</w:t>
      </w:r>
      <w:r w:rsidRPr="00247A22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0" w:history="1">
        <w:r w:rsidRPr="00247A22">
          <w:rPr>
            <w:rFonts w:eastAsiaTheme="minorHAnsi"/>
            <w:sz w:val="28"/>
            <w:szCs w:val="28"/>
          </w:rPr>
          <w:t>частью 5 статьи 21</w:t>
        </w:r>
      </w:hyperlink>
      <w:r w:rsidRPr="00247A22">
        <w:rPr>
          <w:rFonts w:eastAsiaTheme="minorHAnsi"/>
          <w:sz w:val="28"/>
          <w:szCs w:val="28"/>
        </w:rPr>
        <w:t xml:space="preserve"> Федерального закона № 248-ФЗ.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Отказ Контролируемого лица от проведения обязательного профилактического визита не допускается.».</w:t>
      </w:r>
    </w:p>
    <w:p w:rsidR="006A719C" w:rsidRPr="00247A22" w:rsidRDefault="006A719C" w:rsidP="006A719C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Пункт 38:</w:t>
      </w:r>
    </w:p>
    <w:p w:rsidR="006A719C" w:rsidRPr="00247A22" w:rsidRDefault="006A719C" w:rsidP="006A719C">
      <w:pPr>
        <w:pStyle w:val="a4"/>
        <w:widowControl/>
        <w:adjustRightInd w:val="0"/>
        <w:ind w:left="1211" w:hanging="360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а) дополнить новым абзацем 10 следующего содержания:</w:t>
      </w:r>
    </w:p>
    <w:p w:rsidR="006A719C" w:rsidRPr="00247A22" w:rsidRDefault="006A719C" w:rsidP="006A719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«5) контролируемое лицо не соответствует критериям, предусмотренным </w:t>
      </w:r>
      <w:hyperlink r:id="rId11" w:history="1">
        <w:r w:rsidRPr="00247A22">
          <w:rPr>
            <w:rFonts w:eastAsiaTheme="minorHAnsi"/>
            <w:sz w:val="28"/>
            <w:szCs w:val="28"/>
          </w:rPr>
          <w:t>частью 1</w:t>
        </w:r>
      </w:hyperlink>
      <w:r w:rsidRPr="00247A22">
        <w:rPr>
          <w:rFonts w:eastAsiaTheme="minorHAnsi"/>
          <w:sz w:val="28"/>
          <w:szCs w:val="28"/>
        </w:rPr>
        <w:t xml:space="preserve"> статьи 52.2 Федерального закона № 248-ФЗ».»;</w:t>
      </w:r>
    </w:p>
    <w:p w:rsidR="006A719C" w:rsidRPr="00247A22" w:rsidRDefault="006A719C" w:rsidP="006A719C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б) абзацы десятый-четырнадцатый считать абзацами одиннадцатым-пятнадцатым.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Подпункт 3 пункта 4</w:t>
      </w:r>
      <w:r w:rsidR="006E4F55" w:rsidRPr="00247A22">
        <w:rPr>
          <w:rFonts w:eastAsiaTheme="minorHAnsi"/>
          <w:sz w:val="28"/>
          <w:szCs w:val="28"/>
        </w:rPr>
        <w:t>0</w:t>
      </w:r>
      <w:r w:rsidRPr="00247A22">
        <w:rPr>
          <w:rFonts w:eastAsiaTheme="minorHAnsi"/>
          <w:sz w:val="28"/>
          <w:szCs w:val="28"/>
        </w:rPr>
        <w:t xml:space="preserve"> исключить.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В абзаце третьим пункта 4</w:t>
      </w:r>
      <w:r w:rsidR="006E4F55" w:rsidRPr="00247A22">
        <w:rPr>
          <w:rFonts w:eastAsiaTheme="minorHAnsi"/>
          <w:sz w:val="28"/>
          <w:szCs w:val="28"/>
        </w:rPr>
        <w:t>1</w:t>
      </w:r>
      <w:r w:rsidRPr="00247A22">
        <w:rPr>
          <w:rFonts w:eastAsiaTheme="minorHAnsi"/>
          <w:sz w:val="28"/>
          <w:szCs w:val="28"/>
        </w:rPr>
        <w:t xml:space="preserve"> слова «специальных режимов государственного контроля (надзора)» исключить.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Абзац </w:t>
      </w:r>
      <w:r w:rsidR="006E4F55" w:rsidRPr="00247A22">
        <w:rPr>
          <w:rFonts w:eastAsiaTheme="minorHAnsi"/>
          <w:sz w:val="28"/>
          <w:szCs w:val="28"/>
        </w:rPr>
        <w:t>четвертый</w:t>
      </w:r>
      <w:r w:rsidRPr="00247A22">
        <w:rPr>
          <w:rFonts w:eastAsiaTheme="minorHAnsi"/>
          <w:sz w:val="28"/>
          <w:szCs w:val="28"/>
        </w:rPr>
        <w:t xml:space="preserve"> пункта 4</w:t>
      </w:r>
      <w:r w:rsidR="006E4F55" w:rsidRPr="00247A22">
        <w:rPr>
          <w:rFonts w:eastAsiaTheme="minorHAnsi"/>
          <w:sz w:val="28"/>
          <w:szCs w:val="28"/>
        </w:rPr>
        <w:t>4</w:t>
      </w:r>
      <w:r w:rsidRPr="00247A22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B15F54" w:rsidRPr="00247A22" w:rsidRDefault="00B15F54" w:rsidP="00B15F5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4-7, 9 части 1 и частью 3 статьи 57 Федерального закона № 248-ФЗ».</w:t>
      </w:r>
    </w:p>
    <w:p w:rsidR="00B15F54" w:rsidRPr="00247A22" w:rsidRDefault="00B15F54" w:rsidP="00B15F54">
      <w:pPr>
        <w:pStyle w:val="a4"/>
        <w:widowControl/>
        <w:numPr>
          <w:ilvl w:val="0"/>
          <w:numId w:val="2"/>
        </w:numPr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Пункт 5</w:t>
      </w:r>
      <w:r w:rsidR="006E4F55" w:rsidRPr="00247A22">
        <w:rPr>
          <w:rFonts w:eastAsiaTheme="minorHAnsi"/>
          <w:sz w:val="28"/>
          <w:szCs w:val="28"/>
        </w:rPr>
        <w:t>1</w:t>
      </w:r>
      <w:r w:rsidRPr="00247A22">
        <w:rPr>
          <w:rFonts w:eastAsiaTheme="minorHAnsi"/>
          <w:sz w:val="28"/>
          <w:szCs w:val="28"/>
        </w:rPr>
        <w:t>:</w:t>
      </w:r>
    </w:p>
    <w:p w:rsidR="00B15F54" w:rsidRPr="00247A22" w:rsidRDefault="00B15F54" w:rsidP="00B15F54">
      <w:pPr>
        <w:pStyle w:val="a4"/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а) дополнить новым абзацем вторым следующего содержания: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б) абзацы второй-</w:t>
      </w:r>
      <w:r w:rsidR="008A23CE" w:rsidRPr="00247A22">
        <w:rPr>
          <w:rFonts w:eastAsiaTheme="minorHAnsi"/>
          <w:sz w:val="28"/>
          <w:szCs w:val="28"/>
        </w:rPr>
        <w:t>восемнадцатый</w:t>
      </w:r>
      <w:r w:rsidRPr="00247A22">
        <w:rPr>
          <w:rFonts w:eastAsiaTheme="minorHAnsi"/>
          <w:sz w:val="28"/>
          <w:szCs w:val="28"/>
        </w:rPr>
        <w:t xml:space="preserve"> считать абзацами третьим-</w:t>
      </w:r>
      <w:r w:rsidR="008A23CE" w:rsidRPr="00247A22">
        <w:rPr>
          <w:rFonts w:eastAsiaTheme="minorHAnsi"/>
          <w:sz w:val="28"/>
          <w:szCs w:val="28"/>
        </w:rPr>
        <w:t>девятнадцатым</w:t>
      </w:r>
      <w:r w:rsidRPr="00247A22">
        <w:rPr>
          <w:rFonts w:eastAsiaTheme="minorHAnsi"/>
          <w:sz w:val="28"/>
          <w:szCs w:val="28"/>
        </w:rPr>
        <w:t>;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в) абзац четвертый изложить в следующей редакции: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1) получение письменных объяснений;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2) истребование документов.».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lastRenderedPageBreak/>
        <w:t>1</w:t>
      </w:r>
      <w:r w:rsidR="00FE43D4" w:rsidRPr="00247A22">
        <w:rPr>
          <w:rFonts w:eastAsiaTheme="minorHAnsi"/>
          <w:sz w:val="28"/>
          <w:szCs w:val="28"/>
        </w:rPr>
        <w:t>6</w:t>
      </w:r>
      <w:r w:rsidRPr="00247A22">
        <w:rPr>
          <w:rFonts w:eastAsiaTheme="minorHAnsi"/>
          <w:sz w:val="28"/>
          <w:szCs w:val="28"/>
        </w:rPr>
        <w:t>) Пункт 5</w:t>
      </w:r>
      <w:r w:rsidR="00F9493D" w:rsidRPr="00247A22">
        <w:rPr>
          <w:rFonts w:eastAsiaTheme="minorHAnsi"/>
          <w:sz w:val="28"/>
          <w:szCs w:val="28"/>
        </w:rPr>
        <w:t>2</w:t>
      </w:r>
      <w:r w:rsidRPr="00247A22">
        <w:rPr>
          <w:rFonts w:eastAsiaTheme="minorHAnsi"/>
          <w:sz w:val="28"/>
          <w:szCs w:val="28"/>
        </w:rPr>
        <w:t xml:space="preserve"> дополнить абзацем десятым следующего содержания: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«Сроки проведения выездных проверок и сроки взаимодействия с субъектами малого предпринимательства в ходе проведения выездных проверок, распространяются на социально ориентированные некоммерческие организации включенные в реестр социально ориентированных некоммерческих организаций, сформированный в соответствии с </w:t>
      </w:r>
      <w:hyperlink r:id="rId12" w:history="1">
        <w:r w:rsidRPr="00247A22">
          <w:rPr>
            <w:rFonts w:eastAsiaTheme="minorHAnsi"/>
            <w:sz w:val="28"/>
            <w:szCs w:val="28"/>
          </w:rPr>
          <w:t>подпунктом 19.6 пункта 1 статьи 265</w:t>
        </w:r>
      </w:hyperlink>
      <w:r w:rsidRPr="00247A22">
        <w:rPr>
          <w:rFonts w:eastAsiaTheme="minorHAnsi"/>
          <w:sz w:val="28"/>
          <w:szCs w:val="28"/>
        </w:rPr>
        <w:t xml:space="preserve"> Налогового кодекса Российской Федерации,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3" w:history="1">
        <w:r w:rsidRPr="00247A22">
          <w:rPr>
            <w:rFonts w:eastAsiaTheme="minorHAnsi"/>
            <w:sz w:val="28"/>
            <w:szCs w:val="28"/>
          </w:rPr>
          <w:t>пунктом 2 части 1.1 статьи 4</w:t>
        </w:r>
      </w:hyperlink>
      <w:r w:rsidRPr="00247A22">
        <w:rPr>
          <w:rFonts w:eastAsiaTheme="minorHAnsi"/>
          <w:sz w:val="28"/>
          <w:szCs w:val="28"/>
        </w:rPr>
        <w:t xml:space="preserve"> Федерального закона от 24 июля 2007 года N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247A22">
        <w:rPr>
          <w:rFonts w:eastAsiaTheme="minorHAnsi"/>
          <w:sz w:val="28"/>
          <w:szCs w:val="28"/>
        </w:rPr>
        <w:t>микропредприятий</w:t>
      </w:r>
      <w:proofErr w:type="spellEnd"/>
      <w:r w:rsidRPr="00247A22">
        <w:rPr>
          <w:rFonts w:eastAsiaTheme="minorHAnsi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247A22">
        <w:rPr>
          <w:rFonts w:eastAsiaTheme="minorHAnsi"/>
          <w:sz w:val="28"/>
          <w:szCs w:val="28"/>
        </w:rPr>
        <w:t>микропредприятий</w:t>
      </w:r>
      <w:proofErr w:type="spellEnd"/>
      <w:r w:rsidRPr="00247A22">
        <w:rPr>
          <w:rFonts w:eastAsiaTheme="minorHAnsi"/>
          <w:sz w:val="28"/>
          <w:szCs w:val="28"/>
        </w:rPr>
        <w:t>.»</w:t>
      </w:r>
      <w:r w:rsidR="00F9493D" w:rsidRPr="00247A22">
        <w:rPr>
          <w:rFonts w:eastAsiaTheme="minorHAnsi"/>
          <w:sz w:val="28"/>
          <w:szCs w:val="28"/>
        </w:rPr>
        <w:t>.</w:t>
      </w:r>
    </w:p>
    <w:p w:rsidR="00B15F54" w:rsidRPr="00247A22" w:rsidRDefault="003175BB" w:rsidP="00B3567B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1</w:t>
      </w:r>
      <w:r w:rsidR="00FE43D4" w:rsidRPr="00247A22">
        <w:rPr>
          <w:rFonts w:eastAsiaTheme="minorHAnsi"/>
          <w:sz w:val="28"/>
          <w:szCs w:val="28"/>
        </w:rPr>
        <w:t>7</w:t>
      </w:r>
      <w:r w:rsidRPr="00247A22">
        <w:rPr>
          <w:rFonts w:eastAsiaTheme="minorHAnsi"/>
          <w:sz w:val="28"/>
          <w:szCs w:val="28"/>
        </w:rPr>
        <w:t xml:space="preserve">) </w:t>
      </w:r>
      <w:r w:rsidR="00B15F54" w:rsidRPr="00247A22">
        <w:rPr>
          <w:rFonts w:eastAsiaTheme="minorHAnsi"/>
          <w:sz w:val="28"/>
          <w:szCs w:val="28"/>
        </w:rPr>
        <w:t xml:space="preserve"> </w:t>
      </w:r>
      <w:proofErr w:type="gramStart"/>
      <w:r w:rsidR="00B15F54" w:rsidRPr="00247A22">
        <w:rPr>
          <w:rFonts w:eastAsiaTheme="minorHAnsi"/>
          <w:sz w:val="28"/>
          <w:szCs w:val="28"/>
        </w:rPr>
        <w:t>В</w:t>
      </w:r>
      <w:proofErr w:type="gramEnd"/>
      <w:r w:rsidR="00B15F54" w:rsidRPr="00247A22">
        <w:rPr>
          <w:rFonts w:eastAsiaTheme="minorHAnsi"/>
          <w:sz w:val="28"/>
          <w:szCs w:val="28"/>
        </w:rPr>
        <w:t xml:space="preserve"> пункте 5</w:t>
      </w:r>
      <w:r w:rsidR="00F9493D" w:rsidRPr="00247A22">
        <w:rPr>
          <w:rFonts w:eastAsiaTheme="minorHAnsi"/>
          <w:sz w:val="28"/>
          <w:szCs w:val="28"/>
        </w:rPr>
        <w:t>7</w:t>
      </w:r>
      <w:r w:rsidR="00B15F54" w:rsidRPr="00247A22">
        <w:rPr>
          <w:rFonts w:eastAsiaTheme="minorHAnsi"/>
          <w:sz w:val="28"/>
          <w:szCs w:val="28"/>
        </w:rPr>
        <w:t>:</w:t>
      </w:r>
    </w:p>
    <w:p w:rsidR="00B15F54" w:rsidRPr="00247A22" w:rsidRDefault="00B15F54" w:rsidP="00B15F5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а) абзац второй изложить в следующей редакции: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</w:t>
      </w:r>
      <w:r w:rsidR="00CA5216">
        <w:rPr>
          <w:rFonts w:eastAsiaTheme="minorHAnsi"/>
          <w:sz w:val="28"/>
          <w:szCs w:val="28"/>
        </w:rPr>
        <w:t xml:space="preserve"> </w:t>
      </w:r>
      <w:r w:rsidRPr="00247A22">
        <w:rPr>
          <w:rFonts w:eastAsiaTheme="minorHAnsi"/>
          <w:sz w:val="28"/>
          <w:szCs w:val="28"/>
        </w:rPr>
        <w:t>№ 248-ФЗ или Правительством Российской Федерации»</w:t>
      </w:r>
      <w:r w:rsidR="00CA5216">
        <w:rPr>
          <w:rFonts w:eastAsiaTheme="minorHAnsi"/>
          <w:sz w:val="28"/>
          <w:szCs w:val="28"/>
        </w:rPr>
        <w:t>.</w:t>
      </w:r>
    </w:p>
    <w:p w:rsidR="00B15F54" w:rsidRPr="00247A22" w:rsidRDefault="00B15F54" w:rsidP="00B15F54">
      <w:pPr>
        <w:pStyle w:val="a4"/>
        <w:widowControl/>
        <w:adjustRightInd w:val="0"/>
        <w:ind w:left="0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б) абзац </w:t>
      </w:r>
      <w:r w:rsidR="00FE43D4" w:rsidRPr="00247A22">
        <w:rPr>
          <w:rFonts w:eastAsiaTheme="minorHAnsi"/>
          <w:sz w:val="28"/>
          <w:szCs w:val="28"/>
        </w:rPr>
        <w:t>десятый</w:t>
      </w:r>
      <w:r w:rsidRPr="00247A22">
        <w:rPr>
          <w:rFonts w:eastAsiaTheme="minorHAnsi"/>
          <w:sz w:val="28"/>
          <w:szCs w:val="28"/>
        </w:rPr>
        <w:t xml:space="preserve"> изложить в следующей редакции:</w:t>
      </w:r>
    </w:p>
    <w:p w:rsidR="00B15F54" w:rsidRPr="00247A22" w:rsidRDefault="00B15F54" w:rsidP="00B15F5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«1) проведения контрольных мероприятий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15F54" w:rsidRPr="00247A22" w:rsidRDefault="003175BB" w:rsidP="003175BB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1</w:t>
      </w:r>
      <w:r w:rsidR="00FE43D4" w:rsidRPr="00247A22">
        <w:rPr>
          <w:rFonts w:eastAsiaTheme="minorHAnsi"/>
          <w:sz w:val="28"/>
          <w:szCs w:val="28"/>
        </w:rPr>
        <w:t>8</w:t>
      </w:r>
      <w:r w:rsidRPr="00247A22">
        <w:rPr>
          <w:rFonts w:eastAsiaTheme="minorHAnsi"/>
          <w:sz w:val="28"/>
          <w:szCs w:val="28"/>
        </w:rPr>
        <w:t>)</w:t>
      </w:r>
      <w:r w:rsidR="00F9493D" w:rsidRPr="00247A22">
        <w:rPr>
          <w:rFonts w:eastAsiaTheme="minorHAnsi"/>
          <w:sz w:val="28"/>
          <w:szCs w:val="28"/>
        </w:rPr>
        <w:t xml:space="preserve"> </w:t>
      </w:r>
      <w:r w:rsidR="00B15F54" w:rsidRPr="00247A22">
        <w:rPr>
          <w:rFonts w:eastAsiaTheme="minorHAnsi"/>
          <w:sz w:val="28"/>
          <w:szCs w:val="28"/>
        </w:rPr>
        <w:t>Пункт 68 дополнить абзацем пятым следующего содержания:</w:t>
      </w:r>
    </w:p>
    <w:p w:rsidR="00B15F54" w:rsidRPr="00247A22" w:rsidRDefault="00B15F54" w:rsidP="00B15F5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 xml:space="preserve">«Проведение оценки исполнения решения, принятого по итогам контрольных мероприятий, предусмотренных </w:t>
      </w:r>
      <w:hyperlink r:id="rId14" w:history="1">
        <w:r w:rsidRPr="00247A22">
          <w:rPr>
            <w:rFonts w:eastAsiaTheme="minorHAnsi"/>
            <w:sz w:val="28"/>
            <w:szCs w:val="28"/>
          </w:rPr>
          <w:t xml:space="preserve">пунктами </w:t>
        </w:r>
      </w:hyperlink>
      <w:r w:rsidRPr="00247A22">
        <w:rPr>
          <w:rFonts w:eastAsiaTheme="minorHAnsi"/>
          <w:sz w:val="28"/>
          <w:szCs w:val="28"/>
        </w:rPr>
        <w:t xml:space="preserve"> </w:t>
      </w:r>
      <w:hyperlink r:id="rId15" w:history="1">
        <w:r w:rsidRPr="00247A22">
          <w:rPr>
            <w:rFonts w:eastAsiaTheme="minorHAnsi"/>
            <w:sz w:val="28"/>
            <w:szCs w:val="28"/>
          </w:rPr>
          <w:t>4</w:t>
        </w:r>
      </w:hyperlink>
      <w:r w:rsidRPr="00247A22">
        <w:rPr>
          <w:rFonts w:eastAsiaTheme="minorHAnsi"/>
          <w:sz w:val="28"/>
          <w:szCs w:val="28"/>
        </w:rPr>
        <w:t xml:space="preserve"> и </w:t>
      </w:r>
      <w:hyperlink r:id="rId16" w:history="1">
        <w:r w:rsidRPr="00247A22">
          <w:rPr>
            <w:rFonts w:eastAsiaTheme="minorHAnsi"/>
            <w:sz w:val="28"/>
            <w:szCs w:val="28"/>
          </w:rPr>
          <w:t>6 части 1</w:t>
        </w:r>
      </w:hyperlink>
      <w:r w:rsidRPr="00247A22">
        <w:rPr>
          <w:rFonts w:eastAsiaTheme="minorHAnsi"/>
          <w:sz w:val="28"/>
          <w:szCs w:val="28"/>
        </w:rPr>
        <w:t xml:space="preserve">, </w:t>
      </w:r>
      <w:hyperlink r:id="rId17" w:history="1">
        <w:r w:rsidRPr="00247A22">
          <w:rPr>
            <w:rFonts w:eastAsiaTheme="minorHAnsi"/>
            <w:sz w:val="28"/>
            <w:szCs w:val="28"/>
          </w:rPr>
          <w:t>частью 3 статьи 57</w:t>
        </w:r>
      </w:hyperlink>
      <w:r w:rsidRPr="00247A22">
        <w:rPr>
          <w:rFonts w:eastAsiaTheme="minorHAnsi"/>
          <w:sz w:val="28"/>
          <w:szCs w:val="28"/>
        </w:rPr>
        <w:t>, Федерального закона № 248-ФЗ, путем проведения контрольных мероприятий  не требует согл</w:t>
      </w:r>
      <w:r w:rsidR="00CA5216">
        <w:rPr>
          <w:rFonts w:eastAsiaTheme="minorHAnsi"/>
          <w:sz w:val="28"/>
          <w:szCs w:val="28"/>
        </w:rPr>
        <w:t>асования с органами прокуратуры</w:t>
      </w:r>
      <w:r w:rsidRPr="00247A22">
        <w:rPr>
          <w:rFonts w:eastAsiaTheme="minorHAnsi"/>
          <w:sz w:val="28"/>
          <w:szCs w:val="28"/>
        </w:rPr>
        <w:t>»</w:t>
      </w:r>
      <w:r w:rsidR="00CA5216">
        <w:rPr>
          <w:rFonts w:eastAsiaTheme="minorHAnsi"/>
          <w:sz w:val="28"/>
          <w:szCs w:val="28"/>
        </w:rPr>
        <w:t>.</w:t>
      </w:r>
      <w:bookmarkStart w:id="0" w:name="_GoBack"/>
      <w:bookmarkEnd w:id="0"/>
    </w:p>
    <w:p w:rsidR="00B15F54" w:rsidRPr="00247A22" w:rsidRDefault="003175BB" w:rsidP="003175BB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1</w:t>
      </w:r>
      <w:r w:rsidR="00FE43D4" w:rsidRPr="00247A22">
        <w:rPr>
          <w:rFonts w:eastAsiaTheme="minorHAnsi"/>
          <w:sz w:val="28"/>
          <w:szCs w:val="28"/>
        </w:rPr>
        <w:t>9</w:t>
      </w:r>
      <w:r w:rsidRPr="00247A22">
        <w:rPr>
          <w:rFonts w:eastAsiaTheme="minorHAnsi"/>
          <w:sz w:val="28"/>
          <w:szCs w:val="28"/>
        </w:rPr>
        <w:t>)</w:t>
      </w:r>
      <w:r w:rsidR="00F9493D" w:rsidRPr="00247A22">
        <w:rPr>
          <w:rFonts w:eastAsiaTheme="minorHAnsi"/>
          <w:sz w:val="28"/>
          <w:szCs w:val="28"/>
        </w:rPr>
        <w:t xml:space="preserve"> </w:t>
      </w:r>
      <w:proofErr w:type="gramStart"/>
      <w:r w:rsidR="00B15F54" w:rsidRPr="00247A22">
        <w:rPr>
          <w:rFonts w:eastAsiaTheme="minorHAnsi"/>
          <w:sz w:val="28"/>
          <w:szCs w:val="28"/>
        </w:rPr>
        <w:t>В</w:t>
      </w:r>
      <w:proofErr w:type="gramEnd"/>
      <w:r w:rsidR="00B15F54" w:rsidRPr="00247A22">
        <w:rPr>
          <w:rFonts w:eastAsiaTheme="minorHAnsi"/>
          <w:sz w:val="28"/>
          <w:szCs w:val="28"/>
        </w:rPr>
        <w:t xml:space="preserve"> подпункте 5 пункта 72 слово «обязательных» исключить.</w:t>
      </w:r>
    </w:p>
    <w:p w:rsidR="00B15F54" w:rsidRPr="00247A22" w:rsidRDefault="00FE43D4" w:rsidP="003175BB">
      <w:pPr>
        <w:widowControl/>
        <w:adjustRightInd w:val="0"/>
        <w:ind w:left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20</w:t>
      </w:r>
      <w:r w:rsidR="003175BB" w:rsidRPr="00247A22">
        <w:rPr>
          <w:rFonts w:eastAsiaTheme="minorHAnsi"/>
          <w:sz w:val="28"/>
          <w:szCs w:val="28"/>
        </w:rPr>
        <w:t>)</w:t>
      </w:r>
      <w:r w:rsidR="00F9493D" w:rsidRPr="00247A22">
        <w:rPr>
          <w:rFonts w:eastAsiaTheme="minorHAnsi"/>
          <w:sz w:val="28"/>
          <w:szCs w:val="28"/>
        </w:rPr>
        <w:t xml:space="preserve"> </w:t>
      </w:r>
      <w:r w:rsidR="00B15F54" w:rsidRPr="00247A22">
        <w:rPr>
          <w:rFonts w:eastAsiaTheme="minorHAnsi"/>
          <w:sz w:val="28"/>
          <w:szCs w:val="28"/>
        </w:rPr>
        <w:t>Пункт 74 изложить в следующей редакции:</w:t>
      </w:r>
    </w:p>
    <w:p w:rsidR="00B15F54" w:rsidRPr="00247A22" w:rsidRDefault="00B15F54" w:rsidP="00B15F54">
      <w:pPr>
        <w:pStyle w:val="a4"/>
        <w:ind w:left="0" w:right="-29" w:firstLine="811"/>
        <w:contextualSpacing w:val="0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«7</w:t>
      </w:r>
      <w:r w:rsidR="00D26EDA" w:rsidRPr="00247A22">
        <w:rPr>
          <w:sz w:val="28"/>
          <w:szCs w:val="28"/>
        </w:rPr>
        <w:t>4</w:t>
      </w:r>
      <w:r w:rsidRPr="00247A22">
        <w:rPr>
          <w:sz w:val="28"/>
          <w:szCs w:val="28"/>
        </w:rPr>
        <w:t>. Жалоба на решение Контрольного органа, действия (бездействие) его должностных лиц рассматривается:</w:t>
      </w:r>
    </w:p>
    <w:p w:rsidR="00B15F54" w:rsidRPr="00247A22" w:rsidRDefault="00B15F54" w:rsidP="00B15F54">
      <w:pPr>
        <w:pStyle w:val="a4"/>
        <w:numPr>
          <w:ilvl w:val="0"/>
          <w:numId w:val="4"/>
        </w:numPr>
        <w:tabs>
          <w:tab w:val="left" w:pos="1157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на решение Контрольного органа, акты контрольных мероприятий, действие (бездействие) руководителя Контрольного органа рассматривается коллегиальным органом по рассмотрению жалоб, в состав которого входят должностные лица Контрольного органа. Персональный состав коллегиального органа по рассмотрению жалоб утверждается распоряжением Администрации Калининского муниципального округа;</w:t>
      </w:r>
    </w:p>
    <w:p w:rsidR="00B15F54" w:rsidRPr="00247A22" w:rsidRDefault="00B15F54" w:rsidP="00B15F54">
      <w:pPr>
        <w:pStyle w:val="a4"/>
        <w:numPr>
          <w:ilvl w:val="0"/>
          <w:numId w:val="4"/>
        </w:numPr>
        <w:tabs>
          <w:tab w:val="left" w:pos="142"/>
        </w:tabs>
        <w:ind w:left="0" w:right="-29" w:firstLine="811"/>
        <w:contextualSpacing w:val="0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на действия (бездействие) первого заместителя Главы администрации Калининского муниципального округа, должностных лиц </w:t>
      </w:r>
      <w:r w:rsidRPr="00247A22">
        <w:rPr>
          <w:sz w:val="28"/>
          <w:szCs w:val="28"/>
        </w:rPr>
        <w:lastRenderedPageBreak/>
        <w:t xml:space="preserve">Контрольного органа, непосредственно осуществляющих </w:t>
      </w:r>
      <w:proofErr w:type="gramStart"/>
      <w:r w:rsidRPr="00247A22">
        <w:rPr>
          <w:sz w:val="28"/>
          <w:szCs w:val="28"/>
        </w:rPr>
        <w:t xml:space="preserve">муниципальный </w:t>
      </w:r>
      <w:r w:rsidR="002F45B1" w:rsidRPr="00247A22">
        <w:rPr>
          <w:sz w:val="28"/>
          <w:szCs w:val="28"/>
        </w:rPr>
        <w:t xml:space="preserve">жилищный </w:t>
      </w:r>
      <w:r w:rsidRPr="00247A22">
        <w:rPr>
          <w:sz w:val="28"/>
          <w:szCs w:val="28"/>
        </w:rPr>
        <w:t>контроль</w:t>
      </w:r>
      <w:proofErr w:type="gramEnd"/>
      <w:r w:rsidRPr="00247A22">
        <w:rPr>
          <w:sz w:val="28"/>
          <w:szCs w:val="28"/>
        </w:rPr>
        <w:t xml:space="preserve"> рассматривается Главой Калининского муниципального округа.»</w:t>
      </w:r>
      <w:r w:rsidR="006A719C" w:rsidRPr="00247A22">
        <w:rPr>
          <w:sz w:val="28"/>
          <w:szCs w:val="28"/>
        </w:rPr>
        <w:t>.</w:t>
      </w:r>
    </w:p>
    <w:p w:rsidR="003175BB" w:rsidRPr="00247A22" w:rsidRDefault="003175BB" w:rsidP="00FE43D4">
      <w:pPr>
        <w:pStyle w:val="a4"/>
        <w:numPr>
          <w:ilvl w:val="0"/>
          <w:numId w:val="6"/>
        </w:numPr>
        <w:ind w:left="0" w:right="-29"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Приложение 2 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жилищного контроля» изложить в следующей редакции:</w:t>
      </w:r>
    </w:p>
    <w:p w:rsidR="003175BB" w:rsidRPr="00247A22" w:rsidRDefault="003175BB" w:rsidP="00FE43D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«1.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3175BB" w:rsidRPr="00247A22" w:rsidRDefault="003175BB" w:rsidP="00FE43D4">
      <w:pPr>
        <w:widowControl/>
        <w:adjustRightInd w:val="0"/>
        <w:ind w:firstLine="851"/>
        <w:jc w:val="both"/>
        <w:rPr>
          <w:rFonts w:eastAsiaTheme="minorHAnsi"/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подряд.».</w:t>
      </w:r>
    </w:p>
    <w:p w:rsidR="00B15F54" w:rsidRPr="00247A22" w:rsidRDefault="00B15F54" w:rsidP="00FE43D4">
      <w:pPr>
        <w:ind w:right="-29" w:firstLine="851"/>
        <w:jc w:val="both"/>
        <w:rPr>
          <w:sz w:val="28"/>
          <w:szCs w:val="28"/>
        </w:rPr>
      </w:pPr>
      <w:r w:rsidRPr="00247A22">
        <w:rPr>
          <w:rFonts w:eastAsiaTheme="minorHAnsi"/>
          <w:sz w:val="28"/>
          <w:szCs w:val="28"/>
        </w:rPr>
        <w:t>3</w:t>
      </w:r>
      <w:r w:rsidRPr="00247A22">
        <w:rPr>
          <w:sz w:val="28"/>
          <w:szCs w:val="28"/>
        </w:rPr>
        <w:t xml:space="preserve">. Опубликовать настоящее решение в сетевом издании «Ленинское знамя» и разместить на официальном сайте Калининского муниципального округа Тверской области в информационно-телекоммуникационной сети «Интернет». </w:t>
      </w:r>
    </w:p>
    <w:p w:rsidR="00B15F54" w:rsidRPr="00247A22" w:rsidRDefault="00B15F54" w:rsidP="00FE43D4">
      <w:pPr>
        <w:ind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4. Настоящее решение вступает в силу со дня его официального опубликования в сетевом издании «Ленинское знамя».</w:t>
      </w:r>
    </w:p>
    <w:p w:rsidR="00B15F54" w:rsidRPr="00247A22" w:rsidRDefault="00B15F54" w:rsidP="00FE43D4">
      <w:pPr>
        <w:ind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5. Контроль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Pr="00247A22">
        <w:rPr>
          <w:sz w:val="28"/>
          <w:szCs w:val="28"/>
        </w:rPr>
        <w:t>Бозов</w:t>
      </w:r>
      <w:proofErr w:type="spellEnd"/>
      <w:r w:rsidRPr="00247A22">
        <w:rPr>
          <w:sz w:val="28"/>
          <w:szCs w:val="28"/>
        </w:rPr>
        <w:t xml:space="preserve"> В.Ю.).</w:t>
      </w:r>
    </w:p>
    <w:p w:rsidR="00B15F54" w:rsidRPr="00247A22" w:rsidRDefault="00B15F54" w:rsidP="00B15F54">
      <w:pPr>
        <w:ind w:right="-29" w:firstLine="851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 </w:t>
      </w:r>
    </w:p>
    <w:p w:rsidR="00B15F54" w:rsidRPr="00247A22" w:rsidRDefault="00B15F54" w:rsidP="00B15F54">
      <w:pPr>
        <w:ind w:right="-29" w:firstLine="851"/>
        <w:jc w:val="both"/>
        <w:rPr>
          <w:sz w:val="28"/>
          <w:szCs w:val="28"/>
        </w:rPr>
      </w:pPr>
    </w:p>
    <w:p w:rsidR="00B15F54" w:rsidRPr="00247A22" w:rsidRDefault="00B15F54" w:rsidP="00B15F54">
      <w:pPr>
        <w:ind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Глава Калининского муниципального</w:t>
      </w:r>
    </w:p>
    <w:p w:rsidR="00B15F54" w:rsidRPr="00247A22" w:rsidRDefault="00B15F54" w:rsidP="00B15F54">
      <w:pPr>
        <w:ind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t xml:space="preserve">округа Тверской области        </w:t>
      </w:r>
      <w:r w:rsidRPr="00247A22">
        <w:rPr>
          <w:sz w:val="28"/>
          <w:szCs w:val="28"/>
        </w:rPr>
        <w:tab/>
      </w:r>
      <w:r w:rsidRPr="00247A22">
        <w:rPr>
          <w:sz w:val="28"/>
          <w:szCs w:val="28"/>
        </w:rPr>
        <w:tab/>
      </w:r>
      <w:r w:rsidRPr="00247A22">
        <w:rPr>
          <w:sz w:val="28"/>
          <w:szCs w:val="28"/>
        </w:rPr>
        <w:tab/>
      </w:r>
      <w:r w:rsidRPr="00247A22">
        <w:rPr>
          <w:sz w:val="28"/>
          <w:szCs w:val="28"/>
        </w:rPr>
        <w:tab/>
        <w:t xml:space="preserve">         </w:t>
      </w:r>
      <w:r w:rsidR="00247A22" w:rsidRPr="00247A22">
        <w:rPr>
          <w:sz w:val="28"/>
          <w:szCs w:val="28"/>
        </w:rPr>
        <w:t xml:space="preserve">    </w:t>
      </w:r>
      <w:r w:rsidRPr="00247A22">
        <w:rPr>
          <w:sz w:val="28"/>
          <w:szCs w:val="28"/>
        </w:rPr>
        <w:t xml:space="preserve">  С.А. Румянцев</w:t>
      </w:r>
    </w:p>
    <w:p w:rsidR="00247A22" w:rsidRPr="00247A22" w:rsidRDefault="00247A22" w:rsidP="00B15F54">
      <w:pPr>
        <w:ind w:right="-29"/>
        <w:jc w:val="both"/>
        <w:rPr>
          <w:sz w:val="28"/>
          <w:szCs w:val="28"/>
        </w:rPr>
      </w:pPr>
    </w:p>
    <w:p w:rsidR="00B15F54" w:rsidRPr="00247A22" w:rsidRDefault="00B15F54" w:rsidP="00B15F54">
      <w:pPr>
        <w:ind w:right="-29"/>
        <w:jc w:val="both"/>
        <w:rPr>
          <w:sz w:val="28"/>
          <w:szCs w:val="28"/>
        </w:rPr>
      </w:pPr>
    </w:p>
    <w:p w:rsidR="00B15F54" w:rsidRPr="00247A22" w:rsidRDefault="00B15F54" w:rsidP="00B15F54">
      <w:pPr>
        <w:ind w:right="-29"/>
        <w:jc w:val="both"/>
        <w:rPr>
          <w:sz w:val="28"/>
          <w:szCs w:val="28"/>
        </w:rPr>
      </w:pPr>
      <w:r w:rsidRPr="00247A22">
        <w:rPr>
          <w:sz w:val="28"/>
          <w:szCs w:val="28"/>
        </w:rPr>
        <w:t>Председатель Думы Калининского</w:t>
      </w:r>
    </w:p>
    <w:p w:rsidR="00B15F54" w:rsidRPr="00247A22" w:rsidRDefault="00B15F54" w:rsidP="00247A22">
      <w:pPr>
        <w:pStyle w:val="a4"/>
        <w:widowControl/>
        <w:adjustRightInd w:val="0"/>
        <w:ind w:left="0"/>
        <w:jc w:val="both"/>
        <w:rPr>
          <w:b/>
          <w:sz w:val="28"/>
          <w:szCs w:val="28"/>
        </w:rPr>
      </w:pPr>
      <w:r w:rsidRPr="00247A22">
        <w:rPr>
          <w:sz w:val="28"/>
          <w:szCs w:val="28"/>
        </w:rPr>
        <w:t xml:space="preserve">муниципального округа Тверской области                              </w:t>
      </w:r>
      <w:r w:rsidR="00247A22" w:rsidRPr="00247A22">
        <w:rPr>
          <w:sz w:val="28"/>
          <w:szCs w:val="28"/>
        </w:rPr>
        <w:t xml:space="preserve">  </w:t>
      </w:r>
      <w:r w:rsidRPr="00247A22">
        <w:rPr>
          <w:sz w:val="28"/>
          <w:szCs w:val="28"/>
        </w:rPr>
        <w:t xml:space="preserve"> Г.К. Четверкин</w:t>
      </w:r>
    </w:p>
    <w:p w:rsidR="00B15F54" w:rsidRPr="00247A22" w:rsidRDefault="00B15F54" w:rsidP="00B15F54">
      <w:pPr>
        <w:ind w:right="-29"/>
        <w:jc w:val="both"/>
        <w:rPr>
          <w:sz w:val="28"/>
          <w:szCs w:val="28"/>
        </w:rPr>
      </w:pPr>
    </w:p>
    <w:p w:rsidR="00B15F54" w:rsidRPr="00247A22" w:rsidRDefault="00B15F54" w:rsidP="00B15F54"/>
    <w:sectPr w:rsidR="00B15F54" w:rsidRPr="00247A22" w:rsidSect="00FE43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6535"/>
    <w:multiLevelType w:val="hybridMultilevel"/>
    <w:tmpl w:val="C8588A08"/>
    <w:lvl w:ilvl="0" w:tplc="FC781DBA">
      <w:start w:val="2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2B758F"/>
    <w:multiLevelType w:val="hybridMultilevel"/>
    <w:tmpl w:val="47D2A6A6"/>
    <w:lvl w:ilvl="0" w:tplc="626AFF00">
      <w:start w:val="20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F0548"/>
    <w:multiLevelType w:val="hybridMultilevel"/>
    <w:tmpl w:val="D7240B90"/>
    <w:lvl w:ilvl="0" w:tplc="13143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E363D9"/>
    <w:multiLevelType w:val="hybridMultilevel"/>
    <w:tmpl w:val="259672E6"/>
    <w:lvl w:ilvl="0" w:tplc="45D2E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B770DD"/>
    <w:multiLevelType w:val="hybridMultilevel"/>
    <w:tmpl w:val="00C60DA2"/>
    <w:lvl w:ilvl="0" w:tplc="FD0AFA60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475367"/>
    <w:multiLevelType w:val="hybridMultilevel"/>
    <w:tmpl w:val="BD2E3BEE"/>
    <w:lvl w:ilvl="0" w:tplc="8DFECE6C">
      <w:start w:val="1"/>
      <w:numFmt w:val="decimal"/>
      <w:lvlText w:val="%1)"/>
      <w:lvlJc w:val="left"/>
      <w:pPr>
        <w:ind w:left="10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E1DF0">
      <w:numFmt w:val="bullet"/>
      <w:lvlText w:val="•"/>
      <w:lvlJc w:val="left"/>
      <w:pPr>
        <w:ind w:left="1050" w:hanging="350"/>
      </w:pPr>
      <w:rPr>
        <w:rFonts w:hint="default"/>
        <w:lang w:val="ru-RU" w:eastAsia="en-US" w:bidi="ar-SA"/>
      </w:rPr>
    </w:lvl>
    <w:lvl w:ilvl="2" w:tplc="D116E208">
      <w:numFmt w:val="bullet"/>
      <w:lvlText w:val="•"/>
      <w:lvlJc w:val="left"/>
      <w:pPr>
        <w:ind w:left="2001" w:hanging="350"/>
      </w:pPr>
      <w:rPr>
        <w:rFonts w:hint="default"/>
        <w:lang w:val="ru-RU" w:eastAsia="en-US" w:bidi="ar-SA"/>
      </w:rPr>
    </w:lvl>
    <w:lvl w:ilvl="3" w:tplc="CED2E936">
      <w:numFmt w:val="bullet"/>
      <w:lvlText w:val="•"/>
      <w:lvlJc w:val="left"/>
      <w:pPr>
        <w:ind w:left="2951" w:hanging="350"/>
      </w:pPr>
      <w:rPr>
        <w:rFonts w:hint="default"/>
        <w:lang w:val="ru-RU" w:eastAsia="en-US" w:bidi="ar-SA"/>
      </w:rPr>
    </w:lvl>
    <w:lvl w:ilvl="4" w:tplc="4BCE84FA">
      <w:numFmt w:val="bullet"/>
      <w:lvlText w:val="•"/>
      <w:lvlJc w:val="left"/>
      <w:pPr>
        <w:ind w:left="3902" w:hanging="350"/>
      </w:pPr>
      <w:rPr>
        <w:rFonts w:hint="default"/>
        <w:lang w:val="ru-RU" w:eastAsia="en-US" w:bidi="ar-SA"/>
      </w:rPr>
    </w:lvl>
    <w:lvl w:ilvl="5" w:tplc="CFC413FA">
      <w:numFmt w:val="bullet"/>
      <w:lvlText w:val="•"/>
      <w:lvlJc w:val="left"/>
      <w:pPr>
        <w:ind w:left="4853" w:hanging="350"/>
      </w:pPr>
      <w:rPr>
        <w:rFonts w:hint="default"/>
        <w:lang w:val="ru-RU" w:eastAsia="en-US" w:bidi="ar-SA"/>
      </w:rPr>
    </w:lvl>
    <w:lvl w:ilvl="6" w:tplc="DE26EA24">
      <w:numFmt w:val="bullet"/>
      <w:lvlText w:val="•"/>
      <w:lvlJc w:val="left"/>
      <w:pPr>
        <w:ind w:left="5803" w:hanging="350"/>
      </w:pPr>
      <w:rPr>
        <w:rFonts w:hint="default"/>
        <w:lang w:val="ru-RU" w:eastAsia="en-US" w:bidi="ar-SA"/>
      </w:rPr>
    </w:lvl>
    <w:lvl w:ilvl="7" w:tplc="2202050E">
      <w:numFmt w:val="bullet"/>
      <w:lvlText w:val="•"/>
      <w:lvlJc w:val="left"/>
      <w:pPr>
        <w:ind w:left="6754" w:hanging="350"/>
      </w:pPr>
      <w:rPr>
        <w:rFonts w:hint="default"/>
        <w:lang w:val="ru-RU" w:eastAsia="en-US" w:bidi="ar-SA"/>
      </w:rPr>
    </w:lvl>
    <w:lvl w:ilvl="8" w:tplc="604E14BC">
      <w:numFmt w:val="bullet"/>
      <w:lvlText w:val="•"/>
      <w:lvlJc w:val="left"/>
      <w:pPr>
        <w:ind w:left="7705" w:hanging="35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54"/>
    <w:rsid w:val="000D254D"/>
    <w:rsid w:val="00247A22"/>
    <w:rsid w:val="002A2137"/>
    <w:rsid w:val="002B6809"/>
    <w:rsid w:val="002F45B1"/>
    <w:rsid w:val="003175BB"/>
    <w:rsid w:val="00317D2F"/>
    <w:rsid w:val="00403CF8"/>
    <w:rsid w:val="006A719C"/>
    <w:rsid w:val="006E4F55"/>
    <w:rsid w:val="008A23CE"/>
    <w:rsid w:val="00A73AFD"/>
    <w:rsid w:val="00B15F54"/>
    <w:rsid w:val="00B3567B"/>
    <w:rsid w:val="00CA5216"/>
    <w:rsid w:val="00D26EDA"/>
    <w:rsid w:val="00DD22E4"/>
    <w:rsid w:val="00F9493D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0B145-36AF-42A8-8E92-8FE211A4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15F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5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3A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3A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692B204200AB6970482241D64B8ABDAEA988FCEB9C94F71C72F5D95AECADE3DF83BBB532FDF8925651B35C509bCO" TargetMode="External"/><Relationship Id="rId13" Type="http://schemas.openxmlformats.org/officeDocument/2006/relationships/hyperlink" Target="https://login.consultant.ru/link/?req=doc&amp;base=LAW&amp;n=507240&amp;dst=15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DE56C80222BC176C758F7DBBCD737CDD684224E2C5CF58C9A9E25D8EECE433D20E5ABE3C259B174E5C9018B2G0K5M" TargetMode="External"/><Relationship Id="rId12" Type="http://schemas.openxmlformats.org/officeDocument/2006/relationships/hyperlink" Target="https://login.consultant.ru/link/?req=doc&amp;base=LAW&amp;n=495706&amp;dst=18775" TargetMode="External"/><Relationship Id="rId17" Type="http://schemas.openxmlformats.org/officeDocument/2006/relationships/hyperlink" Target="https://login.consultant.ru/link/?req=doc&amp;base=LAW&amp;n=508984&amp;dst=101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8984&amp;dst=100639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1692B204200AB6970482241D64B8ABDAEA988FCEB9C94F71C72F5D95AECADE3DF83BBB532FDF8925651B35C509bCO" TargetMode="External"/><Relationship Id="rId11" Type="http://schemas.openxmlformats.org/officeDocument/2006/relationships/hyperlink" Target="https://login.consultant.ru/link/?req=doc&amp;base=LAW&amp;n=508984&amp;dst=1013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508984&amp;dst=100637" TargetMode="External"/><Relationship Id="rId10" Type="http://schemas.openxmlformats.org/officeDocument/2006/relationships/hyperlink" Target="https://login.consultant.ru/link/?req=doc&amp;base=LAW&amp;n=508984&amp;dst=10112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692B204200AB6970482241D64B8ABDAEA988FCEB9C94F71C72F5D95AECADE3DF83BBB532FDF8925651B35C509bCO" TargetMode="External"/><Relationship Id="rId14" Type="http://schemas.openxmlformats.org/officeDocument/2006/relationships/hyperlink" Target="https://login.consultant.ru/link/?req=doc&amp;base=LAW&amp;n=508984&amp;dst=101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7</cp:revision>
  <cp:lastPrinted>2026-02-26T08:23:00Z</cp:lastPrinted>
  <dcterms:created xsi:type="dcterms:W3CDTF">2026-02-25T08:19:00Z</dcterms:created>
  <dcterms:modified xsi:type="dcterms:W3CDTF">2026-03-26T06:10:00Z</dcterms:modified>
</cp:coreProperties>
</file>