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F4" w:rsidRDefault="00F702B9">
      <w:pPr>
        <w:tabs>
          <w:tab w:val="left" w:pos="8789"/>
        </w:tabs>
        <w:jc w:val="center"/>
        <w:rPr>
          <w:b/>
          <w:noProof/>
          <w:sz w:val="27"/>
          <w:szCs w:val="27"/>
          <w:lang w:val="ru-RU" w:eastAsia="ru-RU"/>
        </w:rPr>
      </w:pPr>
      <w:r>
        <w:rPr>
          <w:b/>
          <w:noProof/>
          <w:sz w:val="27"/>
          <w:szCs w:val="27"/>
        </w:rPr>
        <w:drawing>
          <wp:inline distT="0" distB="0" distL="0" distR="0">
            <wp:extent cx="504825" cy="609600"/>
            <wp:effectExtent l="19050" t="0" r="9525" b="0"/>
            <wp:docPr id="1" name="Изображение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DF4" w:rsidRDefault="00745DF4">
      <w:pPr>
        <w:tabs>
          <w:tab w:val="left" w:pos="8789"/>
        </w:tabs>
        <w:jc w:val="center"/>
        <w:rPr>
          <w:b/>
          <w:noProof/>
          <w:sz w:val="14"/>
          <w:szCs w:val="27"/>
          <w:lang w:val="ru-RU" w:eastAsia="ru-RU"/>
        </w:rPr>
      </w:pPr>
    </w:p>
    <w:p w:rsidR="00745DF4" w:rsidRDefault="00745DF4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ФИНАНСОВОЕ УПРАВЛЕНИЕ АДМИНИСТРАЦИИ </w:t>
      </w:r>
    </w:p>
    <w:p w:rsidR="00745DF4" w:rsidRDefault="00745DF4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КАЛИНИНСКОГО МУНИЦИПАЛЬНОГО ОКРУГА</w:t>
      </w:r>
    </w:p>
    <w:p w:rsidR="00745DF4" w:rsidRDefault="00745DF4">
      <w:pPr>
        <w:pStyle w:val="ad"/>
        <w:jc w:val="center"/>
        <w:rPr>
          <w:b/>
          <w:sz w:val="28"/>
        </w:rPr>
      </w:pPr>
      <w:r>
        <w:rPr>
          <w:rFonts w:eastAsia="Times New Roman"/>
          <w:b/>
          <w:sz w:val="28"/>
          <w:szCs w:val="28"/>
        </w:rPr>
        <w:t xml:space="preserve"> ТВЕРСКОЙ ОБЛАСТИ</w:t>
      </w:r>
    </w:p>
    <w:p w:rsidR="00745DF4" w:rsidRDefault="00745DF4">
      <w:pPr>
        <w:tabs>
          <w:tab w:val="left" w:pos="8789"/>
        </w:tabs>
        <w:jc w:val="center"/>
        <w:rPr>
          <w:b/>
          <w:sz w:val="2"/>
          <w:szCs w:val="27"/>
        </w:rPr>
      </w:pPr>
    </w:p>
    <w:p w:rsidR="00745DF4" w:rsidRPr="00615615" w:rsidRDefault="00745DF4">
      <w:pPr>
        <w:tabs>
          <w:tab w:val="left" w:pos="8789"/>
        </w:tabs>
        <w:rPr>
          <w:b/>
          <w:szCs w:val="28"/>
        </w:rPr>
      </w:pPr>
    </w:p>
    <w:p w:rsidR="00745DF4" w:rsidRDefault="00745DF4">
      <w:pPr>
        <w:tabs>
          <w:tab w:val="left" w:pos="8789"/>
        </w:tabs>
        <w:jc w:val="center"/>
        <w:rPr>
          <w:b/>
          <w:sz w:val="2"/>
          <w:szCs w:val="21"/>
        </w:rPr>
      </w:pPr>
    </w:p>
    <w:p w:rsidR="00745DF4" w:rsidRDefault="00745DF4">
      <w:pPr>
        <w:shd w:val="clear" w:color="auto" w:fill="FFFFFF"/>
        <w:tabs>
          <w:tab w:val="left" w:pos="3164"/>
          <w:tab w:val="left" w:pos="6606"/>
          <w:tab w:val="left" w:pos="8647"/>
        </w:tabs>
        <w:spacing w:before="61" w:line="360" w:lineRule="auto"/>
        <w:ind w:left="426" w:right="795" w:firstLine="141"/>
        <w:jc w:val="center"/>
        <w:rPr>
          <w:b/>
          <w:spacing w:val="-5"/>
          <w:sz w:val="28"/>
          <w:szCs w:val="27"/>
        </w:rPr>
      </w:pPr>
      <w:r>
        <w:rPr>
          <w:b/>
          <w:spacing w:val="-5"/>
          <w:sz w:val="28"/>
          <w:szCs w:val="27"/>
        </w:rPr>
        <w:t>ПРИКАЗ</w:t>
      </w:r>
    </w:p>
    <w:p w:rsidR="00745DF4" w:rsidRDefault="00745DF4">
      <w:pPr>
        <w:shd w:val="clear" w:color="auto" w:fill="FFFFFF"/>
        <w:tabs>
          <w:tab w:val="left" w:pos="3164"/>
          <w:tab w:val="left" w:pos="6606"/>
          <w:tab w:val="left" w:pos="8647"/>
        </w:tabs>
        <w:spacing w:before="61" w:line="360" w:lineRule="auto"/>
        <w:ind w:left="426" w:right="795" w:firstLine="141"/>
        <w:jc w:val="center"/>
        <w:rPr>
          <w:spacing w:val="-5"/>
          <w:sz w:val="13"/>
          <w:szCs w:val="28"/>
        </w:rPr>
      </w:pPr>
    </w:p>
    <w:p w:rsidR="00745DF4" w:rsidRDefault="00745DF4" w:rsidP="0046345A">
      <w:pPr>
        <w:shd w:val="clear" w:color="auto" w:fill="FFFFFF"/>
        <w:tabs>
          <w:tab w:val="left" w:pos="3164"/>
          <w:tab w:val="left" w:pos="6606"/>
          <w:tab w:val="left" w:pos="8647"/>
        </w:tabs>
        <w:spacing w:before="61" w:line="360" w:lineRule="auto"/>
        <w:ind w:left="426" w:right="302" w:firstLine="141"/>
        <w:jc w:val="center"/>
        <w:rPr>
          <w:spacing w:val="31"/>
          <w:sz w:val="28"/>
          <w:szCs w:val="27"/>
        </w:rPr>
      </w:pPr>
      <w:r>
        <w:rPr>
          <w:spacing w:val="-5"/>
          <w:sz w:val="28"/>
          <w:szCs w:val="27"/>
        </w:rPr>
        <w:t>о</w:t>
      </w:r>
      <w:r>
        <w:rPr>
          <w:spacing w:val="-7"/>
          <w:sz w:val="28"/>
          <w:szCs w:val="27"/>
        </w:rPr>
        <w:t xml:space="preserve">т  </w:t>
      </w:r>
      <w:r w:rsidR="001274E1">
        <w:rPr>
          <w:spacing w:val="-7"/>
          <w:sz w:val="28"/>
          <w:szCs w:val="27"/>
        </w:rPr>
        <w:t>04</w:t>
      </w:r>
      <w:r w:rsidR="00274198" w:rsidRPr="001274E1">
        <w:rPr>
          <w:spacing w:val="-7"/>
          <w:sz w:val="28"/>
          <w:szCs w:val="27"/>
        </w:rPr>
        <w:t xml:space="preserve"> </w:t>
      </w:r>
      <w:r w:rsidR="00274198">
        <w:rPr>
          <w:spacing w:val="-7"/>
          <w:sz w:val="28"/>
          <w:szCs w:val="27"/>
        </w:rPr>
        <w:t xml:space="preserve">февраля </w:t>
      </w:r>
      <w:r>
        <w:rPr>
          <w:spacing w:val="-7"/>
          <w:sz w:val="28"/>
          <w:szCs w:val="27"/>
        </w:rPr>
        <w:t>202</w:t>
      </w:r>
      <w:r w:rsidR="00274198">
        <w:rPr>
          <w:spacing w:val="-7"/>
          <w:sz w:val="28"/>
          <w:szCs w:val="27"/>
        </w:rPr>
        <w:t xml:space="preserve">6 </w:t>
      </w:r>
      <w:r>
        <w:rPr>
          <w:spacing w:val="-7"/>
          <w:sz w:val="28"/>
          <w:szCs w:val="27"/>
        </w:rPr>
        <w:t>года</w:t>
      </w:r>
      <w:r>
        <w:rPr>
          <w:sz w:val="28"/>
          <w:szCs w:val="27"/>
        </w:rPr>
        <w:t xml:space="preserve">                                                              №</w:t>
      </w:r>
      <w:r>
        <w:rPr>
          <w:spacing w:val="31"/>
          <w:sz w:val="28"/>
          <w:szCs w:val="27"/>
        </w:rPr>
        <w:t xml:space="preserve"> </w:t>
      </w:r>
      <w:r w:rsidR="00463F43">
        <w:rPr>
          <w:spacing w:val="31"/>
          <w:sz w:val="28"/>
          <w:szCs w:val="27"/>
        </w:rPr>
        <w:t>21</w:t>
      </w:r>
      <w:r>
        <w:rPr>
          <w:spacing w:val="31"/>
          <w:sz w:val="28"/>
          <w:szCs w:val="27"/>
        </w:rPr>
        <w:t>-нп</w:t>
      </w:r>
    </w:p>
    <w:p w:rsidR="00745DF4" w:rsidRDefault="00745DF4">
      <w:pPr>
        <w:shd w:val="clear" w:color="auto" w:fill="FFFFFF"/>
        <w:tabs>
          <w:tab w:val="left" w:pos="3164"/>
          <w:tab w:val="left" w:pos="6606"/>
          <w:tab w:val="left" w:pos="8647"/>
        </w:tabs>
        <w:spacing w:before="61" w:line="360" w:lineRule="auto"/>
        <w:ind w:left="426" w:right="795" w:firstLine="141"/>
        <w:jc w:val="center"/>
        <w:rPr>
          <w:spacing w:val="31"/>
          <w:sz w:val="8"/>
          <w:szCs w:val="8"/>
        </w:rPr>
      </w:pPr>
    </w:p>
    <w:p w:rsidR="00745DF4" w:rsidRDefault="00745DF4">
      <w:pPr>
        <w:shd w:val="clear" w:color="auto" w:fill="FFFFFF"/>
        <w:tabs>
          <w:tab w:val="left" w:pos="567"/>
        </w:tabs>
        <w:spacing w:before="230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745DF4" w:rsidRPr="00DB5198" w:rsidRDefault="00745DF4">
      <w:pPr>
        <w:shd w:val="clear" w:color="auto" w:fill="FFFFFF"/>
        <w:tabs>
          <w:tab w:val="left" w:pos="3164"/>
          <w:tab w:val="left" w:pos="6606"/>
          <w:tab w:val="left" w:pos="8647"/>
        </w:tabs>
        <w:spacing w:before="61"/>
        <w:ind w:left="426" w:right="795" w:firstLine="141"/>
        <w:jc w:val="center"/>
        <w:rPr>
          <w:spacing w:val="31"/>
          <w:sz w:val="5"/>
          <w:szCs w:val="44"/>
        </w:rPr>
      </w:pPr>
    </w:p>
    <w:p w:rsidR="00745DF4" w:rsidRPr="00DB5198" w:rsidRDefault="00745DF4">
      <w:pPr>
        <w:keepNext/>
        <w:jc w:val="center"/>
        <w:outlineLvl w:val="3"/>
        <w:rPr>
          <w:rFonts w:eastAsia="Times New Roman"/>
          <w:b/>
          <w:snapToGrid w:val="0"/>
          <w:sz w:val="27"/>
          <w:szCs w:val="27"/>
        </w:rPr>
      </w:pPr>
      <w:r w:rsidRPr="00DB5198">
        <w:rPr>
          <w:b/>
          <w:sz w:val="27"/>
          <w:szCs w:val="27"/>
        </w:rPr>
        <w:t xml:space="preserve">О внесении изменений в </w:t>
      </w:r>
      <w:r w:rsidRPr="00DB5198">
        <w:rPr>
          <w:rFonts w:eastAsia="Times New Roman"/>
          <w:b/>
          <w:snapToGrid w:val="0"/>
          <w:sz w:val="27"/>
          <w:szCs w:val="27"/>
        </w:rPr>
        <w:t xml:space="preserve">Перечень </w:t>
      </w:r>
      <w:r w:rsidRPr="00DB5198">
        <w:rPr>
          <w:b/>
          <w:sz w:val="27"/>
          <w:szCs w:val="27"/>
        </w:rPr>
        <w:t xml:space="preserve">главных администраторов доходов и источников финансирования дефицита бюджета Калининского муниципального округа Тверской области, утвержденный постановлением Администрации </w:t>
      </w:r>
      <w:r w:rsidRPr="00DB5198">
        <w:rPr>
          <w:rFonts w:eastAsia="Times New Roman"/>
          <w:b/>
          <w:snapToGrid w:val="0"/>
          <w:sz w:val="27"/>
          <w:szCs w:val="27"/>
        </w:rPr>
        <w:t>Калининского муниципального округа Тверской области</w:t>
      </w:r>
      <w:r w:rsidRPr="00DB5198">
        <w:rPr>
          <w:b/>
          <w:sz w:val="27"/>
          <w:szCs w:val="27"/>
        </w:rPr>
        <w:t xml:space="preserve">  </w:t>
      </w:r>
      <w:r w:rsidRPr="00DB5198">
        <w:rPr>
          <w:rFonts w:eastAsia="Times New Roman"/>
          <w:b/>
          <w:snapToGrid w:val="0"/>
          <w:sz w:val="27"/>
          <w:szCs w:val="27"/>
        </w:rPr>
        <w:t xml:space="preserve"> </w:t>
      </w:r>
      <w:r w:rsidRPr="00DB5198">
        <w:rPr>
          <w:b/>
          <w:sz w:val="27"/>
          <w:szCs w:val="27"/>
        </w:rPr>
        <w:t xml:space="preserve">от </w:t>
      </w:r>
      <w:r w:rsidR="00D52C7C" w:rsidRPr="00DB5198">
        <w:rPr>
          <w:b/>
          <w:sz w:val="27"/>
          <w:szCs w:val="27"/>
        </w:rPr>
        <w:t>11</w:t>
      </w:r>
      <w:r w:rsidRPr="00DB5198">
        <w:rPr>
          <w:b/>
          <w:sz w:val="27"/>
          <w:szCs w:val="27"/>
        </w:rPr>
        <w:t>.12.202</w:t>
      </w:r>
      <w:r w:rsidR="00D52C7C" w:rsidRPr="00DB5198">
        <w:rPr>
          <w:b/>
          <w:sz w:val="27"/>
          <w:szCs w:val="27"/>
        </w:rPr>
        <w:t>5</w:t>
      </w:r>
      <w:r w:rsidRPr="00DB5198">
        <w:rPr>
          <w:b/>
          <w:sz w:val="27"/>
          <w:szCs w:val="27"/>
        </w:rPr>
        <w:t xml:space="preserve"> № 6</w:t>
      </w:r>
      <w:r w:rsidR="00D52C7C" w:rsidRPr="00DB5198">
        <w:rPr>
          <w:b/>
          <w:sz w:val="27"/>
          <w:szCs w:val="27"/>
        </w:rPr>
        <w:t>295</w:t>
      </w:r>
    </w:p>
    <w:p w:rsidR="00745DF4" w:rsidRPr="001274E1" w:rsidRDefault="00745DF4">
      <w:pPr>
        <w:pStyle w:val="ConsPlusTitle"/>
        <w:ind w:firstLine="567"/>
        <w:jc w:val="both"/>
        <w:rPr>
          <w:rFonts w:ascii="Times New Roman" w:cs="Times New Roman"/>
          <w:sz w:val="18"/>
          <w:szCs w:val="27"/>
        </w:rPr>
      </w:pPr>
    </w:p>
    <w:p w:rsidR="00745DF4" w:rsidRPr="00DB5198" w:rsidRDefault="00745DF4">
      <w:pPr>
        <w:pStyle w:val="ConsPlusTitle"/>
        <w:tabs>
          <w:tab w:val="left" w:pos="993"/>
        </w:tabs>
        <w:ind w:firstLine="567"/>
        <w:jc w:val="both"/>
        <w:rPr>
          <w:rFonts w:ascii="Times New Roman" w:cs="Times New Roman"/>
          <w:b w:val="0"/>
          <w:sz w:val="27"/>
          <w:szCs w:val="27"/>
        </w:rPr>
      </w:pPr>
      <w:r w:rsidRPr="00DB5198">
        <w:rPr>
          <w:rFonts w:ascii="Times New Roman" w:cs="Times New Roman"/>
          <w:b w:val="0"/>
          <w:sz w:val="27"/>
          <w:szCs w:val="27"/>
        </w:rPr>
        <w:t xml:space="preserve">В соответствии </w:t>
      </w:r>
      <w:r w:rsidRPr="00DB5198">
        <w:rPr>
          <w:rFonts w:ascii="Times New Roman" w:cs="Times New Roman"/>
          <w:b w:val="0"/>
          <w:color w:val="000000"/>
          <w:spacing w:val="-1"/>
          <w:sz w:val="27"/>
          <w:szCs w:val="27"/>
        </w:rPr>
        <w:t xml:space="preserve">постановлением администрации Калининского </w:t>
      </w:r>
      <w:r w:rsidRPr="00DB5198">
        <w:rPr>
          <w:rFonts w:ascii="Times New Roman" w:cs="Times New Roman"/>
          <w:b w:val="0"/>
          <w:sz w:val="27"/>
          <w:szCs w:val="27"/>
        </w:rPr>
        <w:t>муниципального округа Тверской области   от 20.12.2023 № 1315 «Об утверждении Порядка внесения изменений в перечни главных администраторов доходов и главных администраторов источников финансирования дефицита бюджета Калининского муниципального округа Тверской области приказываю:</w:t>
      </w:r>
    </w:p>
    <w:p w:rsidR="00745DF4" w:rsidRPr="00DB5198" w:rsidRDefault="00745DF4">
      <w:pPr>
        <w:keepNext/>
        <w:ind w:firstLine="567"/>
        <w:jc w:val="both"/>
        <w:outlineLvl w:val="3"/>
        <w:rPr>
          <w:rFonts w:eastAsia="Times New Roman"/>
          <w:snapToGrid w:val="0"/>
          <w:sz w:val="27"/>
          <w:szCs w:val="27"/>
        </w:rPr>
      </w:pPr>
      <w:r w:rsidRPr="00DB5198">
        <w:rPr>
          <w:color w:val="000000"/>
          <w:spacing w:val="-1"/>
          <w:sz w:val="27"/>
          <w:szCs w:val="27"/>
        </w:rPr>
        <w:t>1. Внести следующие изменения в приложение 2 «</w:t>
      </w:r>
      <w:r w:rsidRPr="00DB5198">
        <w:rPr>
          <w:rFonts w:eastAsia="Times New Roman"/>
          <w:snapToGrid w:val="0"/>
          <w:sz w:val="27"/>
          <w:szCs w:val="27"/>
        </w:rPr>
        <w:t>Перечень главных администраторов доходов бюджета Калининского муниципального округа Тверской области – органов местного самоуправления и (или) находящихся в их ведении казенных учреждений»</w:t>
      </w:r>
      <w:r w:rsidRPr="00DB5198">
        <w:rPr>
          <w:sz w:val="27"/>
          <w:szCs w:val="27"/>
        </w:rPr>
        <w:t>:</w:t>
      </w:r>
    </w:p>
    <w:p w:rsidR="00745DF4" w:rsidRPr="00DB5198" w:rsidRDefault="00745DF4">
      <w:pPr>
        <w:keepNext/>
        <w:jc w:val="both"/>
        <w:outlineLvl w:val="3"/>
        <w:rPr>
          <w:rFonts w:eastAsia="Times New Roman"/>
          <w:snapToGrid w:val="0"/>
          <w:color w:val="000000"/>
          <w:sz w:val="2"/>
          <w:szCs w:val="10"/>
        </w:rPr>
      </w:pPr>
    </w:p>
    <w:p w:rsidR="00745DF4" w:rsidRPr="00DB5198" w:rsidRDefault="00745DF4">
      <w:pPr>
        <w:pStyle w:val="ad"/>
        <w:ind w:firstLine="567"/>
        <w:jc w:val="both"/>
        <w:rPr>
          <w:sz w:val="27"/>
          <w:szCs w:val="27"/>
        </w:rPr>
      </w:pPr>
      <w:r w:rsidRPr="00C216E8">
        <w:rPr>
          <w:color w:val="000000"/>
          <w:spacing w:val="-1"/>
          <w:sz w:val="28"/>
          <w:szCs w:val="27"/>
        </w:rPr>
        <w:t xml:space="preserve">  </w:t>
      </w:r>
      <w:r w:rsidRPr="00DB5198">
        <w:rPr>
          <w:sz w:val="27"/>
          <w:szCs w:val="27"/>
        </w:rPr>
        <w:t>после строки:</w:t>
      </w:r>
    </w:p>
    <w:p w:rsidR="00745DF4" w:rsidRDefault="00745DF4">
      <w:pPr>
        <w:pStyle w:val="ad"/>
        <w:ind w:firstLine="709"/>
        <w:jc w:val="both"/>
        <w:rPr>
          <w:sz w:val="10"/>
          <w:szCs w:val="10"/>
        </w:rPr>
      </w:pPr>
    </w:p>
    <w:tbl>
      <w:tblPr>
        <w:tblW w:w="980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4"/>
        <w:gridCol w:w="2670"/>
        <w:gridCol w:w="6465"/>
      </w:tblGrid>
      <w:tr w:rsidR="00096A2F" w:rsidTr="001274E1">
        <w:trPr>
          <w:trHeight w:hRule="exact" w:val="951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6A2F" w:rsidRPr="00096A2F" w:rsidRDefault="00096A2F" w:rsidP="00C15994">
            <w:pPr>
              <w:shd w:val="clear" w:color="auto" w:fill="FFFFFF"/>
              <w:jc w:val="center"/>
              <w:rPr>
                <w:rFonts w:eastAsia="Times New Roman"/>
                <w:color w:val="C0504D"/>
                <w:sz w:val="4"/>
              </w:rPr>
            </w:pPr>
          </w:p>
          <w:p w:rsidR="00096A2F" w:rsidRDefault="00096A2F" w:rsidP="00C15994">
            <w:pPr>
              <w:shd w:val="clear" w:color="auto" w:fill="FFFFFF"/>
              <w:jc w:val="center"/>
              <w:rPr>
                <w:rFonts w:eastAsia="Times New Roman"/>
                <w:color w:val="C0504D"/>
                <w:sz w:val="2"/>
              </w:rPr>
            </w:pPr>
          </w:p>
          <w:p w:rsidR="00096A2F" w:rsidRDefault="00096A2F" w:rsidP="00C15994">
            <w:pPr>
              <w:shd w:val="clear" w:color="auto" w:fill="FFFFFF"/>
              <w:jc w:val="center"/>
              <w:rPr>
                <w:rFonts w:eastAsia="Times New Roman"/>
                <w:color w:val="C0504D"/>
              </w:rPr>
            </w:pPr>
          </w:p>
          <w:p w:rsidR="00096A2F" w:rsidRDefault="00096A2F" w:rsidP="00C15994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4"/>
              </w:rPr>
              <w:t>601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96A2F" w:rsidRDefault="00096A2F" w:rsidP="00C15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2 02 25021 14 0000 150</w:t>
            </w:r>
          </w:p>
          <w:p w:rsidR="00096A2F" w:rsidRPr="00096A2F" w:rsidRDefault="00096A2F" w:rsidP="00C15994">
            <w:pPr>
              <w:jc w:val="center"/>
              <w:rPr>
                <w:sz w:val="18"/>
                <w:szCs w:val="24"/>
              </w:rPr>
            </w:pPr>
          </w:p>
          <w:p w:rsidR="00096A2F" w:rsidRDefault="00096A2F" w:rsidP="00C15994">
            <w:pPr>
              <w:jc w:val="center"/>
              <w:rPr>
                <w:sz w:val="11"/>
                <w:szCs w:val="6"/>
              </w:rPr>
            </w:pP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96A2F" w:rsidRDefault="00096A2F" w:rsidP="00C15994">
            <w:pPr>
              <w:ind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муниципальных округов на реализацию мероприятий по стимулированию программ развития жилищного строительства субъектов Российской Федерации</w:t>
            </w:r>
          </w:p>
          <w:p w:rsidR="00096A2F" w:rsidRDefault="00096A2F" w:rsidP="00C15994">
            <w:pPr>
              <w:ind w:right="101"/>
              <w:jc w:val="both"/>
              <w:rPr>
                <w:sz w:val="24"/>
                <w:szCs w:val="24"/>
              </w:rPr>
            </w:pPr>
          </w:p>
        </w:tc>
      </w:tr>
    </w:tbl>
    <w:p w:rsidR="00745DF4" w:rsidRDefault="00745DF4">
      <w:pPr>
        <w:pStyle w:val="ad"/>
        <w:ind w:firstLine="567"/>
        <w:jc w:val="both"/>
        <w:rPr>
          <w:sz w:val="2"/>
          <w:szCs w:val="2"/>
        </w:rPr>
      </w:pPr>
    </w:p>
    <w:p w:rsidR="00745DF4" w:rsidRPr="00DB5198" w:rsidRDefault="00745DF4">
      <w:pPr>
        <w:pStyle w:val="ad"/>
        <w:ind w:firstLine="567"/>
        <w:jc w:val="both"/>
        <w:rPr>
          <w:sz w:val="2"/>
          <w:szCs w:val="10"/>
        </w:rPr>
      </w:pPr>
    </w:p>
    <w:p w:rsidR="00745DF4" w:rsidRPr="00DB5198" w:rsidRDefault="00745DF4">
      <w:pPr>
        <w:pStyle w:val="ad"/>
        <w:ind w:firstLine="567"/>
        <w:jc w:val="both"/>
        <w:rPr>
          <w:sz w:val="27"/>
          <w:szCs w:val="27"/>
        </w:rPr>
      </w:pPr>
      <w:r w:rsidRPr="00DB5198">
        <w:rPr>
          <w:sz w:val="27"/>
          <w:szCs w:val="27"/>
        </w:rPr>
        <w:t>добавить строку следующего содержания:</w:t>
      </w:r>
    </w:p>
    <w:p w:rsidR="00745DF4" w:rsidRDefault="00745DF4">
      <w:pPr>
        <w:pStyle w:val="ad"/>
        <w:ind w:firstLine="567"/>
        <w:jc w:val="both"/>
        <w:rPr>
          <w:sz w:val="11"/>
          <w:szCs w:val="11"/>
        </w:rPr>
      </w:pPr>
    </w:p>
    <w:tbl>
      <w:tblPr>
        <w:tblW w:w="979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4"/>
        <w:gridCol w:w="2730"/>
        <w:gridCol w:w="6360"/>
      </w:tblGrid>
      <w:tr w:rsidR="00DB5198" w:rsidTr="00DB5198">
        <w:trPr>
          <w:trHeight w:hRule="exact" w:val="1735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198" w:rsidRPr="001274E1" w:rsidRDefault="00DB5198" w:rsidP="00C15994">
            <w:pPr>
              <w:shd w:val="clear" w:color="auto" w:fill="FFFFFF"/>
              <w:jc w:val="center"/>
              <w:rPr>
                <w:rFonts w:eastAsia="Times New Roman"/>
                <w:sz w:val="10"/>
              </w:rPr>
            </w:pPr>
          </w:p>
          <w:p w:rsidR="00DB5198" w:rsidRPr="001274E1" w:rsidRDefault="00DB5198" w:rsidP="00C15994">
            <w:pPr>
              <w:shd w:val="clear" w:color="auto" w:fill="FFFFFF"/>
              <w:jc w:val="center"/>
              <w:rPr>
                <w:rFonts w:eastAsia="Times New Roman"/>
                <w:sz w:val="14"/>
              </w:rPr>
            </w:pPr>
          </w:p>
          <w:p w:rsidR="00DB5198" w:rsidRPr="001274E1" w:rsidRDefault="00DB5198" w:rsidP="00C15994">
            <w:pPr>
              <w:shd w:val="clear" w:color="auto" w:fill="FFFFFF"/>
              <w:jc w:val="center"/>
              <w:rPr>
                <w:rFonts w:eastAsia="Times New Roman"/>
                <w:sz w:val="2"/>
              </w:rPr>
            </w:pPr>
          </w:p>
          <w:p w:rsidR="00DB5198" w:rsidRPr="001274E1" w:rsidRDefault="00DB5198" w:rsidP="00C15994">
            <w:pPr>
              <w:shd w:val="clear" w:color="auto" w:fill="FFFFFF"/>
              <w:jc w:val="center"/>
              <w:rPr>
                <w:rFonts w:eastAsia="Times New Roman"/>
                <w:sz w:val="14"/>
              </w:rPr>
            </w:pPr>
          </w:p>
          <w:p w:rsidR="00DB5198" w:rsidRPr="001274E1" w:rsidRDefault="00DB5198" w:rsidP="00C15994">
            <w:pPr>
              <w:shd w:val="clear" w:color="auto" w:fill="FFFFFF"/>
              <w:jc w:val="center"/>
              <w:rPr>
                <w:rFonts w:eastAsia="Times New Roman"/>
                <w:sz w:val="14"/>
              </w:rPr>
            </w:pPr>
          </w:p>
          <w:p w:rsidR="00DB5198" w:rsidRPr="001274E1" w:rsidRDefault="00DB5198" w:rsidP="00C15994">
            <w:pPr>
              <w:shd w:val="clear" w:color="auto" w:fill="FFFFFF"/>
              <w:jc w:val="center"/>
              <w:rPr>
                <w:rFonts w:eastAsia="Times New Roman"/>
                <w:sz w:val="8"/>
              </w:rPr>
            </w:pPr>
          </w:p>
          <w:p w:rsidR="00DB5198" w:rsidRPr="001274E1" w:rsidRDefault="00DB5198" w:rsidP="00C15994">
            <w:pPr>
              <w:shd w:val="clear" w:color="auto" w:fill="FFFFFF"/>
              <w:jc w:val="center"/>
              <w:rPr>
                <w:rFonts w:eastAsia="Times New Roman"/>
                <w:sz w:val="10"/>
              </w:rPr>
            </w:pPr>
            <w:r w:rsidRPr="001274E1">
              <w:rPr>
                <w:rFonts w:eastAsia="Times New Roman"/>
                <w:sz w:val="24"/>
              </w:rPr>
              <w:t>601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198" w:rsidRPr="001274E1" w:rsidRDefault="00DB5198" w:rsidP="00C15994">
            <w:pPr>
              <w:pStyle w:val="ConsPlusNormal"/>
              <w:ind w:firstLine="0"/>
              <w:rPr>
                <w:rFonts w:ascii="Times New Roman" w:cs="Times New Roman"/>
                <w:sz w:val="24"/>
              </w:rPr>
            </w:pPr>
            <w:r w:rsidRPr="001274E1">
              <w:rPr>
                <w:rFonts w:ascii="Times New Roman" w:cs="Times New Roman"/>
                <w:sz w:val="24"/>
              </w:rPr>
              <w:t xml:space="preserve">   </w:t>
            </w:r>
          </w:p>
          <w:p w:rsidR="00DB5198" w:rsidRPr="001274E1" w:rsidRDefault="00DB5198" w:rsidP="00C15994">
            <w:pPr>
              <w:pStyle w:val="ConsPlusNormal"/>
              <w:ind w:firstLine="0"/>
              <w:rPr>
                <w:rFonts w:ascii="Times New Roman" w:cs="Times New Roman"/>
                <w:sz w:val="14"/>
              </w:rPr>
            </w:pPr>
          </w:p>
          <w:p w:rsidR="00DB5198" w:rsidRPr="001274E1" w:rsidRDefault="00DB5198" w:rsidP="00C15994">
            <w:pPr>
              <w:pStyle w:val="ConsPlusNormal"/>
              <w:ind w:firstLine="0"/>
              <w:rPr>
                <w:rFonts w:ascii="Times New Roman" w:cs="Times New Roman"/>
                <w:sz w:val="24"/>
              </w:rPr>
            </w:pPr>
          </w:p>
          <w:p w:rsidR="00DB5198" w:rsidRPr="001274E1" w:rsidRDefault="00DB5198" w:rsidP="00C15994">
            <w:pPr>
              <w:pStyle w:val="ConsPlusNormal"/>
              <w:ind w:firstLine="0"/>
              <w:jc w:val="center"/>
              <w:rPr>
                <w:rFonts w:ascii="Times New Roman" w:cs="Times New Roman"/>
                <w:sz w:val="24"/>
              </w:rPr>
            </w:pPr>
            <w:r w:rsidRPr="001274E1">
              <w:rPr>
                <w:rFonts w:ascii="Times New Roman" w:cs="Times New Roman"/>
                <w:sz w:val="24"/>
              </w:rPr>
              <w:t>2 02 25112 14 0000 150</w:t>
            </w:r>
          </w:p>
        </w:tc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5198" w:rsidRPr="001274E1" w:rsidRDefault="00DB5198" w:rsidP="00C15994">
            <w:pPr>
              <w:pStyle w:val="ConsPlusNormal"/>
              <w:ind w:firstLine="0"/>
              <w:jc w:val="both"/>
              <w:rPr>
                <w:rFonts w:ascii="Times New Roman" w:cs="Times New Roman"/>
                <w:sz w:val="4"/>
              </w:rPr>
            </w:pPr>
          </w:p>
          <w:p w:rsidR="00DB5198" w:rsidRPr="001274E1" w:rsidRDefault="00DB5198" w:rsidP="00C15994">
            <w:pPr>
              <w:pStyle w:val="ConsPlusNormal"/>
              <w:ind w:firstLine="0"/>
              <w:jc w:val="both"/>
              <w:rPr>
                <w:rFonts w:ascii="Times New Roman" w:cs="Times New Roman"/>
                <w:sz w:val="24"/>
              </w:rPr>
            </w:pPr>
            <w:r w:rsidRPr="001274E1">
              <w:rPr>
                <w:rFonts w:ascii="Times New Roman" w:cs="Times New Roman"/>
                <w:sz w:val="24"/>
              </w:rPr>
              <w:t>Субсидии бюджетам муниципальных округов на софинансирование реализации мероприятий по капитальным вложениям в объекты муниципальной собственности, капитальному ремонту объектов муниципальной собственности и (или) сохранению объектов культурного наследия</w:t>
            </w:r>
          </w:p>
        </w:tc>
      </w:tr>
    </w:tbl>
    <w:p w:rsidR="00745DF4" w:rsidRPr="00DB5198" w:rsidRDefault="00745DF4">
      <w:pPr>
        <w:pStyle w:val="ad"/>
        <w:widowControl/>
        <w:tabs>
          <w:tab w:val="left" w:pos="993"/>
        </w:tabs>
        <w:autoSpaceDE/>
        <w:autoSpaceDN/>
        <w:adjustRightInd/>
        <w:ind w:right="142"/>
        <w:jc w:val="both"/>
        <w:rPr>
          <w:sz w:val="7"/>
          <w:szCs w:val="11"/>
        </w:rPr>
      </w:pPr>
      <w:r w:rsidRPr="00D52C7C">
        <w:rPr>
          <w:sz w:val="11"/>
          <w:szCs w:val="11"/>
        </w:rPr>
        <w:t xml:space="preserve"> </w:t>
      </w:r>
    </w:p>
    <w:p w:rsidR="00745DF4" w:rsidRPr="00DB5198" w:rsidRDefault="00615615" w:rsidP="00615615">
      <w:pPr>
        <w:pStyle w:val="ad"/>
        <w:widowControl/>
        <w:numPr>
          <w:ilvl w:val="0"/>
          <w:numId w:val="1"/>
        </w:numPr>
        <w:autoSpaceDE/>
        <w:autoSpaceDN/>
        <w:adjustRightInd/>
        <w:ind w:left="13" w:firstLineChars="244" w:firstLine="634"/>
        <w:jc w:val="both"/>
        <w:rPr>
          <w:sz w:val="27"/>
          <w:szCs w:val="27"/>
        </w:rPr>
      </w:pPr>
      <w:r w:rsidRPr="009A0FA3">
        <w:rPr>
          <w:sz w:val="26"/>
          <w:szCs w:val="26"/>
        </w:rPr>
        <w:t xml:space="preserve">Настоящий приказ вступает в силу с момента подписания </w:t>
      </w:r>
      <w:r w:rsidR="00745DF4" w:rsidRPr="00DB5198">
        <w:rPr>
          <w:sz w:val="27"/>
          <w:szCs w:val="27"/>
        </w:rPr>
        <w:t xml:space="preserve">и подлежит размещению на официальном сайте Калининского муниципального округа Тверской области в информационно-телекоммуникационной сети «Интернет» (https://kalinin-adm.ru/). </w:t>
      </w:r>
    </w:p>
    <w:p w:rsidR="00745DF4" w:rsidRPr="00DB5198" w:rsidRDefault="00745DF4" w:rsidP="00DB5198">
      <w:pPr>
        <w:pStyle w:val="ad"/>
        <w:widowControl/>
        <w:numPr>
          <w:ilvl w:val="0"/>
          <w:numId w:val="1"/>
        </w:numPr>
        <w:tabs>
          <w:tab w:val="left" w:pos="0"/>
          <w:tab w:val="left" w:pos="142"/>
          <w:tab w:val="left" w:pos="851"/>
        </w:tabs>
        <w:autoSpaceDE/>
        <w:autoSpaceDN/>
        <w:adjustRightInd/>
        <w:ind w:left="13" w:firstLineChars="244" w:firstLine="659"/>
        <w:jc w:val="both"/>
        <w:rPr>
          <w:sz w:val="27"/>
          <w:szCs w:val="27"/>
        </w:rPr>
      </w:pPr>
      <w:r w:rsidRPr="00DB5198">
        <w:rPr>
          <w:sz w:val="27"/>
          <w:szCs w:val="27"/>
        </w:rPr>
        <w:t xml:space="preserve"> Контроль  за исполнением настоящего приказа оставляю за собой.</w:t>
      </w:r>
    </w:p>
    <w:p w:rsidR="00745DF4" w:rsidRPr="001274E1" w:rsidRDefault="00745DF4">
      <w:pPr>
        <w:pStyle w:val="ad"/>
        <w:widowControl/>
        <w:tabs>
          <w:tab w:val="left" w:pos="0"/>
          <w:tab w:val="left" w:pos="142"/>
          <w:tab w:val="left" w:pos="851"/>
        </w:tabs>
        <w:autoSpaceDE/>
        <w:autoSpaceDN/>
        <w:adjustRightInd/>
        <w:jc w:val="both"/>
        <w:rPr>
          <w:sz w:val="32"/>
          <w:szCs w:val="27"/>
        </w:rPr>
      </w:pPr>
    </w:p>
    <w:p w:rsidR="00745DF4" w:rsidRPr="00DB5198" w:rsidRDefault="00745DF4">
      <w:pPr>
        <w:pStyle w:val="ad"/>
        <w:spacing w:line="276" w:lineRule="auto"/>
        <w:rPr>
          <w:sz w:val="16"/>
          <w:szCs w:val="27"/>
        </w:rPr>
      </w:pPr>
    </w:p>
    <w:p w:rsidR="00745DF4" w:rsidRPr="00DB5198" w:rsidRDefault="00745DF4">
      <w:pPr>
        <w:pStyle w:val="ad"/>
        <w:rPr>
          <w:b/>
          <w:spacing w:val="-3"/>
          <w:sz w:val="27"/>
          <w:szCs w:val="27"/>
        </w:rPr>
      </w:pPr>
      <w:r w:rsidRPr="00DB5198">
        <w:rPr>
          <w:sz w:val="27"/>
          <w:szCs w:val="27"/>
        </w:rPr>
        <w:t xml:space="preserve">Начальник финансового управления     </w:t>
      </w:r>
      <w:r w:rsidRPr="00DB5198">
        <w:rPr>
          <w:noProof/>
          <w:sz w:val="27"/>
          <w:szCs w:val="27"/>
          <w:lang w:val="ru-RU" w:eastAsia="ru-RU"/>
        </w:rPr>
        <w:t xml:space="preserve">            </w:t>
      </w:r>
      <w:r w:rsidRPr="00DB5198">
        <w:rPr>
          <w:noProof/>
          <w:sz w:val="27"/>
          <w:szCs w:val="27"/>
          <w:lang w:eastAsia="ru-RU"/>
        </w:rPr>
        <w:t xml:space="preserve">       </w:t>
      </w:r>
      <w:r w:rsidRPr="00DB5198">
        <w:rPr>
          <w:noProof/>
          <w:sz w:val="27"/>
          <w:szCs w:val="27"/>
          <w:lang w:val="ru-RU" w:eastAsia="ru-RU"/>
        </w:rPr>
        <w:t xml:space="preserve">                            </w:t>
      </w:r>
      <w:r w:rsidRPr="00DB5198">
        <w:rPr>
          <w:sz w:val="27"/>
          <w:szCs w:val="27"/>
        </w:rPr>
        <w:t xml:space="preserve">         К.Ж.Кочарян</w:t>
      </w:r>
    </w:p>
    <w:sectPr w:rsidR="00745DF4" w:rsidRPr="00DB5198" w:rsidSect="00DB5198">
      <w:type w:val="continuous"/>
      <w:pgSz w:w="11909" w:h="16834"/>
      <w:pgMar w:top="709" w:right="691" w:bottom="441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8A9" w:rsidRDefault="00BF48A9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1">
    <w:p w:rsidR="00BF48A9" w:rsidRDefault="00BF48A9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8A9" w:rsidRDefault="00BF48A9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1">
    <w:p w:rsidR="00BF48A9" w:rsidRDefault="00BF48A9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E348B9"/>
    <w:multiLevelType w:val="singleLevel"/>
    <w:tmpl w:val="97E348B9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1">
    <w:nsid w:val="C24BC47B"/>
    <w:multiLevelType w:val="hybridMultilevel"/>
    <w:tmpl w:val="C24BC47B"/>
    <w:lvl w:ilvl="0" w:tplc="FFFFFFFF">
      <w:start w:val="2"/>
      <w:numFmt w:val="decimal"/>
      <w:suff w:val="space"/>
      <w:lvlText w:val="%1."/>
      <w:lvlJc w:val="left"/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2">
    <w:nsid w:val="D2FA806F"/>
    <w:multiLevelType w:val="singleLevel"/>
    <w:tmpl w:val="D2FA806F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3">
    <w:nsid w:val="F21BE860"/>
    <w:multiLevelType w:val="singleLevel"/>
    <w:tmpl w:val="F21BE86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4">
    <w:nsid w:val="F59DF449"/>
    <w:multiLevelType w:val="singleLevel"/>
    <w:tmpl w:val="F59DF449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5">
    <w:nsid w:val="FF96B4B0"/>
    <w:multiLevelType w:val="singleLevel"/>
    <w:tmpl w:val="FF96B4B0"/>
    <w:lvl w:ilvl="0">
      <w:start w:val="2"/>
      <w:numFmt w:val="decimal"/>
      <w:suff w:val="space"/>
      <w:lvlText w:val="%1."/>
      <w:lvlJc w:val="left"/>
      <w:pPr>
        <w:ind w:left="673"/>
      </w:pPr>
      <w:rPr>
        <w:rFonts w:cs="Times New Roman"/>
      </w:rPr>
    </w:lvl>
  </w:abstractNum>
  <w:abstractNum w:abstractNumId="6">
    <w:nsid w:val="3F008D43"/>
    <w:multiLevelType w:val="singleLevel"/>
    <w:tmpl w:val="3F008D43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7">
    <w:nsid w:val="3FC08CF7"/>
    <w:multiLevelType w:val="singleLevel"/>
    <w:tmpl w:val="3FC08CF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3FD7C3F8"/>
    <w:multiLevelType w:val="singleLevel"/>
    <w:tmpl w:val="3FD7C3F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9">
    <w:nsid w:val="4B5657B3"/>
    <w:multiLevelType w:val="singleLevel"/>
    <w:tmpl w:val="4B5657B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0">
    <w:nsid w:val="55893F30"/>
    <w:multiLevelType w:val="singleLevel"/>
    <w:tmpl w:val="55893F3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11">
    <w:nsid w:val="67253178"/>
    <w:multiLevelType w:val="singleLevel"/>
    <w:tmpl w:val="6725317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num w:numId="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114867"/>
    <w:rsid w:val="00000000"/>
    <w:rsid w:val="00096A2F"/>
    <w:rsid w:val="00114867"/>
    <w:rsid w:val="001274E1"/>
    <w:rsid w:val="00176E56"/>
    <w:rsid w:val="0021450A"/>
    <w:rsid w:val="00274198"/>
    <w:rsid w:val="002A1A44"/>
    <w:rsid w:val="002C4950"/>
    <w:rsid w:val="0046345A"/>
    <w:rsid w:val="00463F43"/>
    <w:rsid w:val="004E02B1"/>
    <w:rsid w:val="004E1A74"/>
    <w:rsid w:val="00615615"/>
    <w:rsid w:val="00745DF4"/>
    <w:rsid w:val="008801B2"/>
    <w:rsid w:val="009A0AF5"/>
    <w:rsid w:val="009A0FA3"/>
    <w:rsid w:val="00B47591"/>
    <w:rsid w:val="00B86E04"/>
    <w:rsid w:val="00BF48A9"/>
    <w:rsid w:val="00C15994"/>
    <w:rsid w:val="00C216E8"/>
    <w:rsid w:val="00D52C7C"/>
    <w:rsid w:val="00D72D0B"/>
    <w:rsid w:val="00D80DB4"/>
    <w:rsid w:val="00DB5198"/>
    <w:rsid w:val="00F70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1" w:count="26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iPriority="35" w:unhideWhenUsed="1"/>
    <w:lsdException w:name="Title" w:uiPriority="10"/>
    <w:lsdException w:name="Default Paragraph Font" w:unhideWhenUsed="1" w:qFormat="0"/>
    <w:lsdException w:name="Body Text" w:unhideWhenUsed="1" w:qFormat="0"/>
    <w:lsdException w:name="Subtitle" w:uiPriority="11"/>
    <w:lsdException w:name="Hyperlink" w:unhideWhenUsed="1" w:qFormat="0"/>
    <w:lsdException w:name="Strong" w:uiPriority="22"/>
    <w:lsdException w:name="Emphasis" w:uiPriority="20"/>
    <w:lsdException w:name="HTML Top of Form" w:semiHidden="1" w:unhideWhenUsed="1" w:qFormat="0"/>
    <w:lsdException w:name="HTML Bottom of Form" w:semiHidden="1" w:unhideWhenUsed="1" w:qFormat="0"/>
    <w:lsdException w:name="Normal Table" w:semiHidden="1" w:uiPriority="0" w:qFormat="0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Balloon Text" w:unhideWhenUsed="1" w:qFormat="0"/>
    <w:lsdException w:name="Table Grid" w:uiPriority="59"/>
    <w:lsdException w:name="Placeholder Text" w:semiHidden="1" w:unhideWhenUsed="1" w:qFormat="0"/>
    <w:lsdException w:name="No Spacing" w:uiPriority="1"/>
    <w:lsdException w:name="Light Shading" w:semiHidden="1" w:unhideWhenUsed="1" w:qFormat="0"/>
    <w:lsdException w:name="Light List" w:semiHidden="1" w:unhideWhenUsed="1" w:qFormat="0"/>
    <w:lsdException w:name="Light Grid" w:semiHidden="1" w:unhideWhenUsed="1" w:qFormat="0"/>
    <w:lsdException w:name="Medium Shading 1" w:semiHidden="1" w:unhideWhenUsed="1" w:qFormat="0"/>
    <w:lsdException w:name="Medium Shading 2" w:semiHidden="1" w:unhideWhenUsed="1" w:qFormat="0"/>
    <w:lsdException w:name="Medium List 1" w:semiHidden="1" w:unhideWhenUsed="1" w:qFormat="0"/>
    <w:lsdException w:name="Medium List 2" w:semiHidden="1" w:unhideWhenUsed="1" w:qFormat="0"/>
    <w:lsdException w:name="Medium Grid 1" w:semiHidden="1" w:unhideWhenUsed="1" w:qFormat="0"/>
    <w:lsdException w:name="Medium Grid 2" w:semiHidden="1" w:unhideWhenUsed="1" w:qFormat="0"/>
    <w:lsdException w:name="Medium Grid 3" w:semiHidden="1" w:unhideWhenUsed="1" w:qFormat="0"/>
    <w:lsdException w:name="Dark List" w:semiHidden="1" w:unhideWhenUsed="1" w:qFormat="0"/>
    <w:lsdException w:name="Colorful Shading" w:semiHidden="1" w:unhideWhenUsed="1" w:qFormat="0"/>
    <w:lsdException w:name="Colorful List" w:semiHidden="1" w:unhideWhenUsed="1" w:qFormat="0"/>
    <w:lsdException w:name="Colorful Grid" w:semiHidden="1" w:unhideWhenUsed="1" w:qFormat="0"/>
    <w:lsdException w:name="Light Shading Accent 1" w:semiHidden="1" w:unhideWhenUsed="1" w:qFormat="0"/>
    <w:lsdException w:name="Light List Accent 1" w:semiHidden="1" w:unhideWhenUsed="1" w:qFormat="0"/>
    <w:lsdException w:name="Light Grid Accent 1" w:semiHidden="1" w:unhideWhenUsed="1" w:qFormat="0"/>
    <w:lsdException w:name="Medium Shading 1 Accent 1" w:semiHidden="1" w:unhideWhenUsed="1" w:qFormat="0"/>
    <w:lsdException w:name="Medium Shading 2 Accent 1" w:semiHidden="1" w:unhideWhenUsed="1" w:qFormat="0"/>
    <w:lsdException w:name="Medium List 1 Accent 1" w:semiHidden="1" w:unhideWhenUsed="1" w:qFormat="0"/>
    <w:lsdException w:name="Revision" w:semiHidden="1" w:unhideWhenUsed="1" w:qFormat="0"/>
    <w:lsdException w:name="List Paragraph" w:uiPriority="34"/>
    <w:lsdException w:name="Medium List 2 Accent 1" w:semiHidden="1" w:unhideWhenUsed="1" w:qFormat="0"/>
    <w:lsdException w:name="Medium Grid 1 Accent 1" w:semiHidden="1" w:unhideWhenUsed="1" w:qFormat="0"/>
    <w:lsdException w:name="Medium Grid 2 Accent 1" w:semiHidden="1" w:unhideWhenUsed="1" w:qFormat="0"/>
    <w:lsdException w:name="Medium Grid 3 Accent 1" w:semiHidden="1" w:unhideWhenUsed="1" w:qFormat="0"/>
    <w:lsdException w:name="Dark List Accent 1" w:semiHidden="1" w:unhideWhenUsed="1" w:qFormat="0"/>
    <w:lsdException w:name="Colorful Shading Accent 1" w:semiHidden="1" w:unhideWhenUsed="1" w:qFormat="0"/>
    <w:lsdException w:name="Colorful List Accent 1" w:semiHidden="1" w:unhideWhenUsed="1" w:qFormat="0"/>
    <w:lsdException w:name="Colorful Grid Accent 1" w:semiHidden="1" w:unhideWhenUsed="1" w:qFormat="0"/>
    <w:lsdException w:name="Light Shading Accent 2" w:semiHidden="1" w:unhideWhenUsed="1" w:qFormat="0"/>
    <w:lsdException w:name="Light List Accent 2" w:semiHidden="1" w:unhideWhenUsed="1" w:qFormat="0"/>
    <w:lsdException w:name="Light Grid Accent 2" w:semiHidden="1" w:unhideWhenUsed="1" w:qFormat="0"/>
    <w:lsdException w:name="Medium Shading 1 Accent 2" w:semiHidden="1" w:unhideWhenUsed="1" w:qFormat="0"/>
    <w:lsdException w:name="Medium Shading 2 Accent 2" w:semiHidden="1" w:unhideWhenUsed="1" w:qFormat="0"/>
    <w:lsdException w:name="Medium List 1 Accent 2" w:semiHidden="1" w:unhideWhenUsed="1" w:qFormat="0"/>
    <w:lsdException w:name="Medium List 2 Accent 2" w:semiHidden="1" w:unhideWhenUsed="1" w:qFormat="0"/>
    <w:lsdException w:name="Medium Grid 1 Accent 2" w:semiHidden="1" w:unhideWhenUsed="1" w:qFormat="0"/>
    <w:lsdException w:name="Medium Grid 2 Accent 2" w:semiHidden="1" w:unhideWhenUsed="1" w:qFormat="0"/>
    <w:lsdException w:name="Medium Grid 3 Accent 2" w:semiHidden="1" w:unhideWhenUsed="1" w:qFormat="0"/>
    <w:lsdException w:name="Dark List Accent 2" w:semiHidden="1" w:unhideWhenUsed="1" w:qFormat="0"/>
    <w:lsdException w:name="Colorful Shading Accent 2" w:semiHidden="1" w:unhideWhenUsed="1" w:qFormat="0"/>
    <w:lsdException w:name="Colorful List Accent 2" w:semiHidden="1" w:unhideWhenUsed="1" w:qFormat="0"/>
    <w:lsdException w:name="Colorful Grid Accent 2" w:semiHidden="1" w:unhideWhenUsed="1" w:qFormat="0"/>
    <w:lsdException w:name="Light Shading Accent 3" w:semiHidden="1" w:unhideWhenUsed="1" w:qFormat="0"/>
    <w:lsdException w:name="Light List Accent 3" w:semiHidden="1" w:unhideWhenUsed="1" w:qFormat="0"/>
    <w:lsdException w:name="Light Grid Accent 3" w:semiHidden="1" w:unhideWhenUsed="1" w:qFormat="0"/>
    <w:lsdException w:name="Medium Shading 1 Accent 3" w:semiHidden="1" w:unhideWhenUsed="1" w:qFormat="0"/>
    <w:lsdException w:name="Medium Shading 2 Accent 3" w:semiHidden="1" w:unhideWhenUsed="1" w:qFormat="0"/>
    <w:lsdException w:name="Medium List 1 Accent 3" w:semiHidden="1" w:unhideWhenUsed="1" w:qFormat="0"/>
    <w:lsdException w:name="Medium List 2 Accent 3" w:semiHidden="1" w:unhideWhenUsed="1" w:qFormat="0"/>
    <w:lsdException w:name="Medium Grid 1 Accent 3" w:semiHidden="1" w:unhideWhenUsed="1" w:qFormat="0"/>
    <w:lsdException w:name="Medium Grid 2 Accent 3" w:semiHidden="1" w:unhideWhenUsed="1" w:qFormat="0"/>
    <w:lsdException w:name="Medium Grid 3 Accent 3" w:semiHidden="1" w:unhideWhenUsed="1" w:qFormat="0"/>
    <w:lsdException w:name="Dark List Accent 3" w:semiHidden="1" w:unhideWhenUsed="1" w:qFormat="0"/>
    <w:lsdException w:name="Colorful Shading Accent 3" w:semiHidden="1" w:unhideWhenUsed="1" w:qFormat="0"/>
    <w:lsdException w:name="Colorful List Accent 3" w:semiHidden="1" w:unhideWhenUsed="1" w:qFormat="0"/>
    <w:lsdException w:name="Colorful Grid Accent 3" w:semiHidden="1" w:unhideWhenUsed="1" w:qFormat="0"/>
    <w:lsdException w:name="Light Shading Accent 4" w:semiHidden="1" w:unhideWhenUsed="1" w:qFormat="0"/>
    <w:lsdException w:name="Light List Accent 4" w:semiHidden="1" w:unhideWhenUsed="1" w:qFormat="0"/>
    <w:lsdException w:name="Light Grid Accent 4" w:semiHidden="1" w:unhideWhenUsed="1" w:qFormat="0"/>
    <w:lsdException w:name="Medium Shading 1 Accent 4" w:semiHidden="1" w:unhideWhenUsed="1" w:qFormat="0"/>
    <w:lsdException w:name="Medium Shading 2 Accent 4" w:semiHidden="1" w:unhideWhenUsed="1" w:qFormat="0"/>
    <w:lsdException w:name="Medium List 1 Accent 4" w:semiHidden="1" w:unhideWhenUsed="1" w:qFormat="0"/>
    <w:lsdException w:name="Medium List 2 Accent 4" w:semiHidden="1" w:unhideWhenUsed="1" w:qFormat="0"/>
    <w:lsdException w:name="Medium Grid 1 Accent 4" w:semiHidden="1" w:unhideWhenUsed="1" w:qFormat="0"/>
    <w:lsdException w:name="Medium Grid 2 Accent 4" w:semiHidden="1" w:unhideWhenUsed="1" w:qFormat="0"/>
    <w:lsdException w:name="Medium Grid 3 Accent 4" w:semiHidden="1" w:unhideWhenUsed="1" w:qFormat="0"/>
    <w:lsdException w:name="Dark List Accent 4" w:semiHidden="1" w:unhideWhenUsed="1" w:qFormat="0"/>
    <w:lsdException w:name="Colorful Shading Accent 4" w:semiHidden="1" w:unhideWhenUsed="1" w:qFormat="0"/>
    <w:lsdException w:name="Colorful List Accent 4" w:semiHidden="1" w:unhideWhenUsed="1" w:qFormat="0"/>
    <w:lsdException w:name="Colorful Grid Accent 4" w:semiHidden="1" w:unhideWhenUsed="1" w:qFormat="0"/>
    <w:lsdException w:name="Light Shading Accent 5" w:semiHidden="1" w:unhideWhenUsed="1" w:qFormat="0"/>
    <w:lsdException w:name="Light List Accent 5" w:semiHidden="1" w:unhideWhenUsed="1" w:qFormat="0"/>
    <w:lsdException w:name="Light Grid Accent 5" w:semiHidden="1" w:unhideWhenUsed="1" w:qFormat="0"/>
    <w:lsdException w:name="Medium Shading 1 Accent 5" w:semiHidden="1" w:unhideWhenUsed="1" w:qFormat="0"/>
    <w:lsdException w:name="Medium Shading 2 Accent 5" w:semiHidden="1" w:unhideWhenUsed="1" w:qFormat="0"/>
    <w:lsdException w:name="Medium List 1 Accent 5" w:semiHidden="1" w:unhideWhenUsed="1" w:qFormat="0"/>
    <w:lsdException w:name="Medium List 2 Accent 5" w:semiHidden="1" w:unhideWhenUsed="1" w:qFormat="0"/>
    <w:lsdException w:name="Medium Grid 1 Accent 5" w:semiHidden="1" w:unhideWhenUsed="1" w:qFormat="0"/>
    <w:lsdException w:name="Medium Grid 2 Accent 5" w:semiHidden="1" w:unhideWhenUsed="1" w:qFormat="0"/>
    <w:lsdException w:name="Medium Grid 3 Accent 5" w:semiHidden="1" w:unhideWhenUsed="1" w:qFormat="0"/>
    <w:lsdException w:name="Dark List Accent 5" w:semiHidden="1" w:unhideWhenUsed="1" w:qFormat="0"/>
    <w:lsdException w:name="Colorful Shading Accent 5" w:semiHidden="1" w:unhideWhenUsed="1" w:qFormat="0"/>
    <w:lsdException w:name="Colorful List Accent 5" w:semiHidden="1" w:unhideWhenUsed="1" w:qFormat="0"/>
    <w:lsdException w:name="Colorful Grid Accent 5" w:semiHidden="1" w:unhideWhenUsed="1" w:qFormat="0"/>
    <w:lsdException w:name="Light Shading Accent 6" w:semiHidden="1" w:unhideWhenUsed="1" w:qFormat="0"/>
    <w:lsdException w:name="Light List Accent 6" w:semiHidden="1" w:unhideWhenUsed="1" w:qFormat="0"/>
    <w:lsdException w:name="Light Grid Accent 6" w:semiHidden="1" w:unhideWhenUsed="1" w:qFormat="0"/>
    <w:lsdException w:name="Medium Shading 1 Accent 6" w:semiHidden="1" w:unhideWhenUsed="1" w:qFormat="0"/>
    <w:lsdException w:name="Medium Shading 2 Accent 6" w:semiHidden="1" w:unhideWhenUsed="1" w:qFormat="0"/>
    <w:lsdException w:name="Medium List 1 Accent 6" w:semiHidden="1" w:unhideWhenUsed="1" w:qFormat="0"/>
    <w:lsdException w:name="Medium List 2 Accent 6" w:semiHidden="1" w:unhideWhenUsed="1" w:qFormat="0"/>
    <w:lsdException w:name="Medium Grid 1 Accent 6" w:semiHidden="1" w:unhideWhenUsed="1" w:qFormat="0"/>
    <w:lsdException w:name="Medium Grid 2 Accent 6" w:semiHidden="1" w:unhideWhenUsed="1" w:qFormat="0"/>
    <w:lsdException w:name="Medium Grid 3 Accent 6" w:semiHidden="1" w:unhideWhenUsed="1" w:qFormat="0"/>
    <w:lsdException w:name="Dark List Accent 6" w:semiHidden="1" w:unhideWhenUsed="1" w:qFormat="0"/>
    <w:lsdException w:name="Colorful Shading Accent 6" w:semiHidden="1" w:unhideWhenUsed="1" w:qFormat="0"/>
    <w:lsdException w:name="Colorful List Accent 6" w:semiHidden="1" w:unhideWhenUsed="1" w:qFormat="0"/>
    <w:lsdException w:name="Colorful Grid Accent 6" w:semiHidden="1" w:unhideWhenUsed="1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customStyle="1" w:styleId="1">
    <w:name w:val="Основной текст Знак1"/>
    <w:basedOn w:val="a0"/>
    <w:uiPriority w:val="99"/>
    <w:unhideWhenUsed/>
    <w:rPr>
      <w:rFonts w:cs="Times New Roman"/>
      <w:sz w:val="20"/>
      <w:szCs w:val="20"/>
    </w:rPr>
  </w:style>
  <w:style w:type="character" w:customStyle="1" w:styleId="a4">
    <w:name w:val="Гипертекстовая ссылка"/>
    <w:basedOn w:val="a0"/>
    <w:uiPriority w:val="99"/>
    <w:unhideWhenUsed/>
    <w:rPr>
      <w:rFonts w:cs="Times New Roman"/>
    </w:rPr>
  </w:style>
  <w:style w:type="character" w:customStyle="1" w:styleId="10">
    <w:name w:val="Текст выноски Знак1"/>
    <w:basedOn w:val="a0"/>
    <w:uiPriority w:val="99"/>
    <w:unhideWhenUsed/>
    <w:rPr>
      <w:rFonts w:ascii="Segoe UI" w:cs="Segoe UI"/>
      <w:sz w:val="18"/>
      <w:szCs w:val="18"/>
    </w:rPr>
  </w:style>
  <w:style w:type="paragraph" w:customStyle="1" w:styleId="a5">
    <w:name w:val="Таблицы (моноширинный)"/>
    <w:basedOn w:val="a"/>
    <w:next w:val="a"/>
    <w:uiPriority w:val="99"/>
    <w:unhideWhenUsed/>
    <w:pPr>
      <w:jc w:val="both"/>
    </w:pPr>
    <w:rPr>
      <w:rFonts w:eastAsia="Times New Roman" w:hAnsi="Courier New" w:cs="Courier New"/>
    </w:rPr>
  </w:style>
  <w:style w:type="paragraph" w:styleId="a6">
    <w:name w:val="Body Text"/>
    <w:basedOn w:val="a"/>
    <w:link w:val="a7"/>
    <w:uiPriority w:val="99"/>
    <w:unhideWhenUsed/>
    <w:pPr>
      <w:widowControl/>
      <w:autoSpaceDE/>
      <w:autoSpaceDN/>
      <w:adjustRightInd/>
      <w:jc w:val="right"/>
      <w:outlineLvl w:val="0"/>
    </w:pPr>
    <w:rPr>
      <w:sz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8">
    <w:name w:val="Прижатый влево"/>
    <w:basedOn w:val="a"/>
    <w:next w:val="a"/>
    <w:uiPriority w:val="99"/>
    <w:unhideWhenUsed/>
    <w:pPr>
      <w:widowControl/>
    </w:pPr>
    <w:rPr>
      <w:rFonts w:ascii="Arial" w:cs="Arial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unhideWhenUsed/>
    <w:pPr>
      <w:jc w:val="both"/>
    </w:pPr>
    <w:rPr>
      <w:rFonts w:eastAsia="Times New Roman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unhideWhenUsed/>
    <w:rPr>
      <w:rFonts w:asci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nhideWhenUsed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/>
      <w:sz w:val="20"/>
      <w:szCs w:val="20"/>
    </w:rPr>
  </w:style>
  <w:style w:type="paragraph" w:customStyle="1" w:styleId="ConsNormal">
    <w:name w:val="ConsNormal"/>
    <w:unhideWhenUsed/>
    <w:pPr>
      <w:spacing w:after="0" w:line="240" w:lineRule="auto"/>
      <w:ind w:right="19771" w:firstLine="539"/>
      <w:jc w:val="both"/>
    </w:pPr>
    <w:rPr>
      <w:rFonts w:ascii="Courier New" w:cs="Courier New"/>
      <w:sz w:val="20"/>
      <w:szCs w:val="20"/>
      <w:lang w:val="en-US"/>
    </w:rPr>
  </w:style>
  <w:style w:type="paragraph" w:styleId="ac">
    <w:name w:val="List Paragraph"/>
    <w:basedOn w:val="a"/>
    <w:uiPriority w:val="34"/>
    <w:qFormat/>
    <w:pPr>
      <w:widowControl/>
      <w:autoSpaceDE/>
      <w:autoSpaceDN/>
      <w:adjustRightInd/>
      <w:spacing w:after="200" w:line="276" w:lineRule="auto"/>
      <w:ind w:left="720"/>
    </w:pPr>
    <w:rPr>
      <w:rFonts w:eastAsia="Times New Roman" w:hAnsi="Calibri"/>
      <w:sz w:val="22"/>
      <w:szCs w:val="22"/>
    </w:rPr>
  </w:style>
  <w:style w:type="paragraph" w:customStyle="1" w:styleId="ConsPlusTitle">
    <w:name w:val="ConsPlusTitle"/>
    <w:unhideWhenUsed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/>
      <w:b/>
      <w:sz w:val="20"/>
      <w:szCs w:val="20"/>
    </w:rPr>
  </w:style>
  <w:style w:type="paragraph" w:styleId="ad">
    <w:name w:val="No Spacing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DB5198"/>
    <w:rPr>
      <w:rFonts w:asci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gamer</cp:lastModifiedBy>
  <cp:revision>2</cp:revision>
  <cp:lastPrinted>2025-12-26T13:05:00Z</cp:lastPrinted>
  <dcterms:created xsi:type="dcterms:W3CDTF">2026-02-04T17:18:00Z</dcterms:created>
  <dcterms:modified xsi:type="dcterms:W3CDTF">2026-02-04T17:18:00Z</dcterms:modified>
</cp:coreProperties>
</file>