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ook w:val="04A0" w:firstRow="1" w:lastRow="0" w:firstColumn="1" w:lastColumn="0" w:noHBand="0" w:noVBand="1"/>
      </w:tblPr>
      <w:tblGrid>
        <w:gridCol w:w="5353"/>
        <w:gridCol w:w="4253"/>
      </w:tblGrid>
      <w:tr w:rsidR="009D5D41" w14:paraId="21219599" w14:textId="77777777">
        <w:tc>
          <w:tcPr>
            <w:tcW w:w="5353" w:type="dxa"/>
          </w:tcPr>
          <w:p w14:paraId="26692ED0" w14:textId="77777777" w:rsidR="009D5D41" w:rsidRDefault="009D5D41">
            <w:pPr>
              <w:autoSpaceDE w:val="0"/>
              <w:autoSpaceDN w:val="0"/>
              <w:adjustRightInd w:val="0"/>
              <w:spacing w:after="100" w:afterAutospacing="1" w:line="240" w:lineRule="auto"/>
              <w:jc w:val="right"/>
              <w:outlineLvl w:val="0"/>
              <w:rPr>
                <w:sz w:val="28"/>
                <w:szCs w:val="28"/>
              </w:rPr>
            </w:pPr>
          </w:p>
        </w:tc>
        <w:tc>
          <w:tcPr>
            <w:tcW w:w="4253" w:type="dxa"/>
          </w:tcPr>
          <w:p w14:paraId="2C35A5AD" w14:textId="77777777" w:rsidR="009D5D41" w:rsidRDefault="009D5D41">
            <w:pPr>
              <w:autoSpaceDE w:val="0"/>
              <w:autoSpaceDN w:val="0"/>
              <w:adjustRightInd w:val="0"/>
              <w:spacing w:line="240" w:lineRule="auto"/>
              <w:jc w:val="both"/>
              <w:outlineLvl w:val="0"/>
              <w:rPr>
                <w:sz w:val="28"/>
                <w:szCs w:val="28"/>
              </w:rPr>
            </w:pPr>
          </w:p>
        </w:tc>
      </w:tr>
    </w:tbl>
    <w:p w14:paraId="2074C774" w14:textId="77777777" w:rsidR="009D5D41" w:rsidRDefault="005E2880">
      <w:pPr>
        <w:spacing w:line="240" w:lineRule="auto"/>
        <w:jc w:val="center"/>
      </w:pPr>
      <w:r>
        <w:rPr>
          <w:noProof/>
          <w:lang w:eastAsia="ru-RU"/>
        </w:rPr>
        <w:drawing>
          <wp:inline distT="0" distB="0" distL="0" distR="0" wp14:anchorId="3D897B84" wp14:editId="5E5448EC">
            <wp:extent cx="495300" cy="609600"/>
            <wp:effectExtent l="19050" t="0" r="0" b="0"/>
            <wp:docPr id="1" name="Рисунок 1" descr="Kalininski_raion_gerb_grey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Kalininski_raion_gerb_grey_17"/>
                    <pic:cNvPicPr>
                      <a:picLocks noChangeAspect="1" noChangeArrowheads="1"/>
                    </pic:cNvPicPr>
                  </pic:nvPicPr>
                  <pic:blipFill>
                    <a:blip r:embed="rId8" cstate="print"/>
                    <a:srcRect/>
                    <a:stretch>
                      <a:fillRect/>
                    </a:stretch>
                  </pic:blipFill>
                  <pic:spPr>
                    <a:xfrm>
                      <a:off x="0" y="0"/>
                      <a:ext cx="495300" cy="609600"/>
                    </a:xfrm>
                    <a:prstGeom prst="rect">
                      <a:avLst/>
                    </a:prstGeom>
                    <a:noFill/>
                    <a:ln w="9525">
                      <a:noFill/>
                      <a:miter lim="800000"/>
                      <a:headEnd/>
                      <a:tailEnd/>
                    </a:ln>
                  </pic:spPr>
                </pic:pic>
              </a:graphicData>
            </a:graphic>
          </wp:inline>
        </w:drawing>
      </w:r>
    </w:p>
    <w:p w14:paraId="1CC4C5C8" w14:textId="77777777" w:rsidR="009D5D41" w:rsidRDefault="005E2880">
      <w:pPr>
        <w:spacing w:after="0" w:line="240" w:lineRule="auto"/>
        <w:jc w:val="center"/>
        <w:rPr>
          <w:rFonts w:ascii="Times New Roman" w:hAnsi="Times New Roman"/>
          <w:b/>
          <w:bCs/>
          <w:sz w:val="28"/>
          <w:szCs w:val="28"/>
        </w:rPr>
      </w:pPr>
      <w:r>
        <w:rPr>
          <w:rFonts w:ascii="Times New Roman" w:hAnsi="Times New Roman"/>
          <w:b/>
          <w:bCs/>
          <w:sz w:val="28"/>
          <w:szCs w:val="28"/>
        </w:rPr>
        <w:t xml:space="preserve">Финансовое управление </w:t>
      </w:r>
    </w:p>
    <w:p w14:paraId="43E44C7E" w14:textId="77777777" w:rsidR="009D5D41" w:rsidRDefault="005E2880">
      <w:pPr>
        <w:spacing w:after="0" w:line="240" w:lineRule="auto"/>
        <w:jc w:val="center"/>
        <w:rPr>
          <w:rFonts w:ascii="Times New Roman" w:hAnsi="Times New Roman"/>
          <w:b/>
          <w:bCs/>
          <w:sz w:val="28"/>
          <w:szCs w:val="28"/>
        </w:rPr>
      </w:pPr>
      <w:r>
        <w:rPr>
          <w:rFonts w:ascii="Times New Roman" w:hAnsi="Times New Roman"/>
          <w:b/>
          <w:bCs/>
          <w:sz w:val="28"/>
          <w:szCs w:val="28"/>
        </w:rPr>
        <w:t xml:space="preserve">администрации Калининского муниципального округа Тверской области </w:t>
      </w:r>
    </w:p>
    <w:p w14:paraId="28575883" w14:textId="77777777" w:rsidR="009D5D41" w:rsidRDefault="009D5D41">
      <w:pPr>
        <w:spacing w:after="0" w:line="240" w:lineRule="auto"/>
        <w:jc w:val="center"/>
        <w:rPr>
          <w:rFonts w:ascii="Times New Roman" w:hAnsi="Times New Roman"/>
          <w:sz w:val="28"/>
          <w:szCs w:val="28"/>
        </w:rPr>
      </w:pPr>
    </w:p>
    <w:p w14:paraId="39EB7228" w14:textId="77777777" w:rsidR="009D5D41" w:rsidRDefault="009D5D41">
      <w:pPr>
        <w:spacing w:after="0" w:line="240" w:lineRule="auto"/>
        <w:jc w:val="center"/>
        <w:rPr>
          <w:rFonts w:ascii="Times New Roman" w:hAnsi="Times New Roman"/>
          <w:sz w:val="28"/>
          <w:szCs w:val="28"/>
        </w:rPr>
      </w:pPr>
    </w:p>
    <w:p w14:paraId="188736D6" w14:textId="77777777" w:rsidR="009D5D41" w:rsidRDefault="005E2880">
      <w:pPr>
        <w:spacing w:after="0" w:line="240" w:lineRule="auto"/>
        <w:jc w:val="center"/>
        <w:rPr>
          <w:rFonts w:ascii="Times New Roman" w:hAnsi="Times New Roman"/>
          <w:b/>
          <w:bCs/>
          <w:sz w:val="28"/>
          <w:szCs w:val="28"/>
        </w:rPr>
      </w:pPr>
      <w:r>
        <w:rPr>
          <w:rFonts w:ascii="Times New Roman" w:hAnsi="Times New Roman"/>
          <w:b/>
          <w:bCs/>
          <w:sz w:val="28"/>
          <w:szCs w:val="28"/>
        </w:rPr>
        <w:t>ПРИКАЗ</w:t>
      </w:r>
    </w:p>
    <w:p w14:paraId="164F5C1A" w14:textId="77777777" w:rsidR="009D5D41" w:rsidRDefault="009D5D41">
      <w:pPr>
        <w:spacing w:after="0" w:line="240" w:lineRule="auto"/>
        <w:jc w:val="center"/>
        <w:rPr>
          <w:rFonts w:ascii="Times New Roman" w:hAnsi="Times New Roman"/>
          <w:sz w:val="28"/>
          <w:szCs w:val="28"/>
        </w:rPr>
      </w:pPr>
    </w:p>
    <w:p w14:paraId="7D8D194C" w14:textId="77777777" w:rsidR="009D5D41" w:rsidRDefault="009D5D41">
      <w:pPr>
        <w:spacing w:after="0" w:line="240" w:lineRule="auto"/>
        <w:jc w:val="center"/>
        <w:rPr>
          <w:rFonts w:ascii="Times New Roman" w:hAnsi="Times New Roman"/>
          <w:sz w:val="28"/>
          <w:szCs w:val="28"/>
        </w:rPr>
      </w:pPr>
    </w:p>
    <w:p w14:paraId="2910803B" w14:textId="77777777" w:rsidR="009D5D41" w:rsidRDefault="005E2880">
      <w:pPr>
        <w:spacing w:after="0" w:line="240" w:lineRule="auto"/>
        <w:jc w:val="center"/>
        <w:rPr>
          <w:rFonts w:ascii="Times New Roman" w:hAnsi="Times New Roman"/>
          <w:sz w:val="28"/>
          <w:szCs w:val="28"/>
        </w:rPr>
      </w:pPr>
      <w:r>
        <w:rPr>
          <w:rFonts w:ascii="Times New Roman" w:hAnsi="Times New Roman"/>
          <w:sz w:val="28"/>
          <w:szCs w:val="28"/>
        </w:rPr>
        <w:t>04.04.2025 года                                                                                     № 67-нп</w:t>
      </w:r>
    </w:p>
    <w:p w14:paraId="79142894" w14:textId="77777777" w:rsidR="009D5D41" w:rsidRDefault="005E2880">
      <w:pPr>
        <w:spacing w:after="0" w:line="240" w:lineRule="auto"/>
        <w:jc w:val="center"/>
        <w:rPr>
          <w:rFonts w:ascii="Times New Roman" w:hAnsi="Times New Roman"/>
          <w:sz w:val="24"/>
          <w:szCs w:val="24"/>
        </w:rPr>
      </w:pPr>
      <w:r>
        <w:rPr>
          <w:rFonts w:ascii="Times New Roman" w:hAnsi="Times New Roman"/>
          <w:sz w:val="24"/>
          <w:szCs w:val="24"/>
        </w:rPr>
        <w:t>Тверь</w:t>
      </w:r>
    </w:p>
    <w:p w14:paraId="1565AB1B" w14:textId="77777777" w:rsidR="009D5D41" w:rsidRDefault="009D5D41">
      <w:pPr>
        <w:spacing w:after="0" w:line="240" w:lineRule="auto"/>
        <w:rPr>
          <w:rFonts w:ascii="Times New Roman" w:hAnsi="Times New Roman"/>
          <w:sz w:val="28"/>
          <w:szCs w:val="28"/>
        </w:rPr>
      </w:pPr>
    </w:p>
    <w:p w14:paraId="7861EFAA" w14:textId="77777777" w:rsidR="009D5D41" w:rsidRDefault="009D5D41">
      <w:pPr>
        <w:spacing w:after="0" w:line="240" w:lineRule="auto"/>
        <w:rPr>
          <w:rFonts w:ascii="Times New Roman" w:hAnsi="Times New Roman"/>
          <w:sz w:val="28"/>
          <w:szCs w:val="28"/>
        </w:rPr>
      </w:pPr>
    </w:p>
    <w:p w14:paraId="60344A30" w14:textId="77777777" w:rsidR="009D5D41" w:rsidRDefault="009D5D41">
      <w:pPr>
        <w:spacing w:after="0" w:line="240" w:lineRule="auto"/>
        <w:rPr>
          <w:rFonts w:ascii="Times New Roman" w:hAnsi="Times New Roman"/>
          <w:sz w:val="28"/>
          <w:szCs w:val="28"/>
        </w:rPr>
      </w:pPr>
    </w:p>
    <w:p w14:paraId="510EEFF9" w14:textId="615E87AF" w:rsidR="009D5D41" w:rsidRDefault="005E2880">
      <w:pPr>
        <w:spacing w:after="0" w:line="240" w:lineRule="auto"/>
        <w:jc w:val="center"/>
        <w:rPr>
          <w:rFonts w:ascii="Times New Roman" w:hAnsi="Times New Roman"/>
          <w:b/>
          <w:sz w:val="28"/>
          <w:szCs w:val="28"/>
        </w:rPr>
      </w:pPr>
      <w:r>
        <w:rPr>
          <w:rFonts w:ascii="Times New Roman" w:hAnsi="Times New Roman"/>
          <w:b/>
          <w:sz w:val="28"/>
          <w:szCs w:val="28"/>
        </w:rPr>
        <w:t xml:space="preserve">Об утверждении Порядка исполнения </w:t>
      </w:r>
      <w:r w:rsidRPr="00F5226E">
        <w:rPr>
          <w:rFonts w:ascii="Times New Roman" w:hAnsi="Times New Roman"/>
          <w:b/>
          <w:sz w:val="28"/>
          <w:szCs w:val="28"/>
        </w:rPr>
        <w:t>бюджета Калининского муниципального округа Тверской области по расходам</w:t>
      </w:r>
      <w:r w:rsidR="00F5226E" w:rsidRPr="00F5226E">
        <w:rPr>
          <w:rFonts w:ascii="Times New Roman" w:hAnsi="Times New Roman"/>
          <w:b/>
          <w:sz w:val="28"/>
          <w:szCs w:val="28"/>
        </w:rPr>
        <w:t xml:space="preserve"> и по источникам финансирования дефицита бюджета</w:t>
      </w:r>
    </w:p>
    <w:p w14:paraId="02882E61" w14:textId="641E13E6" w:rsidR="00F5226E" w:rsidRPr="00F5226E" w:rsidRDefault="00F5226E">
      <w:pPr>
        <w:spacing w:after="0" w:line="240" w:lineRule="auto"/>
        <w:jc w:val="center"/>
        <w:rPr>
          <w:rFonts w:ascii="Times New Roman" w:hAnsi="Times New Roman"/>
          <w:b/>
          <w:sz w:val="28"/>
          <w:szCs w:val="28"/>
        </w:rPr>
      </w:pPr>
      <w:r>
        <w:rPr>
          <w:rFonts w:ascii="Times New Roman" w:hAnsi="Times New Roman"/>
          <w:b/>
          <w:sz w:val="28"/>
          <w:szCs w:val="28"/>
        </w:rPr>
        <w:t>(в редакции приказа от 13.02.2026№25-нп)</w:t>
      </w:r>
    </w:p>
    <w:p w14:paraId="451909CF" w14:textId="77777777" w:rsidR="009D5D41" w:rsidRDefault="009D5D41">
      <w:pPr>
        <w:spacing w:after="0" w:line="240" w:lineRule="auto"/>
        <w:jc w:val="center"/>
        <w:rPr>
          <w:rFonts w:ascii="Times New Roman" w:hAnsi="Times New Roman"/>
          <w:sz w:val="28"/>
          <w:szCs w:val="28"/>
        </w:rPr>
      </w:pPr>
    </w:p>
    <w:p w14:paraId="6C9A28AE" w14:textId="77777777" w:rsidR="009D5D41" w:rsidRDefault="005E2880">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со статьёй 219 Бюджетного кодекса Российской Федерации приказываю:</w:t>
      </w:r>
    </w:p>
    <w:p w14:paraId="71179D49" w14:textId="77777777" w:rsidR="009D5D41" w:rsidRDefault="009D5D41">
      <w:pPr>
        <w:spacing w:after="0" w:line="240" w:lineRule="auto"/>
        <w:jc w:val="both"/>
        <w:rPr>
          <w:rFonts w:ascii="Times New Roman" w:hAnsi="Times New Roman"/>
          <w:sz w:val="16"/>
          <w:szCs w:val="16"/>
        </w:rPr>
      </w:pPr>
    </w:p>
    <w:p w14:paraId="31F9DFF3" w14:textId="72B6175C" w:rsidR="009D5D41" w:rsidRDefault="005E2880">
      <w:pPr>
        <w:spacing w:after="0" w:line="240" w:lineRule="auto"/>
        <w:ind w:firstLineChars="235" w:firstLine="658"/>
        <w:jc w:val="both"/>
        <w:rPr>
          <w:rFonts w:ascii="Times New Roman" w:hAnsi="Times New Roman"/>
          <w:sz w:val="28"/>
          <w:szCs w:val="28"/>
        </w:rPr>
      </w:pPr>
      <w:r>
        <w:rPr>
          <w:rFonts w:ascii="Times New Roman" w:hAnsi="Times New Roman"/>
          <w:sz w:val="28"/>
          <w:szCs w:val="28"/>
        </w:rPr>
        <w:t xml:space="preserve">1. Утвердить прилагаемый Порядок исполнения бюджета Калининского муниципального округа Тверской области </w:t>
      </w:r>
      <w:r w:rsidR="00F5226E">
        <w:rPr>
          <w:rFonts w:ascii="Times New Roman" w:hAnsi="Times New Roman"/>
          <w:sz w:val="28"/>
          <w:szCs w:val="28"/>
        </w:rPr>
        <w:t xml:space="preserve">по расходам и источникам финансирования дефицита бюджета </w:t>
      </w:r>
      <w:r>
        <w:rPr>
          <w:rFonts w:ascii="Times New Roman" w:hAnsi="Times New Roman"/>
          <w:sz w:val="28"/>
          <w:szCs w:val="28"/>
        </w:rPr>
        <w:t>(далее – Порядок).</w:t>
      </w:r>
    </w:p>
    <w:p w14:paraId="5A112C71" w14:textId="77777777" w:rsidR="009D5D41" w:rsidRDefault="005E2880">
      <w:pPr>
        <w:pStyle w:val="ConsPlusNormal"/>
        <w:ind w:firstLineChars="235" w:firstLine="658"/>
        <w:jc w:val="both"/>
        <w:outlineLvl w:val="1"/>
        <w:rPr>
          <w:rFonts w:ascii="Times New Roman" w:hAnsi="Times New Roman"/>
          <w:sz w:val="28"/>
          <w:szCs w:val="28"/>
        </w:rPr>
      </w:pPr>
      <w:r>
        <w:rPr>
          <w:rFonts w:ascii="Times New Roman" w:hAnsi="Times New Roman"/>
          <w:sz w:val="28"/>
          <w:szCs w:val="28"/>
        </w:rPr>
        <w:t>2. Признать утратившим силу приказ Финансового управления администрации муниципального образования Тверской области «Калининский район» от 30.07.2021 №42 «Об утверждении Порядка учета бюджетных и денежных обязательств получателей бюджетных средств».</w:t>
      </w:r>
    </w:p>
    <w:p w14:paraId="5FE2C99C" w14:textId="77777777" w:rsidR="009D5D41" w:rsidRDefault="005E2880">
      <w:pPr>
        <w:spacing w:after="0" w:line="240" w:lineRule="auto"/>
        <w:ind w:firstLineChars="235" w:firstLine="658"/>
        <w:jc w:val="both"/>
        <w:rPr>
          <w:rFonts w:ascii="Times New Roman" w:hAnsi="Times New Roman"/>
          <w:sz w:val="28"/>
          <w:szCs w:val="28"/>
        </w:rPr>
      </w:pPr>
      <w:r>
        <w:rPr>
          <w:rFonts w:ascii="Times New Roman" w:hAnsi="Times New Roman"/>
          <w:sz w:val="28"/>
          <w:szCs w:val="28"/>
        </w:rPr>
        <w:t>3. Отделу казначейства (Захарова М.И.) довести настоящий приказ до сведения главных распорядителей бюджетных средств бюджета округа.</w:t>
      </w:r>
    </w:p>
    <w:p w14:paraId="1A5D485B" w14:textId="77777777" w:rsidR="009D5D41" w:rsidRDefault="005E2880">
      <w:pPr>
        <w:spacing w:after="0" w:line="240" w:lineRule="auto"/>
        <w:ind w:firstLineChars="235" w:firstLine="658"/>
        <w:jc w:val="both"/>
        <w:rPr>
          <w:rFonts w:ascii="Times New Roman" w:hAnsi="Times New Roman"/>
          <w:sz w:val="28"/>
          <w:szCs w:val="28"/>
        </w:rPr>
      </w:pPr>
      <w:r>
        <w:rPr>
          <w:rFonts w:ascii="Times New Roman" w:hAnsi="Times New Roman"/>
          <w:sz w:val="28"/>
          <w:szCs w:val="28"/>
        </w:rPr>
        <w:t>4. Настоящий приказ вступает в силу со дня его подписания и подлежит размещению на официальном сайте Калининского муниципального округа в информационно-телекоммуникационной сети «Интернет».</w:t>
      </w:r>
    </w:p>
    <w:p w14:paraId="07AD8701" w14:textId="77777777" w:rsidR="009D5D41" w:rsidRDefault="005E2880">
      <w:pPr>
        <w:spacing w:after="0" w:line="240" w:lineRule="auto"/>
        <w:jc w:val="both"/>
        <w:rPr>
          <w:rFonts w:ascii="Times New Roman" w:hAnsi="Times New Roman"/>
          <w:sz w:val="28"/>
          <w:szCs w:val="28"/>
        </w:rPr>
      </w:pPr>
      <w:r>
        <w:rPr>
          <w:rFonts w:ascii="Times New Roman" w:hAnsi="Times New Roman"/>
          <w:sz w:val="28"/>
          <w:szCs w:val="28"/>
        </w:rPr>
        <w:t xml:space="preserve">          5. Контроль за исполнением настоящего приказа возложить на заместителя начальника управления Прохорову Е.А.</w:t>
      </w:r>
    </w:p>
    <w:p w14:paraId="2720F0D4" w14:textId="77777777" w:rsidR="009D5D41" w:rsidRDefault="009D5D41">
      <w:pPr>
        <w:spacing w:after="0" w:line="240" w:lineRule="auto"/>
        <w:ind w:firstLine="709"/>
        <w:jc w:val="center"/>
        <w:rPr>
          <w:rFonts w:ascii="Times New Roman" w:hAnsi="Times New Roman"/>
          <w:sz w:val="28"/>
          <w:szCs w:val="28"/>
        </w:rPr>
      </w:pPr>
    </w:p>
    <w:p w14:paraId="35C3C916" w14:textId="77777777" w:rsidR="009D5D41" w:rsidRDefault="009D5D41">
      <w:pPr>
        <w:spacing w:after="0" w:line="240" w:lineRule="auto"/>
        <w:jc w:val="both"/>
        <w:rPr>
          <w:rFonts w:ascii="Times New Roman" w:hAnsi="Times New Roman"/>
          <w:sz w:val="28"/>
          <w:szCs w:val="28"/>
        </w:rPr>
      </w:pPr>
    </w:p>
    <w:p w14:paraId="33062331" w14:textId="77777777" w:rsidR="009D5D41" w:rsidRDefault="005E2880">
      <w:pPr>
        <w:spacing w:after="0" w:line="240" w:lineRule="auto"/>
        <w:jc w:val="both"/>
        <w:rPr>
          <w:rFonts w:ascii="Times New Roman" w:hAnsi="Times New Roman"/>
          <w:sz w:val="28"/>
          <w:szCs w:val="28"/>
        </w:rPr>
      </w:pPr>
      <w:r>
        <w:rPr>
          <w:rFonts w:ascii="Times New Roman" w:hAnsi="Times New Roman"/>
          <w:sz w:val="28"/>
          <w:szCs w:val="28"/>
        </w:rPr>
        <w:t>Начальник финансового управления                                               К.Ж. Кочарян</w:t>
      </w:r>
    </w:p>
    <w:p w14:paraId="0D80CC3F" w14:textId="77777777" w:rsidR="009D5D41" w:rsidRDefault="009D5D41">
      <w:pPr>
        <w:spacing w:line="240" w:lineRule="auto"/>
        <w:jc w:val="both"/>
        <w:rPr>
          <w:sz w:val="28"/>
          <w:szCs w:val="28"/>
        </w:rPr>
        <w:sectPr w:rsidR="009D5D41">
          <w:headerReference w:type="default" r:id="rId9"/>
          <w:pgSz w:w="11905" w:h="16838"/>
          <w:pgMar w:top="445" w:right="990" w:bottom="1276" w:left="1560" w:header="426" w:footer="0" w:gutter="0"/>
          <w:pgNumType w:start="2"/>
          <w:cols w:space="720"/>
          <w:titlePg/>
          <w:docGrid w:linePitch="299"/>
        </w:sectPr>
      </w:pPr>
    </w:p>
    <w:p w14:paraId="21283E44" w14:textId="77777777" w:rsidR="009D5D41" w:rsidRDefault="005E2880">
      <w:pPr>
        <w:widowControl w:val="0"/>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lastRenderedPageBreak/>
        <w:t xml:space="preserve">Приложение </w:t>
      </w:r>
    </w:p>
    <w:p w14:paraId="1FE98515" w14:textId="77777777" w:rsidR="009D5D41" w:rsidRDefault="005E2880">
      <w:pPr>
        <w:shd w:val="clear" w:color="auto" w:fill="FFFFFF"/>
        <w:spacing w:after="0" w:line="240" w:lineRule="auto"/>
        <w:ind w:left="4309"/>
        <w:jc w:val="right"/>
        <w:rPr>
          <w:rFonts w:ascii="Times New Roman" w:hAnsi="Times New Roman"/>
          <w:spacing w:val="-2"/>
          <w:sz w:val="24"/>
          <w:szCs w:val="24"/>
        </w:rPr>
      </w:pPr>
      <w:bookmarkStart w:id="0" w:name="Par35"/>
      <w:bookmarkEnd w:id="0"/>
      <w:r>
        <w:rPr>
          <w:rFonts w:ascii="Times New Roman" w:hAnsi="Times New Roman"/>
          <w:spacing w:val="-3"/>
          <w:sz w:val="24"/>
          <w:szCs w:val="24"/>
        </w:rPr>
        <w:t xml:space="preserve">  к приказу </w:t>
      </w:r>
      <w:r>
        <w:rPr>
          <w:rFonts w:ascii="Times New Roman" w:hAnsi="Times New Roman"/>
          <w:spacing w:val="-2"/>
          <w:sz w:val="24"/>
          <w:szCs w:val="24"/>
        </w:rPr>
        <w:t>Финансового управления администрации Калининского</w:t>
      </w:r>
    </w:p>
    <w:p w14:paraId="5CA329F4" w14:textId="77777777" w:rsidR="009D5D41" w:rsidRDefault="005E2880">
      <w:pPr>
        <w:shd w:val="clear" w:color="auto" w:fill="FFFFFF"/>
        <w:spacing w:after="0" w:line="240" w:lineRule="auto"/>
        <w:ind w:left="4309"/>
        <w:jc w:val="right"/>
        <w:rPr>
          <w:rFonts w:ascii="Times New Roman" w:hAnsi="Times New Roman"/>
          <w:spacing w:val="-2"/>
          <w:sz w:val="24"/>
          <w:szCs w:val="24"/>
        </w:rPr>
      </w:pPr>
      <w:r>
        <w:rPr>
          <w:rFonts w:ascii="Times New Roman" w:hAnsi="Times New Roman"/>
          <w:spacing w:val="-2"/>
          <w:sz w:val="24"/>
          <w:szCs w:val="24"/>
        </w:rPr>
        <w:t xml:space="preserve"> муниципального округа Тверской области</w:t>
      </w:r>
    </w:p>
    <w:p w14:paraId="7A8D5FBC" w14:textId="4EAB0C7F" w:rsidR="009D5D41" w:rsidRDefault="005E2880">
      <w:pPr>
        <w:shd w:val="clear" w:color="auto" w:fill="FFFFFF"/>
        <w:spacing w:after="0" w:line="240" w:lineRule="auto"/>
        <w:ind w:left="4309"/>
        <w:jc w:val="right"/>
        <w:rPr>
          <w:rFonts w:ascii="Times New Roman" w:hAnsi="Times New Roman"/>
          <w:sz w:val="24"/>
          <w:szCs w:val="24"/>
        </w:rPr>
      </w:pPr>
      <w:r>
        <w:rPr>
          <w:rFonts w:ascii="Times New Roman" w:hAnsi="Times New Roman"/>
          <w:spacing w:val="-7"/>
          <w:sz w:val="24"/>
          <w:szCs w:val="24"/>
        </w:rPr>
        <w:t xml:space="preserve">  </w:t>
      </w:r>
      <w:proofErr w:type="gramStart"/>
      <w:r>
        <w:rPr>
          <w:rFonts w:ascii="Times New Roman" w:hAnsi="Times New Roman"/>
          <w:spacing w:val="-7"/>
          <w:sz w:val="24"/>
          <w:szCs w:val="24"/>
        </w:rPr>
        <w:t>от  04</w:t>
      </w:r>
      <w:proofErr w:type="gramEnd"/>
      <w:r>
        <w:rPr>
          <w:rFonts w:ascii="Times New Roman" w:hAnsi="Times New Roman"/>
          <w:spacing w:val="-7"/>
          <w:sz w:val="24"/>
          <w:szCs w:val="24"/>
        </w:rPr>
        <w:t xml:space="preserve">  апреля</w:t>
      </w:r>
      <w:r>
        <w:rPr>
          <w:rFonts w:ascii="Times New Roman" w:hAnsi="Times New Roman"/>
          <w:spacing w:val="6"/>
          <w:sz w:val="24"/>
          <w:szCs w:val="24"/>
        </w:rPr>
        <w:t xml:space="preserve"> </w:t>
      </w:r>
      <w:r>
        <w:rPr>
          <w:rFonts w:ascii="Times New Roman" w:hAnsi="Times New Roman"/>
          <w:spacing w:val="-2"/>
          <w:sz w:val="24"/>
          <w:szCs w:val="24"/>
        </w:rPr>
        <w:t xml:space="preserve">2025 года </w:t>
      </w:r>
      <w:r>
        <w:rPr>
          <w:rFonts w:ascii="Times New Roman" w:hAnsi="Times New Roman"/>
          <w:sz w:val="24"/>
          <w:szCs w:val="24"/>
        </w:rPr>
        <w:t>№ 67-нп</w:t>
      </w:r>
    </w:p>
    <w:p w14:paraId="130B4985" w14:textId="3A7D0B82" w:rsidR="00F5226E" w:rsidRDefault="00F5226E">
      <w:pPr>
        <w:shd w:val="clear" w:color="auto" w:fill="FFFFFF"/>
        <w:spacing w:after="0" w:line="240" w:lineRule="auto"/>
        <w:ind w:left="4309"/>
        <w:jc w:val="right"/>
        <w:rPr>
          <w:rFonts w:ascii="Times New Roman" w:hAnsi="Times New Roman"/>
          <w:sz w:val="24"/>
          <w:szCs w:val="24"/>
        </w:rPr>
      </w:pPr>
      <w:r>
        <w:rPr>
          <w:rFonts w:ascii="Times New Roman" w:hAnsi="Times New Roman"/>
          <w:sz w:val="24"/>
          <w:szCs w:val="24"/>
        </w:rPr>
        <w:t>(в редакции приказа от 13.02.2026№25-нп)</w:t>
      </w:r>
    </w:p>
    <w:p w14:paraId="1C9EB74B" w14:textId="77777777" w:rsidR="009D5D41" w:rsidRDefault="009D5D41">
      <w:pPr>
        <w:pStyle w:val="ConsPlusNormal"/>
        <w:jc w:val="both"/>
        <w:rPr>
          <w:rFonts w:ascii="Times New Roman" w:hAnsi="Times New Roman" w:cs="Times New Roman"/>
          <w:sz w:val="28"/>
          <w:szCs w:val="28"/>
        </w:rPr>
      </w:pPr>
    </w:p>
    <w:p w14:paraId="0FEA85CD" w14:textId="77777777" w:rsidR="009D5D41" w:rsidRDefault="009D5D41">
      <w:pPr>
        <w:pStyle w:val="ConsPlusTitle"/>
        <w:jc w:val="center"/>
        <w:rPr>
          <w:rFonts w:ascii="Times New Roman" w:hAnsi="Times New Roman" w:cs="Times New Roman"/>
          <w:b w:val="0"/>
          <w:sz w:val="28"/>
          <w:szCs w:val="28"/>
        </w:rPr>
      </w:pPr>
      <w:bookmarkStart w:id="1" w:name="P60"/>
      <w:bookmarkEnd w:id="1"/>
    </w:p>
    <w:p w14:paraId="331BBCE0" w14:textId="77777777" w:rsidR="009D5D41" w:rsidRDefault="009D5D41">
      <w:pPr>
        <w:pStyle w:val="ConsPlusTitle"/>
        <w:jc w:val="center"/>
        <w:rPr>
          <w:rFonts w:ascii="Times New Roman" w:hAnsi="Times New Roman" w:cs="Times New Roman"/>
          <w:b w:val="0"/>
          <w:sz w:val="28"/>
          <w:szCs w:val="28"/>
        </w:rPr>
      </w:pPr>
    </w:p>
    <w:p w14:paraId="4A29A814" w14:textId="77777777" w:rsidR="009D5D41" w:rsidRDefault="005E288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ПОРЯДОК </w:t>
      </w:r>
    </w:p>
    <w:p w14:paraId="3B21E4C7" w14:textId="2EA07A99" w:rsidR="009D5D41" w:rsidRDefault="005E288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исполнения бюджета Калининского муниципального округа Тверской области по расходам</w:t>
      </w:r>
      <w:r w:rsidR="00F5226E">
        <w:rPr>
          <w:rFonts w:ascii="Times New Roman" w:hAnsi="Times New Roman" w:cs="Times New Roman"/>
          <w:sz w:val="28"/>
          <w:szCs w:val="28"/>
        </w:rPr>
        <w:t xml:space="preserve"> и источникам финансирования дефицита бюджета</w:t>
      </w:r>
    </w:p>
    <w:p w14:paraId="1E527425" w14:textId="77777777" w:rsidR="009D5D41" w:rsidRDefault="009D5D41">
      <w:pPr>
        <w:pStyle w:val="ConsPlusNormal"/>
        <w:jc w:val="center"/>
        <w:outlineLvl w:val="1"/>
        <w:rPr>
          <w:rFonts w:ascii="Times New Roman" w:hAnsi="Times New Roman" w:cs="Times New Roman"/>
          <w:sz w:val="28"/>
          <w:szCs w:val="28"/>
        </w:rPr>
      </w:pPr>
    </w:p>
    <w:p w14:paraId="5C3E7EB7" w14:textId="77777777" w:rsidR="009D5D41" w:rsidRDefault="005E288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14:paraId="64901310" w14:textId="77777777" w:rsidR="009D5D41" w:rsidRDefault="009D5D41">
      <w:pPr>
        <w:pStyle w:val="ConsPlusNormal"/>
        <w:jc w:val="both"/>
        <w:rPr>
          <w:rFonts w:ascii="Times New Roman" w:hAnsi="Times New Roman" w:cs="Times New Roman"/>
          <w:sz w:val="28"/>
          <w:szCs w:val="28"/>
        </w:rPr>
      </w:pPr>
    </w:p>
    <w:p w14:paraId="06382BD3" w14:textId="1BA99B90" w:rsidR="009D5D41" w:rsidRDefault="005E2880">
      <w:pPr>
        <w:pStyle w:val="aa"/>
        <w:spacing w:beforeAutospacing="0" w:afterAutospacing="0"/>
        <w:ind w:firstLine="420"/>
        <w:jc w:val="both"/>
        <w:textAlignment w:val="baseline"/>
        <w:rPr>
          <w:sz w:val="28"/>
          <w:szCs w:val="28"/>
          <w:lang w:val="ru-RU"/>
        </w:rPr>
      </w:pPr>
      <w:r>
        <w:rPr>
          <w:sz w:val="28"/>
          <w:szCs w:val="28"/>
          <w:lang w:val="ru-RU"/>
        </w:rPr>
        <w:t xml:space="preserve">Настоящий Порядок устанавливает правила учета Финансовым управлением Администрации Калининского муниципального округа Тверской области (далее – финансовое управление) бюджетных и денежных обязательств получателей средств бюджета округа (далее соответственно – бюджетные обязательства, денежные обязательства), </w:t>
      </w:r>
      <w:bookmarkStart w:id="2" w:name="P70"/>
      <w:bookmarkStart w:id="3" w:name="P71"/>
      <w:bookmarkEnd w:id="2"/>
      <w:bookmarkEnd w:id="3"/>
      <w:r>
        <w:rPr>
          <w:sz w:val="28"/>
          <w:szCs w:val="28"/>
          <w:shd w:val="clear" w:color="auto" w:fill="FFFFFF"/>
          <w:lang w:val="ru-RU"/>
        </w:rPr>
        <w:t>лицевые счета которым открыты в финансовом управлении</w:t>
      </w:r>
      <w:r w:rsidR="00D57392">
        <w:rPr>
          <w:sz w:val="28"/>
          <w:szCs w:val="28"/>
          <w:shd w:val="clear" w:color="auto" w:fill="FFFFFF"/>
          <w:lang w:val="ru-RU"/>
        </w:rPr>
        <w:t xml:space="preserve"> и </w:t>
      </w:r>
      <w:bookmarkStart w:id="4" w:name="_Hlk222212665"/>
      <w:r w:rsidR="00FD6847">
        <w:rPr>
          <w:sz w:val="28"/>
          <w:szCs w:val="28"/>
          <w:shd w:val="clear" w:color="auto" w:fill="FFFFFF"/>
          <w:lang w:val="ru-RU"/>
        </w:rPr>
        <w:t>по источникам финансирования дефицита бюджета</w:t>
      </w:r>
      <w:r w:rsidR="002B2550">
        <w:rPr>
          <w:sz w:val="28"/>
          <w:szCs w:val="28"/>
          <w:shd w:val="clear" w:color="auto" w:fill="FFFFFF"/>
          <w:lang w:val="ru-RU"/>
        </w:rPr>
        <w:t xml:space="preserve"> округ</w:t>
      </w:r>
      <w:r w:rsidR="00FD6847">
        <w:rPr>
          <w:sz w:val="28"/>
          <w:szCs w:val="28"/>
          <w:shd w:val="clear" w:color="auto" w:fill="FFFFFF"/>
          <w:lang w:val="ru-RU"/>
        </w:rPr>
        <w:t>а</w:t>
      </w:r>
      <w:r>
        <w:rPr>
          <w:sz w:val="28"/>
          <w:szCs w:val="28"/>
          <w:shd w:val="clear" w:color="auto" w:fill="FFFFFF"/>
          <w:lang w:val="ru-RU"/>
        </w:rPr>
        <w:t>.</w:t>
      </w:r>
    </w:p>
    <w:bookmarkEnd w:id="4"/>
    <w:p w14:paraId="33F5FD6B" w14:textId="77777777" w:rsidR="009D5D41" w:rsidRDefault="005E2880">
      <w:pPr>
        <w:pStyle w:val="ConsPlusNormal"/>
        <w:numPr>
          <w:ilvl w:val="1"/>
          <w:numId w:val="1"/>
        </w:numPr>
        <w:ind w:left="-38" w:firstLine="698"/>
        <w:jc w:val="both"/>
        <w:rPr>
          <w:rFonts w:ascii="Times New Roman" w:hAnsi="Times New Roman" w:cs="Times New Roman"/>
          <w:sz w:val="28"/>
          <w:szCs w:val="28"/>
        </w:rPr>
      </w:pPr>
      <w:r>
        <w:rPr>
          <w:rFonts w:ascii="Times New Roman" w:hAnsi="Times New Roman" w:cs="Times New Roman"/>
          <w:sz w:val="28"/>
          <w:szCs w:val="28"/>
        </w:rPr>
        <w:t xml:space="preserve">В целях настоящего Порядка под получателями средств бюджета понимаются органы местного самоуправления Калининского муниципального округа, а также муниципальные казенные учреждения </w:t>
      </w:r>
      <w:r>
        <w:rPr>
          <w:rFonts w:ascii="Times New Roman" w:hAnsi="Times New Roman" w:cs="Times New Roman"/>
          <w:sz w:val="28"/>
          <w:szCs w:val="28"/>
          <w:shd w:val="clear" w:color="auto" w:fill="FFFFFF"/>
        </w:rPr>
        <w:t>(далее - получатели бюджетных средств)</w:t>
      </w:r>
      <w:r>
        <w:rPr>
          <w:rFonts w:ascii="Times New Roman" w:hAnsi="Times New Roman" w:cs="Times New Roman"/>
          <w:sz w:val="28"/>
          <w:szCs w:val="28"/>
        </w:rPr>
        <w:t xml:space="preserve">. </w:t>
      </w:r>
    </w:p>
    <w:p w14:paraId="7F07BB72" w14:textId="77777777" w:rsidR="009D5D41" w:rsidRDefault="005E2880">
      <w:pPr>
        <w:pStyle w:val="ConsPlusNormal"/>
        <w:numPr>
          <w:ilvl w:val="1"/>
          <w:numId w:val="1"/>
        </w:numPr>
        <w:ind w:left="-38" w:firstLine="698"/>
        <w:jc w:val="both"/>
        <w:rPr>
          <w:rFonts w:ascii="Times New Roman" w:hAnsi="Times New Roman" w:cs="Times New Roman"/>
          <w:sz w:val="28"/>
          <w:szCs w:val="28"/>
        </w:rPr>
      </w:pPr>
      <w:r>
        <w:rPr>
          <w:rFonts w:ascii="Times New Roman" w:hAnsi="Times New Roman" w:cs="Times New Roman"/>
          <w:sz w:val="28"/>
          <w:szCs w:val="28"/>
        </w:rPr>
        <w:t xml:space="preserve">Действие настоящего Порядка распространяется также на муниципальные бюджетные учреждения, муниципальные автономные учреждения, финансируемые за счет средств бюджета округа, в соответствии с решением Думы Калининского муниципального округа и юридические лица, лицевые счета которым открыты в финансовом управлении. </w:t>
      </w:r>
    </w:p>
    <w:p w14:paraId="66AF12DA" w14:textId="77777777" w:rsidR="009D5D41" w:rsidRDefault="005E2880">
      <w:pPr>
        <w:pStyle w:val="ConsPlusNormal"/>
        <w:numPr>
          <w:ilvl w:val="1"/>
          <w:numId w:val="1"/>
        </w:numPr>
        <w:ind w:left="-38" w:firstLine="698"/>
        <w:jc w:val="both"/>
        <w:rPr>
          <w:rFonts w:ascii="Times New Roman" w:hAnsi="Times New Roman" w:cs="Times New Roman"/>
          <w:sz w:val="28"/>
          <w:szCs w:val="28"/>
        </w:rPr>
      </w:pPr>
      <w:r>
        <w:rPr>
          <w:rFonts w:ascii="Times New Roman" w:hAnsi="Times New Roman" w:cs="Times New Roman"/>
          <w:sz w:val="28"/>
          <w:szCs w:val="28"/>
        </w:rPr>
        <w:t xml:space="preserve">Постановка на учет бюджетных и денежных обязательств осуществляется финансовым управлением на основании сведений о бюджетном обязательстве, содержащих информацию согласно приложению 1 к настоящему Порядку (далее - Сведения о бюджетном обязательстве), и сведений о денежном обязательстве, сформированных получателями бюджетных средств или финансовым управлением, в случаях, установленных настоящим Порядком, в форме электронного документа </w:t>
      </w:r>
      <w:r>
        <w:rPr>
          <w:rFonts w:ascii="Times New Roman" w:hAnsi="Times New Roman" w:cs="Times New Roman"/>
          <w:sz w:val="28"/>
          <w:szCs w:val="28"/>
          <w:lang w:val="en-US"/>
        </w:rPr>
        <w:t>c</w:t>
      </w:r>
      <w:r>
        <w:rPr>
          <w:rFonts w:ascii="Times New Roman" w:hAnsi="Times New Roman" w:cs="Times New Roman"/>
          <w:sz w:val="28"/>
          <w:szCs w:val="28"/>
        </w:rPr>
        <w:t xml:space="preserve"> использованием программного комплекса «Автоматизированная система управления бюджетным процессом» (далее – программный комплекс «Бюджет СМАРТ Про»), за исключением Сведений о бюджетном обязательстве и Сведений о денежном обязательстве, содержащих сведения, составляющие государственную тайну.</w:t>
      </w:r>
    </w:p>
    <w:p w14:paraId="65731A92" w14:textId="77777777" w:rsidR="009D5D41" w:rsidRDefault="005E2880">
      <w:pPr>
        <w:pStyle w:val="ConsPlusNormal"/>
        <w:numPr>
          <w:ilvl w:val="1"/>
          <w:numId w:val="1"/>
        </w:numPr>
        <w:spacing w:before="220"/>
        <w:ind w:left="-38"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Сведения о бюджетном обязательстве и Сведения о денежном обязательстве (далее при совместном упоминании – Сведения), содержащие сведения, составляющие государственную тайну, формируются и подписываются лицом, имеющим право действовать от имени получателя </w:t>
      </w:r>
      <w:r>
        <w:rPr>
          <w:rFonts w:ascii="Times New Roman" w:hAnsi="Times New Roman" w:cs="Times New Roman"/>
          <w:sz w:val="28"/>
          <w:szCs w:val="28"/>
        </w:rPr>
        <w:lastRenderedPageBreak/>
        <w:t>бюджетных средств, и направляются в финансовое управление на бумажном носителе и на съёмном машинном носителе информации в соответствии с требованиями законодательства Российской Федерации о защите государственной тайны.</w:t>
      </w:r>
    </w:p>
    <w:p w14:paraId="0BCF4A07" w14:textId="77777777" w:rsidR="009D5D41" w:rsidRDefault="005E2880">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Получатель бюджетных средств обеспечивает идентичность информации, содержащейся в Сведениях на бумажном носителе, с информацией на съемном машинном носителе информации.</w:t>
      </w:r>
    </w:p>
    <w:p w14:paraId="2A57B31B" w14:textId="77777777" w:rsidR="009D5D41" w:rsidRDefault="005E2880">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Постановка на учет бюджетных и денежных обязательств, содержащих сведения, составляющие государственную тайну, осуществляется в соответствии с настоящим Порядком с соблюдением требований законодательства Российской Федерации о защите государственной тайны.</w:t>
      </w:r>
    </w:p>
    <w:p w14:paraId="017ECE02" w14:textId="77777777" w:rsidR="009D5D41" w:rsidRDefault="005E2880">
      <w:pPr>
        <w:pStyle w:val="ConsPlusNormal"/>
        <w:numPr>
          <w:ilvl w:val="1"/>
          <w:numId w:val="1"/>
        </w:numPr>
        <w:ind w:left="-38" w:firstLine="709"/>
        <w:jc w:val="both"/>
        <w:rPr>
          <w:rFonts w:ascii="Times New Roman" w:hAnsi="Times New Roman" w:cs="Times New Roman"/>
          <w:sz w:val="28"/>
          <w:szCs w:val="28"/>
        </w:rPr>
      </w:pPr>
      <w:r>
        <w:rPr>
          <w:rFonts w:ascii="Times New Roman" w:hAnsi="Times New Roman" w:cs="Times New Roman"/>
          <w:sz w:val="28"/>
          <w:szCs w:val="28"/>
        </w:rPr>
        <w:t xml:space="preserve">Бюджетные и денежные обязательства учитываются финансовым управлением на лицевом счете получателя бюджетных средств в разрезе кодов бюджетной классификации и дополнительных аналитических кодов </w:t>
      </w:r>
      <w:r>
        <w:rPr>
          <w:rFonts w:ascii="Times New Roman" w:hAnsi="Times New Roman" w:cs="Times New Roman"/>
          <w:sz w:val="28"/>
          <w:szCs w:val="28"/>
          <w:shd w:val="clear" w:color="auto" w:fill="FFFFFF"/>
        </w:rPr>
        <w:t>(при наличии).</w:t>
      </w:r>
      <w:r>
        <w:rPr>
          <w:rFonts w:ascii="Times New Roman" w:hAnsi="Times New Roman" w:cs="Times New Roman"/>
          <w:color w:val="00B050"/>
          <w:sz w:val="28"/>
          <w:szCs w:val="28"/>
        </w:rPr>
        <w:t xml:space="preserve"> </w:t>
      </w:r>
    </w:p>
    <w:p w14:paraId="78B1C2DE" w14:textId="77777777" w:rsidR="009D5D41" w:rsidRDefault="005E2880">
      <w:pPr>
        <w:pStyle w:val="ConsPlusNormal"/>
        <w:numPr>
          <w:ilvl w:val="1"/>
          <w:numId w:val="1"/>
        </w:numPr>
        <w:ind w:left="-38" w:firstLine="709"/>
        <w:jc w:val="both"/>
        <w:rPr>
          <w:rFonts w:ascii="Times New Roman" w:hAnsi="Times New Roman" w:cs="Times New Roman"/>
          <w:sz w:val="28"/>
          <w:szCs w:val="28"/>
        </w:rPr>
      </w:pPr>
      <w:r>
        <w:rPr>
          <w:rFonts w:ascii="Times New Roman" w:hAnsi="Times New Roman" w:cs="Times New Roman"/>
          <w:sz w:val="28"/>
          <w:szCs w:val="28"/>
        </w:rPr>
        <w:t xml:space="preserve">Бюджетные и денежные обязательства принимаются финансовым управлением к учету с учетом ранее принятых бюджетных и денежных обязательств. </w:t>
      </w:r>
    </w:p>
    <w:p w14:paraId="568DBBEE" w14:textId="77777777" w:rsidR="009D5D41" w:rsidRDefault="005E2880">
      <w:pPr>
        <w:pStyle w:val="ConsPlusNormal"/>
        <w:numPr>
          <w:ilvl w:val="1"/>
          <w:numId w:val="1"/>
        </w:numPr>
        <w:spacing w:before="220"/>
        <w:ind w:left="-38"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Лица, имеющие право действовать от имени </w:t>
      </w:r>
      <w:proofErr w:type="gramStart"/>
      <w:r>
        <w:rPr>
          <w:rFonts w:ascii="Times New Roman" w:hAnsi="Times New Roman" w:cs="Times New Roman"/>
          <w:sz w:val="28"/>
          <w:szCs w:val="28"/>
        </w:rPr>
        <w:t>получателя бюджетных средств</w:t>
      </w:r>
      <w:proofErr w:type="gramEnd"/>
      <w:r>
        <w:rPr>
          <w:rFonts w:ascii="Times New Roman" w:hAnsi="Times New Roman" w:cs="Times New Roman"/>
          <w:sz w:val="28"/>
          <w:szCs w:val="28"/>
        </w:rPr>
        <w:t xml:space="preserve"> несут персональную ответственность за формирование Сведений, за их полноту и достоверность, а также за соблюдение установленных настоящим Порядком сроков их представления.</w:t>
      </w:r>
    </w:p>
    <w:p w14:paraId="166F7374" w14:textId="77777777" w:rsidR="009D5D41" w:rsidRDefault="005E2880">
      <w:pPr>
        <w:pStyle w:val="ConsPlusNormal"/>
        <w:numPr>
          <w:ilvl w:val="1"/>
          <w:numId w:val="1"/>
        </w:numPr>
        <w:spacing w:before="220"/>
        <w:ind w:left="-38"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формировании Сведений применяются справочники, реестры и классификаторы, используемые в программном комплексе «Бюджет </w:t>
      </w:r>
      <w:proofErr w:type="gramStart"/>
      <w:r>
        <w:rPr>
          <w:rFonts w:ascii="Times New Roman" w:hAnsi="Times New Roman" w:cs="Times New Roman"/>
          <w:sz w:val="28"/>
          <w:szCs w:val="28"/>
        </w:rPr>
        <w:t>СМАРТ  Про</w:t>
      </w:r>
      <w:proofErr w:type="gramEnd"/>
      <w:r>
        <w:rPr>
          <w:rFonts w:ascii="Times New Roman" w:hAnsi="Times New Roman" w:cs="Times New Roman"/>
          <w:sz w:val="28"/>
          <w:szCs w:val="28"/>
        </w:rPr>
        <w:t>», в соответствии с настоящим Порядком.</w:t>
      </w:r>
    </w:p>
    <w:p w14:paraId="4CACE263" w14:textId="77777777" w:rsidR="009D5D41" w:rsidRDefault="009D5D41">
      <w:pPr>
        <w:pStyle w:val="ConsPlusNormal"/>
        <w:ind w:firstLine="709"/>
        <w:jc w:val="center"/>
        <w:outlineLvl w:val="1"/>
        <w:rPr>
          <w:rFonts w:ascii="Times New Roman" w:hAnsi="Times New Roman" w:cs="Times New Roman"/>
          <w:sz w:val="28"/>
          <w:szCs w:val="28"/>
        </w:rPr>
      </w:pPr>
    </w:p>
    <w:p w14:paraId="1F75C11D" w14:textId="77777777" w:rsidR="009D5D41" w:rsidRDefault="005E288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2. Порядок учета бюджетных обязательств  </w:t>
      </w:r>
    </w:p>
    <w:p w14:paraId="037E4483" w14:textId="77777777" w:rsidR="009D5D41" w:rsidRDefault="009D5D41">
      <w:pPr>
        <w:pStyle w:val="ConsPlusNormal"/>
        <w:jc w:val="center"/>
        <w:outlineLvl w:val="1"/>
        <w:rPr>
          <w:rFonts w:ascii="Times New Roman" w:hAnsi="Times New Roman" w:cs="Times New Roman"/>
          <w:sz w:val="28"/>
          <w:szCs w:val="28"/>
          <w:highlight w:val="yellow"/>
        </w:rPr>
      </w:pPr>
    </w:p>
    <w:p w14:paraId="1E171A4D" w14:textId="77777777" w:rsidR="009D5D41" w:rsidRDefault="005E2880">
      <w:pPr>
        <w:pStyle w:val="ConsPlusNormal"/>
        <w:numPr>
          <w:ilvl w:val="1"/>
          <w:numId w:val="2"/>
        </w:numPr>
        <w:ind w:left="0" w:firstLine="709"/>
        <w:jc w:val="both"/>
        <w:rPr>
          <w:rFonts w:ascii="Times New Roman" w:hAnsi="Times New Roman" w:cs="Times New Roman"/>
          <w:sz w:val="28"/>
          <w:szCs w:val="28"/>
        </w:rPr>
      </w:pPr>
      <w:bookmarkStart w:id="5" w:name="P86"/>
      <w:bookmarkEnd w:id="5"/>
      <w:r>
        <w:rPr>
          <w:rFonts w:ascii="Times New Roman" w:hAnsi="Times New Roman" w:cs="Times New Roman"/>
          <w:sz w:val="28"/>
          <w:szCs w:val="28"/>
        </w:rPr>
        <w:t>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графе 2 Перечня документов, на основании которых возникают бюджетные обязательства получателей средств бюджета округа, и документов, подтверждающих возникновение денежных обязательств получателей  средств бюджета округа согласно приложению 2 к настоящему Порядку (далее соответственно - Перечень, документы-основания).</w:t>
      </w:r>
    </w:p>
    <w:p w14:paraId="7758C51A" w14:textId="77777777" w:rsidR="009D5D41" w:rsidRDefault="005E2880">
      <w:pPr>
        <w:pStyle w:val="ConsPlusNormal"/>
        <w:numPr>
          <w:ilvl w:val="1"/>
          <w:numId w:val="2"/>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Сведения о бюджетных обязательствах, возникших на основании документов-оснований, предусмотренных пунктами 1-4 графы 2 Перечня, формируются получателем бюджетных средств в срок не позднее пяти рабочих дней со дня заключения контрактов (договоров), договоров (соглашений), принятия правовых актов.</w:t>
      </w:r>
    </w:p>
    <w:p w14:paraId="238E5B13" w14:textId="77777777" w:rsidR="009D5D41" w:rsidRDefault="005E2880">
      <w:pPr>
        <w:pStyle w:val="ConsPlusNormal"/>
        <w:numPr>
          <w:ilvl w:val="1"/>
          <w:numId w:val="2"/>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Сведения о бюджетных обязательствах, возникших на основании документов-оснований, предусмотренных пунктом 5 графы 2 Перечня, формируются получателем бюджетных средств в срок не позднее пяти рабочих дней со дня принятия соответствующего правового акта. </w:t>
      </w:r>
    </w:p>
    <w:p w14:paraId="2748BFA5" w14:textId="77777777" w:rsidR="009D5D41" w:rsidRDefault="005E2880">
      <w:pPr>
        <w:pStyle w:val="ConsPlusNormal"/>
        <w:numPr>
          <w:ilvl w:val="1"/>
          <w:numId w:val="2"/>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Сведения о бюджетных обязательствах, возникших на основании документов-оснований, предусмотренных пунктом 8 графы 2 Перечня, формируются получателем бюджетных средств:</w:t>
      </w:r>
    </w:p>
    <w:p w14:paraId="2CECEB51" w14:textId="77777777" w:rsidR="009D5D41" w:rsidRDefault="005E2880">
      <w:pPr>
        <w:pStyle w:val="ConsPlusNormal"/>
        <w:tabs>
          <w:tab w:val="left" w:pos="709"/>
        </w:tabs>
        <w:ind w:firstLineChars="235" w:firstLine="658"/>
        <w:jc w:val="both"/>
        <w:rPr>
          <w:rFonts w:ascii="Times New Roman" w:hAnsi="Times New Roman" w:cs="Times New Roman"/>
          <w:sz w:val="28"/>
          <w:szCs w:val="28"/>
        </w:rPr>
      </w:pPr>
      <w:r>
        <w:rPr>
          <w:rFonts w:ascii="Times New Roman" w:hAnsi="Times New Roman" w:cs="Times New Roman"/>
          <w:sz w:val="28"/>
          <w:szCs w:val="28"/>
        </w:rPr>
        <w:t>1) в срок не позднее первых пяти рабочих дней января текущего финансового года, а в случае внесения изменений в расчёт годового фонда оплаты труда - в течение пяти рабочих дней со дня подписания справки об изменении сводной бюджетной росписи, лимитов бюджетных обязательств на соответствующий финансовый год и плановый период, справки об изменении бюджетной росписи и лимитов бюджетных обязательств на соответствующий финансовый год и плановый период;</w:t>
      </w:r>
    </w:p>
    <w:p w14:paraId="180C5C1E" w14:textId="77777777" w:rsidR="009D5D41" w:rsidRDefault="005E2880">
      <w:pPr>
        <w:pStyle w:val="ConsPlusNormal"/>
        <w:tabs>
          <w:tab w:val="left" w:pos="709"/>
        </w:tabs>
        <w:ind w:firstLine="660"/>
        <w:jc w:val="both"/>
        <w:rPr>
          <w:rFonts w:ascii="Times New Roman" w:hAnsi="Times New Roman" w:cs="Times New Roman"/>
          <w:sz w:val="28"/>
          <w:szCs w:val="28"/>
        </w:rPr>
      </w:pPr>
      <w:r>
        <w:rPr>
          <w:rFonts w:ascii="Times New Roman" w:hAnsi="Times New Roman" w:cs="Times New Roman"/>
          <w:sz w:val="28"/>
          <w:szCs w:val="28"/>
        </w:rPr>
        <w:t>2) в срок не позднее следующего рабочего дня со дня осуществления начислений на фонд оплаты труда, иных выплат (в том числе выплат социальных пособий и компенсаций, прочих несоциальных выплат) работодателем работнику (бывшему работнику) в соответствии с законодательством.</w:t>
      </w:r>
    </w:p>
    <w:p w14:paraId="2D36AEA3" w14:textId="77777777" w:rsidR="009D5D41" w:rsidRDefault="005E2880">
      <w:pPr>
        <w:pStyle w:val="ConsPlusNormal"/>
        <w:numPr>
          <w:ilvl w:val="1"/>
          <w:numId w:val="2"/>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Сведения о бюджетных обязательствах, возникших на основании документов-оснований, предусмотренных пунктом 9 графы 2 Перечня, формируются получателем бюджетных средств в срок не позднее пяти рабочих дней со дня доведения до него в установленном порядке соответствующих бюджетных ассигнований на принятие и исполнение получателем бюджетных средств бюджетных обязательств, возникших на основании соответствующего правового акта. </w:t>
      </w:r>
    </w:p>
    <w:p w14:paraId="25D65E7C" w14:textId="77777777" w:rsidR="009D5D41" w:rsidRDefault="005E2880">
      <w:pPr>
        <w:pStyle w:val="ConsPlusNormal"/>
        <w:numPr>
          <w:ilvl w:val="1"/>
          <w:numId w:val="2"/>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Сведения о бюджетных о </w:t>
      </w:r>
      <w:r>
        <w:rPr>
          <w:rFonts w:ascii="Times New Roman" w:hAnsi="Times New Roman" w:cs="Times New Roman"/>
          <w:sz w:val="28"/>
          <w:szCs w:val="24"/>
        </w:rPr>
        <w:t xml:space="preserve">обязательствах, возникших на основании документов-оснований, предусмотренных </w:t>
      </w:r>
      <w:hyperlink r:id="rId10" w:history="1">
        <w:r>
          <w:rPr>
            <w:rFonts w:ascii="Times New Roman" w:hAnsi="Times New Roman" w:cs="Times New Roman"/>
            <w:sz w:val="28"/>
            <w:szCs w:val="24"/>
          </w:rPr>
          <w:t>пунктом 10 графы 2</w:t>
        </w:r>
      </w:hyperlink>
      <w:r>
        <w:rPr>
          <w:rFonts w:ascii="Times New Roman" w:hAnsi="Times New Roman" w:cs="Times New Roman"/>
          <w:sz w:val="28"/>
          <w:szCs w:val="24"/>
        </w:rPr>
        <w:t xml:space="preserve"> Перечня, формируются получателем бюджетных средств одновременно с формированием Сведений о денежных обязательствах по указанным бюджетным обязательствам.</w:t>
      </w:r>
    </w:p>
    <w:p w14:paraId="2BF38886" w14:textId="77777777" w:rsidR="009D5D41" w:rsidRDefault="005E2880">
      <w:pPr>
        <w:pStyle w:val="ConsPlusNormal"/>
        <w:numPr>
          <w:ilvl w:val="1"/>
          <w:numId w:val="2"/>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Сведения о бюджетных обязательствах, принятых получателем бюджетных средств в текущем финансовом году за счет лимитов бюджетных обязательств очередного финансового года, формируются получателем бюджетных средств в течение 5 рабочих дней со дня принятия им соответствующего бюджетного обязательства. </w:t>
      </w:r>
    </w:p>
    <w:p w14:paraId="38C94F7A" w14:textId="77777777" w:rsidR="009D5D41" w:rsidRDefault="005E2880">
      <w:pPr>
        <w:pStyle w:val="ConsPlusNormal"/>
        <w:numPr>
          <w:ilvl w:val="1"/>
          <w:numId w:val="2"/>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Сведения о бюджетных обязательствах, принятых получателем бюджетных средств позднее чем за пять рабочих дней до окончания текущего финансового года, должны быть сформированы получателем бюджетных средств не позднее последнего рабочего дня текущего финансового года. </w:t>
      </w:r>
    </w:p>
    <w:p w14:paraId="1DFACA26" w14:textId="77777777" w:rsidR="009D5D41" w:rsidRDefault="005E2880">
      <w:pPr>
        <w:numPr>
          <w:ilvl w:val="1"/>
          <w:numId w:val="2"/>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rPr>
        <w:t>Сведения о бюджетном обязательстве, возникшем на основании документов-оснований, предусмотренных пунктами 1-4, 10 графы 2 Перечня, направляются</w:t>
      </w:r>
      <w:r>
        <w:rPr>
          <w:rFonts w:ascii="Times New Roman" w:hAnsi="Times New Roman"/>
          <w:i/>
          <w:sz w:val="28"/>
          <w:szCs w:val="28"/>
        </w:rPr>
        <w:t xml:space="preserve"> </w:t>
      </w:r>
      <w:r>
        <w:rPr>
          <w:rFonts w:ascii="Times New Roman" w:hAnsi="Times New Roman"/>
          <w:sz w:val="28"/>
          <w:szCs w:val="28"/>
        </w:rPr>
        <w:t xml:space="preserve">получателем бюджетных средств в финансовое управление с приложением документов-оснований (документов о внесении изменений в документы-основания) в форме </w:t>
      </w:r>
      <w:r>
        <w:rPr>
          <w:rFonts w:ascii="Times New Roman" w:hAnsi="Times New Roman"/>
          <w:sz w:val="28"/>
          <w:szCs w:val="28"/>
          <w:lang w:eastAsia="ru-RU"/>
        </w:rPr>
        <w:t xml:space="preserve">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за исключением </w:t>
      </w:r>
      <w:r>
        <w:rPr>
          <w:rFonts w:ascii="Times New Roman" w:hAnsi="Times New Roman"/>
          <w:sz w:val="28"/>
          <w:szCs w:val="28"/>
          <w:lang w:eastAsia="ru-RU"/>
        </w:rPr>
        <w:lastRenderedPageBreak/>
        <w:t>Сведений о бюджетном обязательстве, содержащих сведения, составляющие государственную тайну.</w:t>
      </w:r>
    </w:p>
    <w:p w14:paraId="3929CA94" w14:textId="77777777" w:rsidR="009D5D41" w:rsidRDefault="005E288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При направлении в </w:t>
      </w:r>
      <w:r>
        <w:rPr>
          <w:rFonts w:ascii="Times New Roman" w:hAnsi="Times New Roman"/>
          <w:sz w:val="28"/>
          <w:szCs w:val="28"/>
        </w:rPr>
        <w:t>финансовое управление</w:t>
      </w:r>
      <w:r>
        <w:rPr>
          <w:rFonts w:ascii="Times New Roman" w:hAnsi="Times New Roman"/>
          <w:sz w:val="28"/>
          <w:szCs w:val="28"/>
          <w:lang w:eastAsia="ru-RU"/>
        </w:rPr>
        <w:t xml:space="preserve"> Сведений о бюджетном обязательстве, возникшем на основании документа-основания, предусмотренного пунктом 8 графы 2 Перечня, копия указанного документа-основания в </w:t>
      </w:r>
      <w:r>
        <w:rPr>
          <w:rFonts w:ascii="Times New Roman" w:hAnsi="Times New Roman"/>
          <w:sz w:val="28"/>
          <w:szCs w:val="28"/>
        </w:rPr>
        <w:t>финансовое управление</w:t>
      </w:r>
      <w:r>
        <w:rPr>
          <w:rFonts w:ascii="Times New Roman" w:hAnsi="Times New Roman"/>
          <w:sz w:val="28"/>
          <w:szCs w:val="28"/>
          <w:lang w:eastAsia="ru-RU"/>
        </w:rPr>
        <w:t xml:space="preserve"> не представляется.</w:t>
      </w:r>
    </w:p>
    <w:p w14:paraId="134D6124" w14:textId="77777777" w:rsidR="009D5D41" w:rsidRDefault="005E2880">
      <w:pPr>
        <w:numPr>
          <w:ilvl w:val="1"/>
          <w:numId w:val="2"/>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rPr>
        <w:t xml:space="preserve">Для внесения изменений в поставленное на учет бюджетное обязательство получатели бюджетных средств или финансовое управление, в случаях, установленных пунктом 2.18 настоящего раздела, формируют Сведения о бюджетном обязательстве </w:t>
      </w:r>
      <w:r>
        <w:rPr>
          <w:rFonts w:ascii="Times New Roman" w:hAnsi="Times New Roman"/>
          <w:sz w:val="28"/>
          <w:szCs w:val="28"/>
          <w:lang w:eastAsia="ru-RU"/>
        </w:rPr>
        <w:t>с указанием учётного номера бюджетного обязательства, в которое вносится изменение.</w:t>
      </w:r>
    </w:p>
    <w:p w14:paraId="1A945F99" w14:textId="77777777" w:rsidR="009D5D41" w:rsidRDefault="005E2880">
      <w:pPr>
        <w:numPr>
          <w:ilvl w:val="1"/>
          <w:numId w:val="2"/>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rPr>
        <w:t xml:space="preserve">Внесение изменений </w:t>
      </w:r>
      <w:r>
        <w:rPr>
          <w:rFonts w:ascii="Times New Roman" w:hAnsi="Times New Roman"/>
          <w:sz w:val="28"/>
          <w:szCs w:val="28"/>
          <w:lang w:eastAsia="ru-RU"/>
        </w:rPr>
        <w:t xml:space="preserve">в бюджетное обязательство, возникшее на основании документов-оснований, предусматривающих расчеты по процентам за пользование кредитами, привлекаемыми в бюджет Калининского муниципального округа, осуществляется на основании документов, представленных </w:t>
      </w:r>
      <w:r>
        <w:rPr>
          <w:rFonts w:ascii="Times New Roman" w:hAnsi="Times New Roman"/>
          <w:sz w:val="28"/>
          <w:szCs w:val="28"/>
        </w:rPr>
        <w:t>финансовым управлением</w:t>
      </w:r>
      <w:r>
        <w:rPr>
          <w:rFonts w:ascii="Times New Roman" w:hAnsi="Times New Roman"/>
          <w:sz w:val="28"/>
          <w:szCs w:val="28"/>
          <w:lang w:eastAsia="ru-RU"/>
        </w:rPr>
        <w:t>.</w:t>
      </w:r>
    </w:p>
    <w:p w14:paraId="492428EE" w14:textId="77777777" w:rsidR="009D5D41" w:rsidRDefault="005E2880">
      <w:pPr>
        <w:numPr>
          <w:ilvl w:val="1"/>
          <w:numId w:val="2"/>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rPr>
        <w:t>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пунктами 1- 10 графы 2 Перечня, осуществляется финансовым управлением по итогам проверки Сведений о бюджетном обязательстве (далее – проверка), проводимой в соответствии с настоящим пунктом, в течение трёх рабочих дней со дня предоставления получателем бюджетных средств Сведений о бюджетном обязательстве.</w:t>
      </w:r>
    </w:p>
    <w:p w14:paraId="0B42FCB8" w14:textId="77777777" w:rsidR="009D5D41" w:rsidRDefault="009D5D41">
      <w:pPr>
        <w:autoSpaceDE w:val="0"/>
        <w:autoSpaceDN w:val="0"/>
        <w:adjustRightInd w:val="0"/>
        <w:spacing w:after="0" w:line="240" w:lineRule="auto"/>
        <w:ind w:left="709"/>
        <w:jc w:val="both"/>
        <w:rPr>
          <w:rFonts w:ascii="Times New Roman" w:hAnsi="Times New Roman"/>
          <w:sz w:val="28"/>
          <w:szCs w:val="28"/>
          <w:lang w:eastAsia="ru-RU"/>
        </w:rPr>
      </w:pPr>
    </w:p>
    <w:p w14:paraId="23E5D28C" w14:textId="77777777" w:rsidR="009D5D41" w:rsidRDefault="005E2880">
      <w:pPr>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rPr>
        <w:t>Финансовое управление осуществляет проверку на предмет:</w:t>
      </w:r>
    </w:p>
    <w:p w14:paraId="42CB0513" w14:textId="77777777" w:rsidR="009D5D41" w:rsidRDefault="009D5D41">
      <w:pPr>
        <w:autoSpaceDE w:val="0"/>
        <w:autoSpaceDN w:val="0"/>
        <w:adjustRightInd w:val="0"/>
        <w:spacing w:after="0" w:line="240" w:lineRule="auto"/>
        <w:ind w:left="709"/>
        <w:rPr>
          <w:rFonts w:ascii="Times New Roman" w:hAnsi="Times New Roman"/>
          <w:sz w:val="28"/>
          <w:szCs w:val="28"/>
        </w:rPr>
      </w:pPr>
    </w:p>
    <w:p w14:paraId="018E76EF" w14:textId="77777777" w:rsidR="009D5D41" w:rsidRDefault="005E2880">
      <w:pPr>
        <w:pStyle w:val="ab"/>
        <w:ind w:firstLine="709"/>
        <w:jc w:val="both"/>
        <w:rPr>
          <w:rFonts w:ascii="Times New Roman" w:hAnsi="Times New Roman"/>
          <w:sz w:val="28"/>
          <w:szCs w:val="28"/>
        </w:rPr>
      </w:pPr>
      <w:r>
        <w:rPr>
          <w:rFonts w:ascii="Times New Roman" w:hAnsi="Times New Roman"/>
          <w:sz w:val="28"/>
          <w:szCs w:val="28"/>
        </w:rPr>
        <w:t>а) соответствия информации о бюджетном обязательстве, указанной в Сведениях о бюджетном обязательстве, документам-основаниям, подлежащим представлению получателями бюджетных средств в финансовое управление для постановки на учет бюджетных обязательств в соответствии с настоящим Порядком (за исключением Сведений о бюджетном обязательстве, содержащем сведения, составляющие государственную тайну);</w:t>
      </w:r>
    </w:p>
    <w:p w14:paraId="517557CF" w14:textId="77777777" w:rsidR="009D5D41" w:rsidRDefault="005E2880">
      <w:pPr>
        <w:pStyle w:val="ab"/>
        <w:ind w:firstLine="709"/>
        <w:jc w:val="both"/>
        <w:rPr>
          <w:rFonts w:ascii="Times New Roman" w:hAnsi="Times New Roman"/>
          <w:sz w:val="28"/>
          <w:szCs w:val="28"/>
        </w:rPr>
      </w:pPr>
      <w:r>
        <w:rPr>
          <w:rFonts w:ascii="Times New Roman" w:hAnsi="Times New Roman"/>
          <w:sz w:val="28"/>
          <w:szCs w:val="28"/>
        </w:rPr>
        <w:t>б) соответствия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1 к настоящему Порядку;</w:t>
      </w:r>
    </w:p>
    <w:p w14:paraId="1DB687C1" w14:textId="77777777" w:rsidR="009D5D41" w:rsidRDefault="005E2880">
      <w:pPr>
        <w:pStyle w:val="ab"/>
        <w:ind w:firstLine="709"/>
        <w:jc w:val="both"/>
        <w:rPr>
          <w:rFonts w:ascii="Times New Roman" w:hAnsi="Times New Roman"/>
          <w:sz w:val="28"/>
          <w:szCs w:val="28"/>
        </w:rPr>
      </w:pPr>
      <w:bookmarkStart w:id="6" w:name="P108"/>
      <w:bookmarkEnd w:id="6"/>
      <w:r>
        <w:rPr>
          <w:rFonts w:ascii="Times New Roman" w:hAnsi="Times New Roman"/>
          <w:sz w:val="28"/>
          <w:szCs w:val="28"/>
        </w:rPr>
        <w:t>в) соблюдения правил формирования Сведений о бюджетном обязательстве, установленных настоящим разделом и приложением 1 к настоящему Порядку;</w:t>
      </w:r>
    </w:p>
    <w:p w14:paraId="7E82B719" w14:textId="77777777" w:rsidR="009D5D41" w:rsidRDefault="005E2880">
      <w:pPr>
        <w:pStyle w:val="ab"/>
        <w:ind w:firstLine="709"/>
        <w:contextualSpacing/>
        <w:jc w:val="both"/>
        <w:rPr>
          <w:rFonts w:ascii="Times New Roman" w:hAnsi="Times New Roman"/>
          <w:sz w:val="28"/>
          <w:szCs w:val="28"/>
        </w:rPr>
      </w:pPr>
      <w:bookmarkStart w:id="7" w:name="P109"/>
      <w:bookmarkEnd w:id="7"/>
      <w:r>
        <w:rPr>
          <w:rFonts w:ascii="Times New Roman" w:hAnsi="Times New Roman"/>
          <w:sz w:val="28"/>
          <w:szCs w:val="28"/>
        </w:rPr>
        <w:t xml:space="preserve">г) </w:t>
      </w:r>
      <w:proofErr w:type="spellStart"/>
      <w:r>
        <w:rPr>
          <w:rFonts w:ascii="Times New Roman" w:hAnsi="Times New Roman"/>
          <w:sz w:val="28"/>
          <w:szCs w:val="28"/>
        </w:rPr>
        <w:t>непревышения</w:t>
      </w:r>
      <w:proofErr w:type="spellEnd"/>
      <w:r>
        <w:rPr>
          <w:rFonts w:ascii="Times New Roman" w:hAnsi="Times New Roman"/>
          <w:sz w:val="28"/>
          <w:szCs w:val="28"/>
        </w:rPr>
        <w:t xml:space="preserve"> суммы бюджетного обязательства по соответствующим кодам бюджетной классификации и дополнительным аналитическим кодам (при наличии) над суммой неиспользованных </w:t>
      </w:r>
      <w:proofErr w:type="gramStart"/>
      <w:r>
        <w:rPr>
          <w:rFonts w:ascii="Times New Roman" w:hAnsi="Times New Roman"/>
          <w:sz w:val="28"/>
          <w:szCs w:val="28"/>
        </w:rPr>
        <w:t>в  текущем</w:t>
      </w:r>
      <w:proofErr w:type="gramEnd"/>
      <w:r>
        <w:rPr>
          <w:rFonts w:ascii="Times New Roman" w:hAnsi="Times New Roman"/>
          <w:sz w:val="28"/>
          <w:szCs w:val="28"/>
        </w:rPr>
        <w:t xml:space="preserve"> финансовом году, в первом году планового периода, во втором году планового периода лимитов бюджетных обязательств (бюджетных </w:t>
      </w:r>
      <w:r>
        <w:rPr>
          <w:rFonts w:ascii="Times New Roman" w:hAnsi="Times New Roman"/>
          <w:sz w:val="28"/>
          <w:szCs w:val="28"/>
        </w:rPr>
        <w:lastRenderedPageBreak/>
        <w:t>ассигнований), отраженных на лицевом счете получателя бюджетных средств, открытом в установленном порядке в финансовом управлении</w:t>
      </w:r>
      <w:bookmarkStart w:id="8" w:name="P110"/>
      <w:bookmarkStart w:id="9" w:name="P111"/>
      <w:bookmarkEnd w:id="8"/>
      <w:bookmarkEnd w:id="9"/>
      <w:r>
        <w:rPr>
          <w:rFonts w:ascii="Times New Roman" w:hAnsi="Times New Roman"/>
          <w:sz w:val="28"/>
          <w:szCs w:val="28"/>
        </w:rPr>
        <w:t>;</w:t>
      </w:r>
    </w:p>
    <w:p w14:paraId="77B73EED"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д) соответствия предмета бюджетного обязательства, указанного в Сведениях о бюджетном обязательстве, коду бюджетной классификации и дополнительному аналитическому коду (при наличии);</w:t>
      </w:r>
    </w:p>
    <w:p w14:paraId="4BF60C3F" w14:textId="77777777" w:rsidR="009D5D41" w:rsidRDefault="005E2880">
      <w:pPr>
        <w:pStyle w:val="ab"/>
        <w:ind w:firstLine="709"/>
        <w:contextualSpacing/>
        <w:jc w:val="both"/>
        <w:rPr>
          <w:rFonts w:ascii="Times New Roman" w:hAnsi="Times New Roman"/>
          <w:strike/>
          <w:sz w:val="28"/>
          <w:szCs w:val="28"/>
        </w:rPr>
      </w:pPr>
      <w:r>
        <w:rPr>
          <w:rFonts w:ascii="Times New Roman" w:hAnsi="Times New Roman"/>
          <w:sz w:val="28"/>
          <w:szCs w:val="28"/>
        </w:rPr>
        <w:t>е) наличие и корректность указания в муниципальных контрактах и договорах идентификационных кодов закупки.</w:t>
      </w:r>
    </w:p>
    <w:p w14:paraId="3940BA5C" w14:textId="77777777" w:rsidR="009D5D41" w:rsidRDefault="005E2880">
      <w:pPr>
        <w:pStyle w:val="3"/>
        <w:numPr>
          <w:ilvl w:val="1"/>
          <w:numId w:val="2"/>
        </w:numPr>
        <w:shd w:val="clear" w:color="auto" w:fill="auto"/>
        <w:spacing w:before="0" w:after="0" w:line="240" w:lineRule="auto"/>
        <w:ind w:left="0" w:right="60" w:firstLine="709"/>
        <w:jc w:val="both"/>
      </w:pPr>
      <w:r>
        <w:t>В случае, если бюджетное обязательство возникло на основании муниципального контракта, финансовым управлением дополнительно осуществляется:</w:t>
      </w:r>
    </w:p>
    <w:p w14:paraId="033A1D5D" w14:textId="77777777" w:rsidR="009D5D41" w:rsidRDefault="005E2880">
      <w:pPr>
        <w:pStyle w:val="3"/>
        <w:shd w:val="clear" w:color="auto" w:fill="auto"/>
        <w:spacing w:before="0" w:after="0" w:line="240" w:lineRule="auto"/>
        <w:ind w:right="60" w:firstLine="709"/>
        <w:jc w:val="both"/>
      </w:pPr>
      <w:r>
        <w:t>- контроль за соответствием сведений о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контракта, условиям контракта;</w:t>
      </w:r>
    </w:p>
    <w:p w14:paraId="67852644" w14:textId="77777777" w:rsidR="009D5D41" w:rsidRDefault="005E2880">
      <w:pPr>
        <w:pStyle w:val="3"/>
        <w:shd w:val="clear" w:color="auto" w:fill="auto"/>
        <w:tabs>
          <w:tab w:val="left" w:pos="1192"/>
        </w:tabs>
        <w:spacing w:before="0" w:after="0" w:line="240" w:lineRule="auto"/>
        <w:ind w:right="60" w:firstLine="709"/>
        <w:jc w:val="both"/>
      </w:pPr>
      <w:r>
        <w:t>- контроль за соответствием информации о заключенном контракте (его изменении), наличие уведомления о прохождении контроля информации о обязательстве, указанных в Сведениях о бюджетном обязательстве.</w:t>
      </w:r>
    </w:p>
    <w:p w14:paraId="7A19E25B" w14:textId="77777777" w:rsidR="009D5D41" w:rsidRDefault="005E2880">
      <w:pPr>
        <w:pStyle w:val="ab"/>
        <w:numPr>
          <w:ilvl w:val="1"/>
          <w:numId w:val="2"/>
        </w:numPr>
        <w:ind w:left="0" w:firstLine="709"/>
        <w:contextualSpacing/>
        <w:jc w:val="both"/>
        <w:rPr>
          <w:rFonts w:ascii="Times New Roman" w:eastAsia="Times New Roman" w:hAnsi="Times New Roman"/>
          <w:sz w:val="28"/>
          <w:szCs w:val="24"/>
        </w:rPr>
      </w:pPr>
      <w:r>
        <w:rPr>
          <w:rFonts w:ascii="Times New Roman" w:hAnsi="Times New Roman"/>
          <w:color w:val="FF0000"/>
          <w:sz w:val="28"/>
          <w:szCs w:val="28"/>
        </w:rPr>
        <w:t xml:space="preserve"> </w:t>
      </w:r>
      <w:r>
        <w:rPr>
          <w:rFonts w:ascii="Times New Roman" w:eastAsia="Times New Roman" w:hAnsi="Times New Roman"/>
          <w:sz w:val="28"/>
          <w:szCs w:val="24"/>
        </w:rPr>
        <w:t xml:space="preserve">В случае представления в финансовое управление Сведений о бюджетном обязательстве и </w:t>
      </w:r>
      <w:r>
        <w:rPr>
          <w:rFonts w:ascii="Times New Roman" w:hAnsi="Times New Roman"/>
          <w:sz w:val="28"/>
          <w:szCs w:val="28"/>
        </w:rPr>
        <w:t xml:space="preserve">необходимых документов-оснований </w:t>
      </w:r>
      <w:r>
        <w:rPr>
          <w:rFonts w:ascii="Times New Roman" w:eastAsia="Times New Roman" w:hAnsi="Times New Roman"/>
          <w:sz w:val="28"/>
          <w:szCs w:val="24"/>
        </w:rPr>
        <w:t xml:space="preserve">на бумажном носителе в дополнение к проверке, предусмотренной </w:t>
      </w:r>
      <w:hyperlink r:id="rId11" w:history="1">
        <w:r>
          <w:rPr>
            <w:rFonts w:ascii="Times New Roman" w:eastAsia="Times New Roman" w:hAnsi="Times New Roman"/>
            <w:sz w:val="28"/>
            <w:szCs w:val="24"/>
          </w:rPr>
          <w:t xml:space="preserve">пунктом  </w:t>
        </w:r>
      </w:hyperlink>
      <w:r>
        <w:rPr>
          <w:rFonts w:ascii="Times New Roman" w:eastAsia="Times New Roman" w:hAnsi="Times New Roman"/>
          <w:sz w:val="28"/>
          <w:szCs w:val="24"/>
        </w:rPr>
        <w:t>2.12 настоящего раздела, также осуществляется проверка Сведений о бюджетном обязательстве на:</w:t>
      </w:r>
    </w:p>
    <w:p w14:paraId="4E0DC43B" w14:textId="77777777" w:rsidR="009D5D41" w:rsidRDefault="005E2880">
      <w:pPr>
        <w:spacing w:after="0" w:line="240" w:lineRule="auto"/>
        <w:ind w:firstLine="539"/>
        <w:jc w:val="both"/>
        <w:rPr>
          <w:rFonts w:ascii="Times New Roman" w:eastAsia="Times New Roman" w:hAnsi="Times New Roman"/>
          <w:sz w:val="28"/>
          <w:szCs w:val="24"/>
        </w:rPr>
      </w:pPr>
      <w:r>
        <w:rPr>
          <w:rFonts w:ascii="Times New Roman" w:eastAsia="Times New Roman" w:hAnsi="Times New Roman"/>
          <w:sz w:val="28"/>
          <w:szCs w:val="24"/>
        </w:rPr>
        <w:t xml:space="preserve">а) соответствие формы </w:t>
      </w:r>
      <w:hyperlink r:id="rId12" w:history="1">
        <w:r>
          <w:rPr>
            <w:rFonts w:ascii="Times New Roman" w:eastAsia="Times New Roman" w:hAnsi="Times New Roman"/>
            <w:sz w:val="28"/>
            <w:szCs w:val="24"/>
          </w:rPr>
          <w:t>Сведений</w:t>
        </w:r>
      </w:hyperlink>
      <w:r>
        <w:rPr>
          <w:rFonts w:ascii="Times New Roman" w:eastAsia="Times New Roman" w:hAnsi="Times New Roman"/>
          <w:sz w:val="28"/>
          <w:szCs w:val="24"/>
        </w:rPr>
        <w:t xml:space="preserve"> о бюджетном обязательстве </w:t>
      </w:r>
      <w:hyperlink r:id="rId13" w:history="1">
        <w:r>
          <w:rPr>
            <w:rFonts w:ascii="Times New Roman" w:eastAsia="Times New Roman" w:hAnsi="Times New Roman"/>
            <w:sz w:val="28"/>
            <w:szCs w:val="24"/>
          </w:rPr>
          <w:t>приложению 3</w:t>
        </w:r>
      </w:hyperlink>
      <w:r>
        <w:rPr>
          <w:rFonts w:ascii="Times New Roman" w:eastAsia="Times New Roman" w:hAnsi="Times New Roman"/>
          <w:sz w:val="28"/>
          <w:szCs w:val="24"/>
        </w:rPr>
        <w:t xml:space="preserve"> к настоящему Порядку;</w:t>
      </w:r>
    </w:p>
    <w:p w14:paraId="012DD8FD" w14:textId="77777777" w:rsidR="009D5D41" w:rsidRDefault="005E2880">
      <w:pPr>
        <w:spacing w:after="0" w:line="240" w:lineRule="auto"/>
        <w:ind w:firstLine="540"/>
        <w:jc w:val="both"/>
        <w:rPr>
          <w:rFonts w:ascii="Times New Roman" w:eastAsia="Times New Roman" w:hAnsi="Times New Roman"/>
          <w:sz w:val="28"/>
          <w:szCs w:val="24"/>
        </w:rPr>
      </w:pPr>
      <w:r>
        <w:rPr>
          <w:rFonts w:ascii="Times New Roman" w:eastAsia="Times New Roman" w:hAnsi="Times New Roman"/>
          <w:sz w:val="28"/>
          <w:szCs w:val="24"/>
        </w:rPr>
        <w:t>б) предмет отсутствия в представленных Сведениях о бюджетном обязательстве исправлений.</w:t>
      </w:r>
    </w:p>
    <w:p w14:paraId="56EA154F" w14:textId="77777777" w:rsidR="009D5D41" w:rsidRDefault="005E2880">
      <w:pPr>
        <w:pStyle w:val="ab"/>
        <w:numPr>
          <w:ilvl w:val="1"/>
          <w:numId w:val="2"/>
        </w:numPr>
        <w:ind w:left="0" w:firstLine="709"/>
        <w:contextualSpacing/>
        <w:jc w:val="both"/>
        <w:rPr>
          <w:rFonts w:ascii="Times New Roman" w:hAnsi="Times New Roman"/>
          <w:sz w:val="28"/>
          <w:szCs w:val="28"/>
        </w:rPr>
      </w:pPr>
      <w:r>
        <w:rPr>
          <w:rFonts w:ascii="Times New Roman" w:hAnsi="Times New Roman"/>
          <w:sz w:val="28"/>
          <w:szCs w:val="28"/>
        </w:rPr>
        <w:t xml:space="preserve">В случае положительного результата проверки Сведений о бюджетном обязательстве на соответствие требованиям, предусмотренным пунктами 2.12, 2.13 настоящего раздела, финансовое управление присваивает учетный номер бюджетному обязательству (вносит изменения в ранее поставленное на учет бюджетное обязательство). </w:t>
      </w:r>
    </w:p>
    <w:p w14:paraId="6D4068C4"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 xml:space="preserve">В случае, указанном в абзаце первом настоящего пункта, информацию о присвоенном учетном номере бюджетному обязательству (внесении изменений в ранее поставленное на учет бюджетное обязательство) и дате его постановки на учет (внесении изменений в ранее поставленное на учет бюджетное обязательство) (далее – информация о присвоенном учетном номере) получатель бюджетных средств получает от финансового управления не позднее одного рабочего дня со дня проведения проверки одним из следующих способов:  </w:t>
      </w:r>
    </w:p>
    <w:p w14:paraId="5B00102D"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 xml:space="preserve">а) если Сведения о бюджетном обязательстве представлялись получателем бюджетных средств в форме электронного документа в программном комплексе «Бюджет СМАРТ Про» - в программном комплексе </w:t>
      </w:r>
      <w:r>
        <w:rPr>
          <w:rFonts w:ascii="Times New Roman" w:hAnsi="Times New Roman"/>
          <w:sz w:val="28"/>
          <w:szCs w:val="28"/>
        </w:rPr>
        <w:lastRenderedPageBreak/>
        <w:t xml:space="preserve">«Бюджет СМАРТ Про» при просмотре документов в каталоге «Бюджетные и денежные обязательства»;  </w:t>
      </w:r>
    </w:p>
    <w:p w14:paraId="2C797A9F"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б) если Сведения о бюджетном обязательстве представлялись получателем бюджетных средств на бумажном носителе - на Сведениях о бюджетном обязательстве, сформированных получателем бюджетных средств на бумажном носителе, путем проставления уполномоченным лицом Финансового управления записи (отметки) об учетном номере, присвоенном бюджетному обязательству (внесении изменений в ранее поставленное на учет бюджетное обязательство) и дате постановки на учет (внесении изменений в ранее поставленное на учет бюджетное обязательство) бюджетного обязательства, направляемых получателю бюджетных средств в соответствии с требованиями законодательства о защите государственной тайны.</w:t>
      </w:r>
    </w:p>
    <w:p w14:paraId="4B61EB4B" w14:textId="77777777" w:rsidR="009D5D41" w:rsidRDefault="005E2880">
      <w:pPr>
        <w:pStyle w:val="ab"/>
        <w:numPr>
          <w:ilvl w:val="1"/>
          <w:numId w:val="2"/>
        </w:numPr>
        <w:ind w:left="0" w:firstLine="709"/>
        <w:contextualSpacing/>
        <w:jc w:val="both"/>
        <w:rPr>
          <w:rFonts w:ascii="Times New Roman" w:hAnsi="Times New Roman"/>
          <w:sz w:val="28"/>
          <w:szCs w:val="28"/>
        </w:rPr>
      </w:pPr>
      <w:r>
        <w:rPr>
          <w:rFonts w:ascii="Times New Roman" w:hAnsi="Times New Roman"/>
          <w:sz w:val="28"/>
          <w:szCs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14:paraId="068C8BAB"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Учетный номер бюджетного обязательства имеет следующую структуру, состоящую из девятнадцати:</w:t>
      </w:r>
    </w:p>
    <w:p w14:paraId="58D6D66B"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с 1 по 3 разряд – код территориального органа Федерального казначейства;</w:t>
      </w:r>
    </w:p>
    <w:p w14:paraId="44ECA2A9"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с 4 по 8 разряд - уникальный код получателя бюджетных средств, указанный в реестре получателей средств районного бюджета Калининского района (далее – Реестр получателей);</w:t>
      </w:r>
    </w:p>
    <w:p w14:paraId="4528F46D"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с 9 по 10 разряды – календарный год, в котором бюджетное обязательство поставлено на учет;</w:t>
      </w:r>
    </w:p>
    <w:p w14:paraId="4F35DAEE"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с 11 по 19 разряд - уникальный номер бюджетного обязательства, присваиваемый Финансовым управлением в рамках одного календарного года.</w:t>
      </w:r>
      <w:bookmarkStart w:id="10" w:name="P136"/>
      <w:bookmarkEnd w:id="10"/>
    </w:p>
    <w:p w14:paraId="601CB46D" w14:textId="77777777" w:rsidR="009D5D41" w:rsidRDefault="005E2880">
      <w:pPr>
        <w:pStyle w:val="ab"/>
        <w:numPr>
          <w:ilvl w:val="1"/>
          <w:numId w:val="2"/>
        </w:numPr>
        <w:ind w:left="0" w:firstLine="709"/>
        <w:contextualSpacing/>
        <w:jc w:val="both"/>
        <w:rPr>
          <w:rFonts w:ascii="Times New Roman" w:hAnsi="Times New Roman"/>
          <w:sz w:val="28"/>
          <w:szCs w:val="28"/>
        </w:rPr>
      </w:pPr>
      <w:r>
        <w:rPr>
          <w:rFonts w:ascii="Times New Roman" w:hAnsi="Times New Roman"/>
          <w:sz w:val="28"/>
          <w:szCs w:val="28"/>
        </w:rPr>
        <w:t>В случае отрицательного результата проверки на соответствие Сведений о бюджетном обязательстве требованиям, предусмотренным:</w:t>
      </w:r>
    </w:p>
    <w:p w14:paraId="48429CE1"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а) подпунктами «а» - «в», «д», «</w:t>
      </w:r>
      <w:proofErr w:type="gramStart"/>
      <w:r>
        <w:rPr>
          <w:rFonts w:ascii="Times New Roman" w:hAnsi="Times New Roman"/>
          <w:sz w:val="28"/>
          <w:szCs w:val="28"/>
        </w:rPr>
        <w:t>е»  пункта</w:t>
      </w:r>
      <w:proofErr w:type="gramEnd"/>
      <w:r>
        <w:rPr>
          <w:rFonts w:ascii="Times New Roman" w:hAnsi="Times New Roman"/>
          <w:sz w:val="28"/>
          <w:szCs w:val="28"/>
        </w:rPr>
        <w:t xml:space="preserve"> 2.12, пункта 2.13 настоящего раздела, финансовое управление в срок, установленный абзацем первым пункта 2.12 настоящего раздела:</w:t>
      </w:r>
    </w:p>
    <w:p w14:paraId="3E893111"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предоставляет получателю бюджетных средств информацию в соответствующем поле интерфейса программного комплекса «Бюджет СМАРТ Про» с указанием причины, по которой не осуществляется постановка на учет бюджетного обязательства, если Сведения о бюджетном обязательстве представлялись получателем бюджетных средств в форме электронного документа в программном комплексе «Бюджет СМАРТ Про»;</w:t>
      </w:r>
    </w:p>
    <w:p w14:paraId="302C1E09" w14:textId="77777777" w:rsidR="009D5D41" w:rsidRDefault="005E2880">
      <w:pPr>
        <w:pStyle w:val="ab"/>
        <w:ind w:firstLine="660"/>
        <w:contextualSpacing/>
        <w:jc w:val="both"/>
        <w:rPr>
          <w:rFonts w:ascii="Times New Roman" w:hAnsi="Times New Roman"/>
          <w:sz w:val="28"/>
          <w:szCs w:val="28"/>
        </w:rPr>
      </w:pPr>
      <w:r>
        <w:rPr>
          <w:rFonts w:ascii="Times New Roman" w:hAnsi="Times New Roman"/>
          <w:sz w:val="28"/>
          <w:szCs w:val="28"/>
        </w:rPr>
        <w:t xml:space="preserve">возвращает получателю бюджетных средств в соответствии с требованиями по защите государственной тайны представленные им на бумажном носителе Сведения о бюджетном обязательстве с проставлением уполномоченным лицом финансового управления записи (отметки) на Сведениях о бюджетном обязательстве с указанием причины, по которой не осуществляется постановка на учет бюджетного обязательства, если </w:t>
      </w:r>
      <w:r>
        <w:rPr>
          <w:rFonts w:ascii="Times New Roman" w:hAnsi="Times New Roman"/>
          <w:sz w:val="28"/>
          <w:szCs w:val="28"/>
        </w:rPr>
        <w:lastRenderedPageBreak/>
        <w:t>Сведения о бюджетном обязательстве представлялись получателем бюджетных средств на бумажном носителе.</w:t>
      </w:r>
    </w:p>
    <w:p w14:paraId="27891657"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б) подпунктом «г» пункта 2.12 настоящего раздела, финансовое управление в срок, установленный абзацем первым пункта 2.12 настоящего раздела:</w:t>
      </w:r>
    </w:p>
    <w:p w14:paraId="512ABDA1"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предоставляет получателю бюджетных средств информацию (сведения в соответствующем поле интерфейса программного комплекса «Бюджет СМАРТ Про») в электронном виде с указанием причины, по которой не осуществляется постановка на учет бюджетного обязательства, если Сведения о бюджетном обязательстве представлялись получателем бюджетных средств в форме электронного документа в программном комплексе «Бюджет СМАРТ Про»;</w:t>
      </w:r>
    </w:p>
    <w:p w14:paraId="6FB9A1E7"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возвращает получателю бюджетных средств в соответствии с требованиями по защите государственной тайны предоставленные им на бумажном носителе Сведения о бюджетном обязательстве с проставлением уполномоченным лицом финансового управления записи (отметки) на Сведениях о бюджетном обязательстве с указанием причины, по которой не осуществляется постановка на учет бюджетного обязательства, если Сведения о бюджетном обязательстве представлялись получателем бюджетных средств на бумажном носителе - в отношении Сведений о бюджетных обязательствах, возникших на основании документов-оснований, предусмотренных пунктами  9-10  графы 2 Перечня.</w:t>
      </w:r>
    </w:p>
    <w:p w14:paraId="3F8501A5"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После устранения получателем бюджетных средств выявленных нарушений финансовое управление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 ему информацию о присвоенном учетном номере, с указанием информации, предусмотренной пунктом 2.15 настоящего раздела.</w:t>
      </w:r>
    </w:p>
    <w:p w14:paraId="6C9CF1FA" w14:textId="77777777" w:rsidR="009D5D41" w:rsidRDefault="005E2880">
      <w:pPr>
        <w:pStyle w:val="3"/>
        <w:numPr>
          <w:ilvl w:val="1"/>
          <w:numId w:val="2"/>
        </w:numPr>
        <w:shd w:val="clear" w:color="auto" w:fill="auto"/>
        <w:spacing w:before="0" w:after="0" w:line="240" w:lineRule="auto"/>
        <w:ind w:left="0" w:right="60" w:firstLine="709"/>
        <w:jc w:val="both"/>
        <w:rPr>
          <w:color w:val="000000"/>
        </w:rPr>
      </w:pPr>
      <w:r>
        <w:rPr>
          <w:color w:val="000000"/>
        </w:rPr>
        <w:t xml:space="preserve"> </w:t>
      </w:r>
      <w:r>
        <w:rPr>
          <w:lang w:eastAsia="ru-RU"/>
        </w:rPr>
        <w:t>Внесение изменений в бюджетное обязательство, возникшее на основании документов-оснований, предусмотренных пунктами 1, 2, 6, 7, графы 2 перечня на сумму неисполненного на конец отчетного финансового года бюджетного обязательства осуществляется в первые пять рабочих дней текущего финансового года в соответствии с пунктом 2.10 настоящего раздела.</w:t>
      </w:r>
    </w:p>
    <w:p w14:paraId="5BFBF842" w14:textId="77777777" w:rsidR="009D5D41" w:rsidRDefault="005E2880">
      <w:pPr>
        <w:pStyle w:val="3"/>
        <w:shd w:val="clear" w:color="auto" w:fill="auto"/>
        <w:spacing w:before="0" w:after="0" w:line="240" w:lineRule="auto"/>
        <w:ind w:left="40" w:right="60" w:firstLine="669"/>
        <w:jc w:val="both"/>
      </w:pPr>
      <w:r>
        <w:rPr>
          <w:color w:val="000000"/>
        </w:rPr>
        <w:t>Получатель бюджетных средств в текущем финансовом году при необходимости вносит в бюджетное обязательство, указанное в абзаце первом настоящего пункта, изменения в соответствии с пунктом 2.10 настоящего раздела в части кодов бюджетной классификации Российской Федерации и дополнительных аналитических кодов (при наличии).</w:t>
      </w:r>
    </w:p>
    <w:p w14:paraId="6C6FE04E" w14:textId="77777777" w:rsidR="009D5D41" w:rsidRDefault="009D5D41">
      <w:pPr>
        <w:pStyle w:val="ab"/>
        <w:jc w:val="center"/>
        <w:rPr>
          <w:rFonts w:ascii="Times New Roman" w:hAnsi="Times New Roman"/>
          <w:sz w:val="28"/>
          <w:szCs w:val="28"/>
        </w:rPr>
      </w:pPr>
    </w:p>
    <w:p w14:paraId="1AFCF27F" w14:textId="77777777" w:rsidR="009D5D41" w:rsidRDefault="005E2880">
      <w:pPr>
        <w:pStyle w:val="ab"/>
        <w:jc w:val="center"/>
        <w:rPr>
          <w:rFonts w:ascii="Times New Roman" w:hAnsi="Times New Roman"/>
          <w:b/>
          <w:bCs/>
          <w:sz w:val="28"/>
          <w:szCs w:val="28"/>
          <w:lang w:eastAsia="ru-RU"/>
        </w:rPr>
      </w:pPr>
      <w:r>
        <w:rPr>
          <w:rFonts w:ascii="Times New Roman" w:hAnsi="Times New Roman"/>
          <w:b/>
          <w:bCs/>
          <w:sz w:val="28"/>
          <w:szCs w:val="28"/>
        </w:rPr>
        <w:t xml:space="preserve">3. Особенности учета бюджетных обязательств по исполнительным документам, решениям налоговых органов </w:t>
      </w:r>
      <w:r>
        <w:rPr>
          <w:rFonts w:ascii="Times New Roman" w:hAnsi="Times New Roman"/>
          <w:b/>
          <w:bCs/>
          <w:sz w:val="28"/>
          <w:szCs w:val="28"/>
          <w:lang w:eastAsia="ru-RU"/>
        </w:rPr>
        <w:t>о взыскании налога, сбора, страхового взноса, пеней и штрафов</w:t>
      </w:r>
    </w:p>
    <w:p w14:paraId="74EFA3D0" w14:textId="77777777" w:rsidR="009D5D41" w:rsidRDefault="009D5D41">
      <w:pPr>
        <w:pStyle w:val="ab"/>
        <w:ind w:firstLine="993"/>
        <w:jc w:val="center"/>
        <w:rPr>
          <w:rFonts w:ascii="Times New Roman" w:hAnsi="Times New Roman"/>
          <w:sz w:val="28"/>
          <w:szCs w:val="28"/>
        </w:rPr>
      </w:pPr>
    </w:p>
    <w:p w14:paraId="286C4CD0" w14:textId="77777777" w:rsidR="009D5D41" w:rsidRDefault="005E2880">
      <w:pPr>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rPr>
        <w:lastRenderedPageBreak/>
        <w:t xml:space="preserve">Сведения о бюджетном обязательстве, возникшем в соответствии с документами-основаниями, предусмотренными пунктами 6, 7 графы 2 Перечня, формируются получателем бюджетных средств в срок, установленный бюджетным законодательством Российской Федерации для представления финансовому управлению в установленном порядке получателем бюджетных средств - должником информации об источнике образования задолженности, о предмете обязательства, о причинах возникновения обязательства, кодах бюджетной классификации, дополнительных аналитических кодов (при наличии), по которым должны быть произведены расходы бюджета Калининского муниципального округа по исполнению исполнительного документа, решения налогового органа </w:t>
      </w:r>
      <w:r>
        <w:rPr>
          <w:rFonts w:ascii="Times New Roman" w:hAnsi="Times New Roman"/>
          <w:sz w:val="28"/>
          <w:szCs w:val="28"/>
          <w:lang w:eastAsia="ru-RU"/>
        </w:rPr>
        <w:t>о взыскании налога, сбора, страхового взноса, пеней и штрафов (далее – решение налогового органа).</w:t>
      </w:r>
    </w:p>
    <w:p w14:paraId="5DCB90EA" w14:textId="77777777" w:rsidR="009D5D41" w:rsidRDefault="005E2880">
      <w:pPr>
        <w:pStyle w:val="ab"/>
        <w:numPr>
          <w:ilvl w:val="1"/>
          <w:numId w:val="3"/>
        </w:numPr>
        <w:ind w:left="0" w:firstLine="709"/>
        <w:jc w:val="both"/>
        <w:rPr>
          <w:rFonts w:ascii="Times New Roman" w:hAnsi="Times New Roman"/>
          <w:sz w:val="28"/>
          <w:szCs w:val="28"/>
        </w:rPr>
      </w:pPr>
      <w:r>
        <w:rPr>
          <w:rFonts w:ascii="Times New Roman" w:hAnsi="Times New Roman"/>
          <w:sz w:val="28"/>
          <w:szCs w:val="28"/>
        </w:rPr>
        <w:t>В случае, если в финансовом управлении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получателем бюджетных средств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14:paraId="65835A8A" w14:textId="77777777" w:rsidR="009D5D41" w:rsidRDefault="005E2880">
      <w:pPr>
        <w:pStyle w:val="ab"/>
        <w:numPr>
          <w:ilvl w:val="1"/>
          <w:numId w:val="3"/>
        </w:numPr>
        <w:ind w:left="0" w:firstLine="709"/>
        <w:jc w:val="both"/>
        <w:rPr>
          <w:rFonts w:ascii="Times New Roman" w:hAnsi="Times New Roman"/>
          <w:sz w:val="28"/>
          <w:szCs w:val="28"/>
        </w:rPr>
      </w:pPr>
      <w:r>
        <w:rPr>
          <w:rFonts w:ascii="Times New Roman" w:hAnsi="Times New Roman"/>
          <w:sz w:val="28"/>
          <w:szCs w:val="28"/>
        </w:rPr>
        <w:t xml:space="preserve">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и дополнительных аналитических кодах (при наличии),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w:t>
      </w:r>
      <w:r>
        <w:rPr>
          <w:rFonts w:ascii="Times New Roman" w:hAnsi="Times New Roman"/>
          <w:sz w:val="28"/>
          <w:szCs w:val="28"/>
          <w:lang w:eastAsia="ru-RU"/>
        </w:rPr>
        <w:t>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подтверждённых электронной подписью лица, имеющего право действовать от имени получателя бюджетных средств</w:t>
      </w:r>
      <w:r>
        <w:rPr>
          <w:rFonts w:ascii="Times New Roman" w:hAnsi="Times New Roman"/>
          <w:sz w:val="28"/>
          <w:szCs w:val="28"/>
        </w:rPr>
        <w:t>.</w:t>
      </w:r>
    </w:p>
    <w:p w14:paraId="7B3551CC" w14:textId="77777777" w:rsidR="009D5D41" w:rsidRDefault="005E2880">
      <w:pPr>
        <w:pStyle w:val="ab"/>
        <w:numPr>
          <w:ilvl w:val="1"/>
          <w:numId w:val="3"/>
        </w:numPr>
        <w:ind w:left="0" w:firstLine="709"/>
        <w:contextualSpacing/>
        <w:jc w:val="both"/>
        <w:rPr>
          <w:rFonts w:ascii="Times New Roman" w:hAnsi="Times New Roman"/>
          <w:sz w:val="28"/>
          <w:szCs w:val="28"/>
        </w:rPr>
      </w:pPr>
      <w:r>
        <w:rPr>
          <w:rFonts w:ascii="Times New Roman" w:hAnsi="Times New Roman"/>
          <w:sz w:val="28"/>
          <w:szCs w:val="28"/>
        </w:rPr>
        <w:t xml:space="preserve">В случае ликвидации, реорганизации получателя бюджетных средств или изменения типа муниципального казенного учреждения финансовым </w:t>
      </w:r>
      <w:proofErr w:type="gramStart"/>
      <w:r>
        <w:rPr>
          <w:rFonts w:ascii="Times New Roman" w:hAnsi="Times New Roman"/>
          <w:sz w:val="28"/>
          <w:szCs w:val="28"/>
        </w:rPr>
        <w:t>управлением  вносятся</w:t>
      </w:r>
      <w:proofErr w:type="gramEnd"/>
      <w:r>
        <w:rPr>
          <w:rFonts w:ascii="Times New Roman" w:hAnsi="Times New Roman"/>
          <w:sz w:val="28"/>
          <w:szCs w:val="28"/>
        </w:rPr>
        <w:t xml:space="preserve"> изменения в ранее учтенные бюджетные обязательства.</w:t>
      </w:r>
    </w:p>
    <w:p w14:paraId="478FEE01" w14:textId="77777777" w:rsidR="009D5D41" w:rsidRDefault="009D5D41">
      <w:pPr>
        <w:pStyle w:val="ab"/>
        <w:jc w:val="both"/>
        <w:rPr>
          <w:rFonts w:ascii="Times New Roman" w:hAnsi="Times New Roman"/>
          <w:sz w:val="28"/>
          <w:szCs w:val="28"/>
        </w:rPr>
      </w:pPr>
    </w:p>
    <w:p w14:paraId="77AA6F9B" w14:textId="77777777" w:rsidR="009D5D41" w:rsidRDefault="005E288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4. Порядок учета денежных обязательств</w:t>
      </w:r>
    </w:p>
    <w:p w14:paraId="608885F1" w14:textId="77777777" w:rsidR="009D5D41" w:rsidRDefault="009D5D41">
      <w:pPr>
        <w:pStyle w:val="ConsPlusNormal"/>
        <w:ind w:firstLine="993"/>
        <w:jc w:val="both"/>
        <w:rPr>
          <w:rFonts w:ascii="Times New Roman" w:hAnsi="Times New Roman" w:cs="Times New Roman"/>
          <w:sz w:val="28"/>
          <w:szCs w:val="28"/>
        </w:rPr>
      </w:pPr>
    </w:p>
    <w:p w14:paraId="70875979" w14:textId="77777777" w:rsidR="009D5D41" w:rsidRDefault="005E2880">
      <w:pPr>
        <w:pStyle w:val="ConsPlusNormal"/>
        <w:numPr>
          <w:ilvl w:val="1"/>
          <w:numId w:val="4"/>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Постановка на учет денежных обязательств </w:t>
      </w:r>
      <w:bookmarkStart w:id="11" w:name="P168"/>
      <w:bookmarkEnd w:id="11"/>
      <w:r>
        <w:rPr>
          <w:rFonts w:ascii="Times New Roman" w:hAnsi="Times New Roman" w:cs="Times New Roman"/>
          <w:sz w:val="28"/>
          <w:szCs w:val="28"/>
        </w:rPr>
        <w:t>и внесение изменений в поставленное на учет денежное обязательство осуществляется в рамках бюджетных обязательств, поставленных на учет в соответствии с разделом 2 настоящего Порядка</w:t>
      </w:r>
    </w:p>
    <w:p w14:paraId="13805884" w14:textId="77777777" w:rsidR="009D5D41" w:rsidRDefault="005E2880">
      <w:pPr>
        <w:pStyle w:val="ConsPlusNormal"/>
        <w:numPr>
          <w:ilvl w:val="1"/>
          <w:numId w:val="4"/>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Сведения о денежных обязательствах, включая авансовые платежи, предусмотренные условиями муниципальных контрактов (договоров), указанных, соответственно, в пунктах 1, 2 графы 2 Перечня, формируются в форме электронного документа в программном комплексе «Бюджет СМАРТ Про» на основании информации, содержащейся в представленных получателями средств платежных поручениях для оплаты денежных обязательств, не позднее 3 рабочих дней со дня представления указанных платежных поручений.</w:t>
      </w:r>
      <w:bookmarkStart w:id="12" w:name="P179"/>
      <w:bookmarkEnd w:id="12"/>
    </w:p>
    <w:p w14:paraId="3DD0869C" w14:textId="77777777" w:rsidR="009D5D41" w:rsidRDefault="005E2880">
      <w:pPr>
        <w:pStyle w:val="ab"/>
        <w:numPr>
          <w:ilvl w:val="1"/>
          <w:numId w:val="4"/>
        </w:numPr>
        <w:ind w:left="0" w:firstLine="709"/>
        <w:jc w:val="both"/>
        <w:rPr>
          <w:rFonts w:ascii="Times New Roman" w:hAnsi="Times New Roman"/>
          <w:sz w:val="28"/>
          <w:szCs w:val="28"/>
        </w:rPr>
      </w:pPr>
      <w:r>
        <w:rPr>
          <w:rFonts w:ascii="Times New Roman" w:hAnsi="Times New Roman"/>
          <w:sz w:val="28"/>
          <w:szCs w:val="28"/>
        </w:rPr>
        <w:t>При постановке на учет денежных обязательств, осуществляется контроль за:</w:t>
      </w:r>
    </w:p>
    <w:p w14:paraId="03C8F388" w14:textId="77777777" w:rsidR="009D5D41" w:rsidRDefault="005E2880">
      <w:pPr>
        <w:pStyle w:val="ab"/>
        <w:ind w:firstLine="709"/>
        <w:jc w:val="both"/>
        <w:rPr>
          <w:rFonts w:ascii="Times New Roman" w:hAnsi="Times New Roman"/>
          <w:sz w:val="28"/>
          <w:szCs w:val="28"/>
        </w:rPr>
      </w:pPr>
      <w:r>
        <w:rPr>
          <w:rFonts w:ascii="Times New Roman" w:hAnsi="Times New Roman"/>
          <w:sz w:val="28"/>
          <w:szCs w:val="28"/>
        </w:rPr>
        <w:t>- соответствием информации о денежном обязательстве информации о поставленном на учет соответствующем бюджетном обязательстве;</w:t>
      </w:r>
    </w:p>
    <w:p w14:paraId="4F334840" w14:textId="77777777" w:rsidR="009D5D41" w:rsidRDefault="005E2880">
      <w:pPr>
        <w:pStyle w:val="ab"/>
        <w:ind w:firstLine="709"/>
        <w:jc w:val="both"/>
        <w:rPr>
          <w:rFonts w:ascii="Times New Roman" w:hAnsi="Times New Roman"/>
          <w:sz w:val="28"/>
          <w:szCs w:val="28"/>
        </w:rPr>
      </w:pPr>
      <w:r>
        <w:rPr>
          <w:rFonts w:ascii="Times New Roman" w:hAnsi="Times New Roman"/>
          <w:sz w:val="28"/>
          <w:szCs w:val="28"/>
        </w:rPr>
        <w:t>- соответствием состава информации, подлежащей включению в Сведения о денежном обязательстве;</w:t>
      </w:r>
    </w:p>
    <w:p w14:paraId="7D67A0A7" w14:textId="77777777" w:rsidR="009D5D41" w:rsidRDefault="005E2880">
      <w:pPr>
        <w:pStyle w:val="ab"/>
        <w:ind w:firstLine="709"/>
        <w:jc w:val="both"/>
        <w:rPr>
          <w:rFonts w:ascii="Times New Roman" w:hAnsi="Times New Roman"/>
          <w:sz w:val="28"/>
          <w:szCs w:val="28"/>
        </w:rPr>
      </w:pPr>
      <w:r>
        <w:rPr>
          <w:rFonts w:ascii="Times New Roman" w:hAnsi="Times New Roman"/>
          <w:sz w:val="28"/>
          <w:szCs w:val="28"/>
        </w:rPr>
        <w:t>- соответствием информации в Сведениях информации в представленных документов, подтверждающих возникновение денежного обязательства;</w:t>
      </w:r>
    </w:p>
    <w:p w14:paraId="0B8B2BF8" w14:textId="77777777" w:rsidR="009D5D41" w:rsidRDefault="005E2880">
      <w:pPr>
        <w:pStyle w:val="ab"/>
        <w:ind w:firstLine="709"/>
        <w:jc w:val="both"/>
        <w:rPr>
          <w:rFonts w:ascii="Times New Roman" w:hAnsi="Times New Roman"/>
          <w:sz w:val="28"/>
          <w:szCs w:val="28"/>
        </w:rPr>
      </w:pPr>
      <w:r>
        <w:rPr>
          <w:rFonts w:ascii="Times New Roman" w:hAnsi="Times New Roman"/>
          <w:sz w:val="28"/>
          <w:szCs w:val="28"/>
        </w:rPr>
        <w:t>- наличием и содержанием документов, подтверждающих возникновение денежного обязательства в соответствии с графой 3 Перечня.</w:t>
      </w:r>
    </w:p>
    <w:p w14:paraId="752281F6" w14:textId="77777777" w:rsidR="009D5D41" w:rsidRDefault="005E2880">
      <w:pPr>
        <w:pStyle w:val="ab"/>
        <w:numPr>
          <w:ilvl w:val="1"/>
          <w:numId w:val="4"/>
        </w:numPr>
        <w:ind w:left="0" w:firstLine="709"/>
        <w:contextualSpacing/>
        <w:jc w:val="both"/>
        <w:rPr>
          <w:rFonts w:ascii="Times New Roman" w:hAnsi="Times New Roman"/>
          <w:sz w:val="28"/>
          <w:szCs w:val="28"/>
        </w:rPr>
      </w:pPr>
      <w:r>
        <w:rPr>
          <w:rFonts w:ascii="Times New Roman" w:hAnsi="Times New Roman"/>
          <w:sz w:val="28"/>
          <w:szCs w:val="28"/>
        </w:rPr>
        <w:t>В случае положительного результата проверки Сведений о денежном обязательстве финансовое управление присваивает учетный номер денежному обязательству.</w:t>
      </w:r>
    </w:p>
    <w:p w14:paraId="47E0B566"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14:paraId="129BEDCA"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 xml:space="preserve">Учетный номер денежного обязательства имеет следующую структуру, состоящую из двадцати двух разрядов: </w:t>
      </w:r>
    </w:p>
    <w:p w14:paraId="02FE08CC"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 xml:space="preserve">с 1 по 19 разряд - учетный номер соответствующего бюджетного обязательства; </w:t>
      </w:r>
    </w:p>
    <w:p w14:paraId="66A4263D" w14:textId="77777777" w:rsidR="009D5D41" w:rsidRDefault="005E2880">
      <w:pPr>
        <w:pStyle w:val="ab"/>
        <w:ind w:firstLine="709"/>
        <w:contextualSpacing/>
        <w:jc w:val="both"/>
        <w:rPr>
          <w:rFonts w:ascii="Times New Roman" w:hAnsi="Times New Roman"/>
          <w:sz w:val="28"/>
          <w:szCs w:val="28"/>
        </w:rPr>
      </w:pPr>
      <w:r>
        <w:rPr>
          <w:rFonts w:ascii="Times New Roman" w:hAnsi="Times New Roman"/>
          <w:sz w:val="28"/>
          <w:szCs w:val="28"/>
        </w:rPr>
        <w:t xml:space="preserve">с 20 по 22 разряд - порядковый номер денежного обязательства. </w:t>
      </w:r>
    </w:p>
    <w:p w14:paraId="425BF1D7" w14:textId="77777777" w:rsidR="009D5D41" w:rsidRDefault="005E2880">
      <w:pPr>
        <w:pStyle w:val="ab"/>
        <w:numPr>
          <w:ilvl w:val="1"/>
          <w:numId w:val="4"/>
        </w:numPr>
        <w:ind w:left="0" w:firstLine="709"/>
        <w:contextualSpacing/>
        <w:jc w:val="both"/>
        <w:rPr>
          <w:rFonts w:ascii="Times New Roman" w:hAnsi="Times New Roman"/>
          <w:sz w:val="28"/>
          <w:szCs w:val="28"/>
        </w:rPr>
      </w:pPr>
      <w:r>
        <w:rPr>
          <w:rFonts w:ascii="Times New Roman" w:hAnsi="Times New Roman"/>
          <w:sz w:val="28"/>
          <w:szCs w:val="28"/>
        </w:rPr>
        <w:t>Информация о присвоенном учетном номере денежного обязательства (внесении изменений в ранее поставленное на учет денежное обязательство) и дате его постановки на учет указывается в программном комплексе «Бюджет СМАРТ Про» в каталоге «Бюджетные и денежные обязательства»</w:t>
      </w:r>
      <w:r>
        <w:rPr>
          <w:rFonts w:ascii="Times New Roman" w:hAnsi="Times New Roman"/>
          <w:i/>
          <w:color w:val="FF0000"/>
          <w:sz w:val="28"/>
          <w:szCs w:val="28"/>
        </w:rPr>
        <w:t xml:space="preserve"> </w:t>
      </w:r>
      <w:r>
        <w:rPr>
          <w:rFonts w:ascii="Times New Roman" w:hAnsi="Times New Roman"/>
          <w:sz w:val="28"/>
          <w:szCs w:val="28"/>
        </w:rPr>
        <w:t>или на Сведениях о денежном обязательстве, сформированном получателем бюджетных средств на бумажном носителе, путем проставления уполномоченным сотрудником финансового управления записи о присвоенном учетном номере.</w:t>
      </w:r>
    </w:p>
    <w:p w14:paraId="5C59A35D" w14:textId="77777777" w:rsidR="009D5D41" w:rsidRDefault="005E2880">
      <w:pPr>
        <w:pStyle w:val="ab"/>
        <w:numPr>
          <w:ilvl w:val="1"/>
          <w:numId w:val="4"/>
        </w:numPr>
        <w:ind w:left="0" w:firstLine="709"/>
        <w:contextualSpacing/>
        <w:jc w:val="both"/>
        <w:rPr>
          <w:rFonts w:ascii="Times New Roman" w:hAnsi="Times New Roman"/>
          <w:sz w:val="28"/>
          <w:szCs w:val="28"/>
        </w:rPr>
      </w:pPr>
      <w:r>
        <w:rPr>
          <w:rFonts w:ascii="Times New Roman" w:hAnsi="Times New Roman"/>
          <w:sz w:val="28"/>
          <w:szCs w:val="28"/>
        </w:rPr>
        <w:t>В случае отрицательного результата проверки Сведений о денежном обязательстве информация о причинах отказа в постановке на учет денежного обязательства доводится до сведения получателей бюджетных средств способами, указанными в пункте 4.5.</w:t>
      </w:r>
    </w:p>
    <w:p w14:paraId="75DD13F4" w14:textId="77777777" w:rsidR="009D5D41" w:rsidRDefault="005E2880">
      <w:pPr>
        <w:pStyle w:val="ab"/>
        <w:numPr>
          <w:ilvl w:val="1"/>
          <w:numId w:val="4"/>
        </w:numPr>
        <w:ind w:left="0" w:firstLine="709"/>
        <w:contextualSpacing/>
        <w:jc w:val="both"/>
        <w:rPr>
          <w:rFonts w:ascii="Times New Roman" w:hAnsi="Times New Roman"/>
          <w:sz w:val="28"/>
          <w:szCs w:val="28"/>
        </w:rPr>
      </w:pPr>
      <w:r>
        <w:rPr>
          <w:rFonts w:ascii="Times New Roman" w:hAnsi="Times New Roman"/>
          <w:sz w:val="28"/>
          <w:szCs w:val="28"/>
        </w:rPr>
        <w:lastRenderedPageBreak/>
        <w:t>Неисполненная часть денежного обязательства, принятого на учет в отчетном финансовом году в соответствии с бюджетным обязательством, подлежит учету в текущем финансовом году на основании Сведений о денежном обязательстве, сформированном получателем бюджетных средств.</w:t>
      </w:r>
    </w:p>
    <w:p w14:paraId="3D536A6E" w14:textId="77777777" w:rsidR="009D5D41" w:rsidRDefault="005E2880">
      <w:pPr>
        <w:pStyle w:val="ab"/>
        <w:numPr>
          <w:ilvl w:val="1"/>
          <w:numId w:val="4"/>
        </w:numPr>
        <w:ind w:left="0" w:firstLine="709"/>
        <w:contextualSpacing/>
        <w:jc w:val="both"/>
        <w:rPr>
          <w:rFonts w:ascii="Times New Roman" w:hAnsi="Times New Roman"/>
          <w:sz w:val="28"/>
          <w:szCs w:val="28"/>
        </w:rPr>
      </w:pPr>
      <w:r>
        <w:rPr>
          <w:rFonts w:ascii="Times New Roman" w:hAnsi="Times New Roman"/>
          <w:sz w:val="28"/>
          <w:szCs w:val="28"/>
        </w:rPr>
        <w:t xml:space="preserve">Порядок санкционирования оплаты денежных обязательств получателей бюджетных средств устанавливается финансовым управлением. </w:t>
      </w:r>
    </w:p>
    <w:p w14:paraId="4426E24A" w14:textId="77777777" w:rsidR="009D5D41" w:rsidRDefault="009D5D41">
      <w:pPr>
        <w:pStyle w:val="ConsPlusNormal"/>
        <w:jc w:val="center"/>
        <w:outlineLvl w:val="1"/>
        <w:rPr>
          <w:rFonts w:ascii="Times New Roman" w:hAnsi="Times New Roman" w:cs="Times New Roman"/>
          <w:sz w:val="28"/>
          <w:szCs w:val="28"/>
        </w:rPr>
      </w:pPr>
    </w:p>
    <w:p w14:paraId="22C4130A" w14:textId="77777777" w:rsidR="009D5D41" w:rsidRDefault="005E288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5.   Представление информации о бюджетных и денежных обязательствах, учтенных в финансовом управлении</w:t>
      </w:r>
    </w:p>
    <w:p w14:paraId="571B3E86" w14:textId="77777777" w:rsidR="009D5D41" w:rsidRDefault="009D5D41">
      <w:pPr>
        <w:pStyle w:val="ConsPlusNormal"/>
        <w:jc w:val="both"/>
        <w:rPr>
          <w:rFonts w:ascii="Times New Roman" w:hAnsi="Times New Roman" w:cs="Times New Roman"/>
          <w:sz w:val="28"/>
          <w:szCs w:val="28"/>
        </w:rPr>
      </w:pPr>
    </w:p>
    <w:p w14:paraId="4B3A76FE" w14:textId="77777777" w:rsidR="009D5D41" w:rsidRDefault="005E28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Получатели бюджетных средств получают информацию о бюджетных и денежных обязательствах, учтенных в финансовом управлении, за исключением информации о бюджетных и денежных обязательствах, содержащих сведения, составляющие государственную тайну, от финансового управления к выписке по лицевому счету в ПО "Бюджет-СМАРТ Про".</w:t>
      </w:r>
    </w:p>
    <w:p w14:paraId="1CF3BFB9" w14:textId="77777777" w:rsidR="009D5D41" w:rsidRDefault="005E288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5.2. Главные распорядители бюджетных средств (в части бюджетных и денежных обязательств подведомственных им получателей бюджетных средств) получают информацию о бюджетных и денежных обязательствах, учтенных в финансовом управлении, самостоятельно путем формирования аналитических отчетов в ПО "Бюджет-СМАРТ Про" в режиме "</w:t>
      </w:r>
      <w:proofErr w:type="spellStart"/>
      <w:r>
        <w:rPr>
          <w:rFonts w:ascii="Times New Roman" w:hAnsi="Times New Roman" w:cs="Times New Roman"/>
          <w:sz w:val="28"/>
          <w:szCs w:val="28"/>
        </w:rPr>
        <w:t>online</w:t>
      </w:r>
      <w:proofErr w:type="spellEnd"/>
      <w:r>
        <w:rPr>
          <w:rFonts w:ascii="Times New Roman" w:hAnsi="Times New Roman" w:cs="Times New Roman"/>
          <w:sz w:val="28"/>
          <w:szCs w:val="28"/>
        </w:rPr>
        <w:t>".</w:t>
      </w:r>
    </w:p>
    <w:p w14:paraId="4E0EE0B1" w14:textId="77777777" w:rsidR="009D5D41" w:rsidRDefault="009D5D41">
      <w:pPr>
        <w:pStyle w:val="ConsPlusNormal"/>
        <w:jc w:val="both"/>
        <w:rPr>
          <w:rFonts w:ascii="Times New Roman" w:hAnsi="Times New Roman" w:cs="Times New Roman"/>
          <w:sz w:val="28"/>
          <w:szCs w:val="28"/>
        </w:rPr>
      </w:pPr>
    </w:p>
    <w:p w14:paraId="2BCEC0E4" w14:textId="77777777" w:rsidR="009D5D41" w:rsidRDefault="005E288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6.   Порядок осуществления контроля при постановке на учет</w:t>
      </w:r>
    </w:p>
    <w:p w14:paraId="35CAB575" w14:textId="77777777" w:rsidR="009D5D41" w:rsidRDefault="005E2880">
      <w:pPr>
        <w:pStyle w:val="ConsPlusTitle"/>
        <w:jc w:val="center"/>
        <w:rPr>
          <w:rFonts w:ascii="Times New Roman" w:hAnsi="Times New Roman" w:cs="Times New Roman"/>
          <w:sz w:val="28"/>
          <w:szCs w:val="28"/>
        </w:rPr>
      </w:pPr>
      <w:r>
        <w:rPr>
          <w:rFonts w:ascii="Times New Roman" w:hAnsi="Times New Roman" w:cs="Times New Roman"/>
          <w:sz w:val="28"/>
          <w:szCs w:val="28"/>
        </w:rPr>
        <w:t>бюджетных и денежных обязательств</w:t>
      </w:r>
    </w:p>
    <w:p w14:paraId="3CA0200C" w14:textId="77777777" w:rsidR="009D5D41" w:rsidRDefault="009D5D41">
      <w:pPr>
        <w:pStyle w:val="ConsPlusNormal"/>
        <w:jc w:val="center"/>
        <w:rPr>
          <w:rFonts w:ascii="Times New Roman" w:hAnsi="Times New Roman" w:cs="Times New Roman"/>
          <w:sz w:val="28"/>
          <w:szCs w:val="28"/>
        </w:rPr>
      </w:pPr>
    </w:p>
    <w:p w14:paraId="65FA3E54" w14:textId="77777777" w:rsidR="009D5D41" w:rsidRDefault="005E28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При постановке на учет бюджетных и денежных обязательств финансовое управление осуществляет контроль за:</w:t>
      </w:r>
    </w:p>
    <w:p w14:paraId="4C3611C7" w14:textId="77777777" w:rsidR="009D5D41" w:rsidRDefault="005E28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proofErr w:type="spellStart"/>
      <w:r>
        <w:rPr>
          <w:rFonts w:ascii="Times New Roman" w:hAnsi="Times New Roman" w:cs="Times New Roman"/>
          <w:sz w:val="28"/>
          <w:szCs w:val="28"/>
        </w:rPr>
        <w:t>непревышением</w:t>
      </w:r>
      <w:proofErr w:type="spellEnd"/>
      <w:r>
        <w:rPr>
          <w:rFonts w:ascii="Times New Roman" w:hAnsi="Times New Roman" w:cs="Times New Roman"/>
          <w:sz w:val="28"/>
          <w:szCs w:val="28"/>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 дополнительным аналитическим кодам (при наличии);</w:t>
      </w:r>
    </w:p>
    <w:p w14:paraId="5154E365" w14:textId="77777777" w:rsidR="009D5D41" w:rsidRDefault="005E28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соответствием информации о денежном обязательстве информации о поставленном на учет соответствующем бюджетном обязательстве;</w:t>
      </w:r>
    </w:p>
    <w:p w14:paraId="40A48D4E" w14:textId="77777777" w:rsidR="009D5D41" w:rsidRDefault="005E28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наличием документов, подтверждающих возникновение денежного обязательства.</w:t>
      </w:r>
    </w:p>
    <w:p w14:paraId="03CDCD98" w14:textId="77777777" w:rsidR="009D5D41" w:rsidRDefault="005E288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 В случае, если бюджетное обязательство возникло на основании муниципального контракта, финансовым управлением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14:paraId="0954F50C" w14:textId="77777777" w:rsidR="009D5D41" w:rsidRDefault="005E2880">
      <w:pPr>
        <w:pStyle w:val="ConsPlusNormal"/>
        <w:ind w:firstLine="540"/>
        <w:jc w:val="both"/>
        <w:rPr>
          <w:rFonts w:ascii="Times New Roman" w:hAnsi="Times New Roman" w:cs="Times New Roman"/>
          <w:strike/>
          <w:color w:val="FF0000"/>
          <w:sz w:val="28"/>
          <w:szCs w:val="28"/>
        </w:rPr>
      </w:pPr>
      <w:r>
        <w:rPr>
          <w:rFonts w:ascii="Times New Roman" w:hAnsi="Times New Roman" w:cs="Times New Roman"/>
          <w:sz w:val="28"/>
          <w:szCs w:val="28"/>
        </w:rPr>
        <w:t xml:space="preserve">6.3. Финансовое управление при осуществлении контроля, </w:t>
      </w:r>
      <w:r>
        <w:rPr>
          <w:rFonts w:ascii="Times New Roman" w:hAnsi="Times New Roman" w:cs="Times New Roman"/>
          <w:sz w:val="28"/>
          <w:szCs w:val="28"/>
        </w:rPr>
        <w:lastRenderedPageBreak/>
        <w:t xml:space="preserve">предусмотренного </w:t>
      </w:r>
      <w:hyperlink r:id="rId14">
        <w:r>
          <w:rPr>
            <w:rFonts w:ascii="Times New Roman" w:hAnsi="Times New Roman" w:cs="Times New Roman"/>
            <w:sz w:val="28"/>
            <w:szCs w:val="28"/>
          </w:rPr>
          <w:t>пунктом 5 статьи 219</w:t>
        </w:r>
      </w:hyperlink>
      <w:r>
        <w:rPr>
          <w:rFonts w:ascii="Times New Roman" w:hAnsi="Times New Roman" w:cs="Times New Roman"/>
          <w:sz w:val="28"/>
          <w:szCs w:val="28"/>
        </w:rPr>
        <w:t xml:space="preserve"> Бюджетного кодекса Российской Федерации, рассматривает Сведения о бюджетных обязательствах, Сведения о денежных обязательствах (изменения в ранее поставленные на учет бюджетные обязательства, денежные обязательства) с прилагаемыми документами-основаниями, по результатам чего либо принимает к учету бюджетные обязательства, денежные обязательства либо отказывает в постановке их на учет, а также в случаях, предусмотренных пунктом 2.17 настоящего Порядка, принимает к учету бюджетные обязательства (изменения в ранее поставленные на учет бюджетные обязательства). </w:t>
      </w:r>
    </w:p>
    <w:p w14:paraId="0A066007" w14:textId="4B99314B" w:rsidR="00F5226E" w:rsidRPr="00F5226E" w:rsidRDefault="005E2880">
      <w:pPr>
        <w:pStyle w:val="ConsPlusNormal"/>
        <w:spacing w:before="220"/>
        <w:ind w:firstLine="567"/>
        <w:contextualSpacing/>
        <w:jc w:val="both"/>
        <w:rPr>
          <w:rFonts w:ascii="Times New Roman" w:hAnsi="Times New Roman" w:cs="Times New Roman"/>
          <w:sz w:val="20"/>
        </w:rPr>
      </w:pPr>
      <w:r>
        <w:rPr>
          <w:rFonts w:ascii="Times New Roman" w:hAnsi="Times New Roman" w:cs="Times New Roman"/>
          <w:sz w:val="28"/>
          <w:szCs w:val="28"/>
        </w:rPr>
        <w:t xml:space="preserve">                           </w:t>
      </w:r>
    </w:p>
    <w:p w14:paraId="319EA38B" w14:textId="0AFF4289" w:rsidR="00F5226E" w:rsidRPr="00F5226E" w:rsidRDefault="00F5226E" w:rsidP="00F5226E">
      <w:pPr>
        <w:spacing w:after="0" w:line="240" w:lineRule="auto"/>
        <w:ind w:firstLineChars="235" w:firstLine="661"/>
        <w:jc w:val="center"/>
        <w:rPr>
          <w:rFonts w:ascii="Times New Roman" w:hAnsi="Times New Roman"/>
          <w:b/>
          <w:bCs/>
          <w:sz w:val="28"/>
          <w:szCs w:val="28"/>
        </w:rPr>
      </w:pPr>
      <w:r w:rsidRPr="00F5226E">
        <w:rPr>
          <w:rFonts w:ascii="Times New Roman" w:hAnsi="Times New Roman"/>
          <w:b/>
          <w:bCs/>
          <w:sz w:val="28"/>
          <w:szCs w:val="28"/>
        </w:rPr>
        <w:t>7. Исполнение бюджета округа по источникам финансирования дефицита бюджета</w:t>
      </w:r>
    </w:p>
    <w:p w14:paraId="7DA8455A" w14:textId="77777777" w:rsidR="00F5226E" w:rsidRPr="00F5226E" w:rsidRDefault="00F5226E" w:rsidP="00F5226E">
      <w:pPr>
        <w:spacing w:after="0" w:line="240" w:lineRule="auto"/>
        <w:ind w:firstLineChars="235" w:firstLine="423"/>
        <w:jc w:val="center"/>
        <w:rPr>
          <w:rFonts w:ascii="Times New Roman" w:hAnsi="Times New Roman"/>
          <w:sz w:val="18"/>
          <w:szCs w:val="18"/>
        </w:rPr>
      </w:pPr>
    </w:p>
    <w:p w14:paraId="2DF4CB69" w14:textId="77777777" w:rsidR="00F5226E" w:rsidRPr="007A65A2" w:rsidRDefault="00F5226E" w:rsidP="00F5226E">
      <w:pPr>
        <w:tabs>
          <w:tab w:val="left" w:pos="567"/>
        </w:tabs>
        <w:spacing w:after="0" w:line="240" w:lineRule="auto"/>
        <w:ind w:firstLineChars="235" w:firstLine="658"/>
        <w:jc w:val="both"/>
        <w:rPr>
          <w:rFonts w:ascii="Times New Roman" w:hAnsi="Times New Roman"/>
          <w:sz w:val="28"/>
          <w:szCs w:val="28"/>
        </w:rPr>
      </w:pPr>
      <w:r>
        <w:rPr>
          <w:rFonts w:ascii="Times New Roman" w:hAnsi="Times New Roman"/>
          <w:sz w:val="28"/>
          <w:szCs w:val="28"/>
        </w:rPr>
        <w:t xml:space="preserve"> </w:t>
      </w:r>
      <w:r w:rsidRPr="007A65A2">
        <w:rPr>
          <w:rFonts w:ascii="Times New Roman" w:hAnsi="Times New Roman"/>
          <w:sz w:val="28"/>
          <w:szCs w:val="28"/>
        </w:rPr>
        <w:t>7.1. Исполнение бюджета по источникам финансирования дефицита бюджета</w:t>
      </w:r>
      <w:r>
        <w:rPr>
          <w:rFonts w:ascii="Times New Roman" w:hAnsi="Times New Roman"/>
          <w:sz w:val="28"/>
          <w:szCs w:val="28"/>
        </w:rPr>
        <w:t xml:space="preserve"> округа</w:t>
      </w:r>
      <w:r w:rsidRPr="007A65A2">
        <w:rPr>
          <w:rFonts w:ascii="Times New Roman" w:hAnsi="Times New Roman"/>
          <w:sz w:val="28"/>
          <w:szCs w:val="28"/>
        </w:rPr>
        <w:t xml:space="preserve"> осуществляется главным администратором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местного бюджета. </w:t>
      </w:r>
    </w:p>
    <w:p w14:paraId="232C52AA" w14:textId="77777777" w:rsidR="00F5226E" w:rsidRPr="007A65A2" w:rsidRDefault="00F5226E" w:rsidP="00F5226E">
      <w:pPr>
        <w:tabs>
          <w:tab w:val="left" w:pos="709"/>
        </w:tabs>
        <w:spacing w:after="0" w:line="240" w:lineRule="auto"/>
        <w:ind w:firstLineChars="235" w:firstLine="658"/>
        <w:jc w:val="both"/>
        <w:rPr>
          <w:rFonts w:ascii="Times New Roman" w:hAnsi="Times New Roman"/>
          <w:sz w:val="28"/>
          <w:szCs w:val="28"/>
        </w:rPr>
      </w:pPr>
      <w:r w:rsidRPr="007A65A2">
        <w:rPr>
          <w:rFonts w:ascii="Times New Roman" w:hAnsi="Times New Roman"/>
          <w:sz w:val="28"/>
          <w:szCs w:val="28"/>
        </w:rPr>
        <w:t xml:space="preserve"> Исполнение бюджета</w:t>
      </w:r>
      <w:r>
        <w:rPr>
          <w:rFonts w:ascii="Times New Roman" w:hAnsi="Times New Roman"/>
          <w:sz w:val="28"/>
          <w:szCs w:val="28"/>
        </w:rPr>
        <w:t xml:space="preserve"> округа</w:t>
      </w:r>
      <w:r w:rsidRPr="007A65A2">
        <w:rPr>
          <w:rFonts w:ascii="Times New Roman" w:hAnsi="Times New Roman"/>
          <w:sz w:val="28"/>
          <w:szCs w:val="28"/>
        </w:rPr>
        <w:t xml:space="preserve"> по источникам финансирования дефицита бюджета предусматривает:</w:t>
      </w:r>
    </w:p>
    <w:p w14:paraId="766BFD3A" w14:textId="77777777" w:rsidR="00F5226E" w:rsidRPr="007A65A2" w:rsidRDefault="00F5226E" w:rsidP="00F5226E">
      <w:pPr>
        <w:spacing w:after="0" w:line="240" w:lineRule="auto"/>
        <w:ind w:firstLineChars="235" w:firstLine="658"/>
        <w:jc w:val="both"/>
        <w:rPr>
          <w:rFonts w:ascii="Times New Roman" w:hAnsi="Times New Roman"/>
          <w:sz w:val="28"/>
          <w:szCs w:val="28"/>
        </w:rPr>
      </w:pPr>
      <w:r w:rsidRPr="007A65A2">
        <w:rPr>
          <w:rFonts w:ascii="Times New Roman" w:hAnsi="Times New Roman"/>
          <w:sz w:val="28"/>
          <w:szCs w:val="28"/>
        </w:rPr>
        <w:t xml:space="preserve"> - принятие бюджетных обязательств по источникам финансирования </w:t>
      </w:r>
      <w:proofErr w:type="gramStart"/>
      <w:r w:rsidRPr="007A65A2">
        <w:rPr>
          <w:rFonts w:ascii="Times New Roman" w:hAnsi="Times New Roman"/>
          <w:sz w:val="28"/>
          <w:szCs w:val="28"/>
        </w:rPr>
        <w:t xml:space="preserve">дефицита </w:t>
      </w:r>
      <w:r>
        <w:rPr>
          <w:rFonts w:ascii="Times New Roman" w:hAnsi="Times New Roman"/>
          <w:sz w:val="28"/>
          <w:szCs w:val="28"/>
        </w:rPr>
        <w:t xml:space="preserve"> </w:t>
      </w:r>
      <w:r w:rsidRPr="007A65A2">
        <w:rPr>
          <w:rFonts w:ascii="Times New Roman" w:hAnsi="Times New Roman"/>
          <w:sz w:val="28"/>
          <w:szCs w:val="28"/>
        </w:rPr>
        <w:t>бюджета</w:t>
      </w:r>
      <w:proofErr w:type="gramEnd"/>
      <w:r>
        <w:rPr>
          <w:rFonts w:ascii="Times New Roman" w:hAnsi="Times New Roman"/>
          <w:sz w:val="28"/>
          <w:szCs w:val="28"/>
        </w:rPr>
        <w:t xml:space="preserve"> округа</w:t>
      </w:r>
      <w:r w:rsidRPr="007A65A2">
        <w:rPr>
          <w:rFonts w:ascii="Times New Roman" w:hAnsi="Times New Roman"/>
          <w:sz w:val="28"/>
          <w:szCs w:val="28"/>
        </w:rPr>
        <w:t xml:space="preserve">; </w:t>
      </w:r>
    </w:p>
    <w:p w14:paraId="27DE8020" w14:textId="77777777" w:rsidR="00F5226E" w:rsidRPr="007A65A2" w:rsidRDefault="00F5226E" w:rsidP="00F5226E">
      <w:pPr>
        <w:spacing w:after="0" w:line="240" w:lineRule="auto"/>
        <w:ind w:firstLineChars="235" w:firstLine="658"/>
        <w:jc w:val="both"/>
        <w:rPr>
          <w:rFonts w:ascii="Times New Roman" w:hAnsi="Times New Roman"/>
          <w:sz w:val="28"/>
          <w:szCs w:val="28"/>
        </w:rPr>
      </w:pPr>
      <w:r w:rsidRPr="007A65A2">
        <w:rPr>
          <w:rFonts w:ascii="Times New Roman" w:hAnsi="Times New Roman"/>
          <w:sz w:val="28"/>
          <w:szCs w:val="28"/>
        </w:rPr>
        <w:t xml:space="preserve"> - подтверждение денежных обязательств по источникам финансирования </w:t>
      </w:r>
      <w:proofErr w:type="gramStart"/>
      <w:r w:rsidRPr="007A65A2">
        <w:rPr>
          <w:rFonts w:ascii="Times New Roman" w:hAnsi="Times New Roman"/>
          <w:sz w:val="28"/>
          <w:szCs w:val="28"/>
        </w:rPr>
        <w:t xml:space="preserve">дефицита </w:t>
      </w:r>
      <w:r>
        <w:rPr>
          <w:rFonts w:ascii="Times New Roman" w:hAnsi="Times New Roman"/>
          <w:sz w:val="28"/>
          <w:szCs w:val="28"/>
        </w:rPr>
        <w:t xml:space="preserve"> </w:t>
      </w:r>
      <w:r w:rsidRPr="007A65A2">
        <w:rPr>
          <w:rFonts w:ascii="Times New Roman" w:hAnsi="Times New Roman"/>
          <w:sz w:val="28"/>
          <w:szCs w:val="28"/>
        </w:rPr>
        <w:t>бюджета</w:t>
      </w:r>
      <w:proofErr w:type="gramEnd"/>
      <w:r>
        <w:rPr>
          <w:rFonts w:ascii="Times New Roman" w:hAnsi="Times New Roman"/>
          <w:sz w:val="28"/>
          <w:szCs w:val="28"/>
        </w:rPr>
        <w:t xml:space="preserve"> округа</w:t>
      </w:r>
      <w:r w:rsidRPr="007A65A2">
        <w:rPr>
          <w:rFonts w:ascii="Times New Roman" w:hAnsi="Times New Roman"/>
          <w:sz w:val="28"/>
          <w:szCs w:val="28"/>
        </w:rPr>
        <w:t xml:space="preserve">; </w:t>
      </w:r>
    </w:p>
    <w:p w14:paraId="1DE60E63" w14:textId="77777777" w:rsidR="00F5226E" w:rsidRPr="007A65A2" w:rsidRDefault="00F5226E" w:rsidP="00F5226E">
      <w:pPr>
        <w:spacing w:after="0" w:line="240" w:lineRule="auto"/>
        <w:ind w:firstLineChars="235" w:firstLine="658"/>
        <w:jc w:val="both"/>
        <w:rPr>
          <w:rFonts w:ascii="Times New Roman" w:hAnsi="Times New Roman"/>
          <w:sz w:val="28"/>
          <w:szCs w:val="28"/>
        </w:rPr>
      </w:pPr>
      <w:r w:rsidRPr="007A65A2">
        <w:rPr>
          <w:rFonts w:ascii="Times New Roman" w:hAnsi="Times New Roman"/>
          <w:sz w:val="28"/>
          <w:szCs w:val="28"/>
        </w:rPr>
        <w:t xml:space="preserve"> - санкционирование оплаты денежных обязательств по источникам финансирования </w:t>
      </w:r>
      <w:proofErr w:type="gramStart"/>
      <w:r w:rsidRPr="007A65A2">
        <w:rPr>
          <w:rFonts w:ascii="Times New Roman" w:hAnsi="Times New Roman"/>
          <w:sz w:val="28"/>
          <w:szCs w:val="28"/>
        </w:rPr>
        <w:t xml:space="preserve">дефицита </w:t>
      </w:r>
      <w:r>
        <w:rPr>
          <w:rFonts w:ascii="Times New Roman" w:hAnsi="Times New Roman"/>
          <w:sz w:val="28"/>
          <w:szCs w:val="28"/>
        </w:rPr>
        <w:t xml:space="preserve"> </w:t>
      </w:r>
      <w:r w:rsidRPr="007A65A2">
        <w:rPr>
          <w:rFonts w:ascii="Times New Roman" w:hAnsi="Times New Roman"/>
          <w:sz w:val="28"/>
          <w:szCs w:val="28"/>
        </w:rPr>
        <w:t>бюджета</w:t>
      </w:r>
      <w:proofErr w:type="gramEnd"/>
      <w:r>
        <w:rPr>
          <w:rFonts w:ascii="Times New Roman" w:hAnsi="Times New Roman"/>
          <w:sz w:val="28"/>
          <w:szCs w:val="28"/>
        </w:rPr>
        <w:t xml:space="preserve"> округа</w:t>
      </w:r>
      <w:r w:rsidRPr="007A65A2">
        <w:rPr>
          <w:rFonts w:ascii="Times New Roman" w:hAnsi="Times New Roman"/>
          <w:sz w:val="28"/>
          <w:szCs w:val="28"/>
        </w:rPr>
        <w:t xml:space="preserve">; </w:t>
      </w:r>
    </w:p>
    <w:p w14:paraId="1DC2BFBD" w14:textId="77777777" w:rsidR="00F5226E" w:rsidRPr="007A65A2" w:rsidRDefault="00F5226E" w:rsidP="00F5226E">
      <w:pPr>
        <w:spacing w:after="0" w:line="240" w:lineRule="auto"/>
        <w:ind w:firstLineChars="235" w:firstLine="658"/>
        <w:jc w:val="both"/>
        <w:rPr>
          <w:rFonts w:ascii="Times New Roman" w:hAnsi="Times New Roman"/>
          <w:sz w:val="28"/>
          <w:szCs w:val="28"/>
        </w:rPr>
      </w:pPr>
      <w:r w:rsidRPr="007A65A2">
        <w:rPr>
          <w:rFonts w:ascii="Times New Roman" w:hAnsi="Times New Roman"/>
          <w:sz w:val="28"/>
          <w:szCs w:val="28"/>
        </w:rPr>
        <w:t xml:space="preserve"> - подтверждение исполнения денежных обязательств по источникам финансирования </w:t>
      </w:r>
      <w:proofErr w:type="gramStart"/>
      <w:r w:rsidRPr="007A65A2">
        <w:rPr>
          <w:rFonts w:ascii="Times New Roman" w:hAnsi="Times New Roman"/>
          <w:sz w:val="28"/>
          <w:szCs w:val="28"/>
        </w:rPr>
        <w:t xml:space="preserve">дефицита </w:t>
      </w:r>
      <w:r>
        <w:rPr>
          <w:rFonts w:ascii="Times New Roman" w:hAnsi="Times New Roman"/>
          <w:sz w:val="28"/>
          <w:szCs w:val="28"/>
        </w:rPr>
        <w:t xml:space="preserve"> </w:t>
      </w:r>
      <w:r w:rsidRPr="007A65A2">
        <w:rPr>
          <w:rFonts w:ascii="Times New Roman" w:hAnsi="Times New Roman"/>
          <w:sz w:val="28"/>
          <w:szCs w:val="28"/>
        </w:rPr>
        <w:t>бюджета</w:t>
      </w:r>
      <w:proofErr w:type="gramEnd"/>
      <w:r>
        <w:rPr>
          <w:rFonts w:ascii="Times New Roman" w:hAnsi="Times New Roman"/>
          <w:sz w:val="28"/>
          <w:szCs w:val="28"/>
        </w:rPr>
        <w:t xml:space="preserve"> округа</w:t>
      </w:r>
      <w:r w:rsidRPr="007A65A2">
        <w:rPr>
          <w:rFonts w:ascii="Times New Roman" w:hAnsi="Times New Roman"/>
          <w:sz w:val="28"/>
          <w:szCs w:val="28"/>
        </w:rPr>
        <w:t xml:space="preserve">. </w:t>
      </w:r>
    </w:p>
    <w:p w14:paraId="53426BFB" w14:textId="77777777" w:rsidR="00F5226E" w:rsidRPr="007A65A2" w:rsidRDefault="00F5226E" w:rsidP="00F5226E">
      <w:pPr>
        <w:spacing w:after="0" w:line="240" w:lineRule="auto"/>
        <w:ind w:firstLineChars="235" w:firstLine="658"/>
        <w:jc w:val="both"/>
        <w:rPr>
          <w:rFonts w:ascii="Times New Roman" w:hAnsi="Times New Roman"/>
          <w:sz w:val="28"/>
          <w:szCs w:val="28"/>
        </w:rPr>
      </w:pPr>
      <w:r w:rsidRPr="007A65A2">
        <w:rPr>
          <w:rFonts w:ascii="Times New Roman" w:hAnsi="Times New Roman"/>
          <w:sz w:val="28"/>
          <w:szCs w:val="28"/>
        </w:rPr>
        <w:t xml:space="preserve"> 7.2. Оплата денежных обязательств по источникам финансирования дефицита бюджета осуществляется администратором источников финансирования дефицита бюджета округа в пределах доведенных до них бюджетных ассигнований. </w:t>
      </w:r>
    </w:p>
    <w:p w14:paraId="36357079" w14:textId="76C227BB" w:rsidR="00F5226E" w:rsidRPr="007A65A2" w:rsidRDefault="00F5226E" w:rsidP="00F5226E">
      <w:pPr>
        <w:spacing w:after="0" w:line="240" w:lineRule="auto"/>
        <w:ind w:firstLineChars="235" w:firstLine="658"/>
        <w:jc w:val="both"/>
        <w:rPr>
          <w:rFonts w:ascii="Times New Roman" w:hAnsi="Times New Roman"/>
          <w:sz w:val="28"/>
          <w:szCs w:val="28"/>
        </w:rPr>
      </w:pPr>
      <w:r w:rsidRPr="007A65A2">
        <w:rPr>
          <w:rFonts w:ascii="Times New Roman" w:hAnsi="Times New Roman"/>
          <w:sz w:val="28"/>
          <w:szCs w:val="28"/>
        </w:rPr>
        <w:t xml:space="preserve"> 7.3. В случае, если источник финансирования дефицита бюджета </w:t>
      </w:r>
      <w:r>
        <w:rPr>
          <w:rFonts w:ascii="Times New Roman" w:hAnsi="Times New Roman"/>
          <w:sz w:val="28"/>
          <w:szCs w:val="28"/>
        </w:rPr>
        <w:t xml:space="preserve">округа </w:t>
      </w:r>
      <w:r w:rsidRPr="007A65A2">
        <w:rPr>
          <w:rFonts w:ascii="Times New Roman" w:hAnsi="Times New Roman"/>
          <w:sz w:val="28"/>
          <w:szCs w:val="28"/>
        </w:rPr>
        <w:t xml:space="preserve">– остаток средств на едином счете бюджета </w:t>
      </w:r>
      <w:r>
        <w:rPr>
          <w:rFonts w:ascii="Times New Roman" w:hAnsi="Times New Roman"/>
          <w:sz w:val="28"/>
          <w:szCs w:val="28"/>
        </w:rPr>
        <w:t xml:space="preserve">округа </w:t>
      </w:r>
      <w:r w:rsidRPr="007A65A2">
        <w:rPr>
          <w:rFonts w:ascii="Times New Roman" w:hAnsi="Times New Roman"/>
          <w:sz w:val="28"/>
          <w:szCs w:val="28"/>
        </w:rPr>
        <w:t>на 1 января текущего года, расходы по источнику финансирования дефицита бюджета округа включаются в сводную бюджетную роспись Калининского муниципального округа Тверской области.</w:t>
      </w:r>
    </w:p>
    <w:p w14:paraId="1B498303" w14:textId="632ED9E2" w:rsidR="009D5D41" w:rsidRDefault="009D5D41">
      <w:pPr>
        <w:pStyle w:val="ConsPlusNormal"/>
        <w:spacing w:before="220"/>
        <w:ind w:firstLine="567"/>
        <w:contextualSpacing/>
        <w:jc w:val="both"/>
        <w:rPr>
          <w:rFonts w:ascii="Times New Roman" w:hAnsi="Times New Roman" w:cs="Times New Roman"/>
          <w:sz w:val="28"/>
          <w:szCs w:val="28"/>
        </w:rPr>
      </w:pPr>
    </w:p>
    <w:p w14:paraId="1769A85E" w14:textId="040894AF" w:rsidR="00F5226E" w:rsidRDefault="00F5226E" w:rsidP="00F5226E">
      <w:pPr>
        <w:pStyle w:val="ConsPlusNormal"/>
        <w:spacing w:before="220"/>
        <w:ind w:firstLine="567"/>
        <w:contextualSpacing/>
        <w:jc w:val="center"/>
        <w:rPr>
          <w:rFonts w:ascii="Times New Roman" w:hAnsi="Times New Roman" w:cs="Times New Roman"/>
          <w:sz w:val="28"/>
          <w:szCs w:val="28"/>
        </w:rPr>
      </w:pP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 xml:space="preserve"> ______________________________________________________</w:t>
      </w:r>
    </w:p>
    <w:p w14:paraId="6E33BFA9" w14:textId="77777777" w:rsidR="009D5D41" w:rsidRDefault="009D5D41">
      <w:pPr>
        <w:pStyle w:val="ConsPlusNormal"/>
        <w:spacing w:before="220"/>
        <w:ind w:firstLine="567"/>
        <w:contextualSpacing/>
        <w:jc w:val="both"/>
        <w:rPr>
          <w:rFonts w:ascii="Times New Roman" w:hAnsi="Times New Roman" w:cs="Times New Roman"/>
          <w:sz w:val="28"/>
          <w:szCs w:val="28"/>
        </w:rPr>
      </w:pPr>
    </w:p>
    <w:p w14:paraId="524CB1BA" w14:textId="77777777" w:rsidR="009D5D41" w:rsidRDefault="009D5D41">
      <w:pPr>
        <w:pStyle w:val="ConsPlusNormal"/>
        <w:spacing w:before="220"/>
        <w:ind w:firstLine="567"/>
        <w:contextualSpacing/>
        <w:jc w:val="both"/>
        <w:rPr>
          <w:rFonts w:ascii="Times New Roman" w:hAnsi="Times New Roman" w:cs="Times New Roman"/>
          <w:sz w:val="28"/>
          <w:szCs w:val="28"/>
        </w:rPr>
        <w:sectPr w:rsidR="009D5D41">
          <w:pgSz w:w="11905" w:h="16838"/>
          <w:pgMar w:top="993" w:right="990" w:bottom="851" w:left="1560" w:header="426" w:footer="0" w:gutter="0"/>
          <w:pgNumType w:start="2"/>
          <w:cols w:space="720"/>
          <w:titlePg/>
          <w:docGrid w:linePitch="299"/>
        </w:sectPr>
      </w:pPr>
    </w:p>
    <w:p w14:paraId="634B05CF" w14:textId="77777777" w:rsidR="009D5D41" w:rsidRDefault="005E2880">
      <w:pPr>
        <w:autoSpaceDE w:val="0"/>
        <w:autoSpaceDN w:val="0"/>
        <w:adjustRightInd w:val="0"/>
        <w:spacing w:after="0" w:line="240" w:lineRule="auto"/>
        <w:jc w:val="right"/>
        <w:outlineLvl w:val="0"/>
        <w:rPr>
          <w:rFonts w:ascii="Times New Roman" w:hAnsi="Times New Roman"/>
          <w:lang w:eastAsia="ru-RU"/>
        </w:rPr>
      </w:pPr>
      <w:proofErr w:type="gramStart"/>
      <w:r>
        <w:rPr>
          <w:rFonts w:ascii="Times New Roman" w:hAnsi="Times New Roman"/>
          <w:lang w:eastAsia="ru-RU"/>
        </w:rPr>
        <w:lastRenderedPageBreak/>
        <w:t>Приложение  1</w:t>
      </w:r>
      <w:proofErr w:type="gramEnd"/>
    </w:p>
    <w:p w14:paraId="502ABCDA" w14:textId="77777777" w:rsidR="009D5D41" w:rsidRDefault="005E2880">
      <w:pPr>
        <w:pStyle w:val="ConsPlusNormal"/>
        <w:jc w:val="right"/>
        <w:outlineLvl w:val="1"/>
        <w:rPr>
          <w:rFonts w:ascii="Times New Roman" w:hAnsi="Times New Roman"/>
          <w:szCs w:val="22"/>
        </w:rPr>
      </w:pPr>
      <w:r>
        <w:rPr>
          <w:rFonts w:ascii="Times New Roman" w:hAnsi="Times New Roman" w:cs="Times New Roman"/>
          <w:szCs w:val="22"/>
        </w:rPr>
        <w:t xml:space="preserve"> к Порядку </w:t>
      </w:r>
      <w:r>
        <w:rPr>
          <w:rFonts w:ascii="Times New Roman" w:hAnsi="Times New Roman"/>
          <w:szCs w:val="22"/>
        </w:rPr>
        <w:t>исполнения бюджета Калининского</w:t>
      </w:r>
    </w:p>
    <w:p w14:paraId="129BCB31" w14:textId="77777777" w:rsidR="009D5D41" w:rsidRDefault="005E2880">
      <w:pPr>
        <w:pStyle w:val="ConsPlusNormal"/>
        <w:jc w:val="right"/>
        <w:outlineLvl w:val="1"/>
        <w:rPr>
          <w:rFonts w:ascii="Times New Roman" w:hAnsi="Times New Roman"/>
          <w:b/>
          <w:sz w:val="28"/>
          <w:szCs w:val="28"/>
        </w:rPr>
      </w:pPr>
      <w:r>
        <w:rPr>
          <w:rFonts w:ascii="Times New Roman" w:hAnsi="Times New Roman"/>
          <w:szCs w:val="22"/>
        </w:rPr>
        <w:t xml:space="preserve"> муниципального округа Тверской области</w:t>
      </w:r>
    </w:p>
    <w:p w14:paraId="7DCEE206" w14:textId="77777777" w:rsidR="009D5D41" w:rsidRDefault="009D5D41">
      <w:pPr>
        <w:autoSpaceDE w:val="0"/>
        <w:autoSpaceDN w:val="0"/>
        <w:adjustRightInd w:val="0"/>
        <w:spacing w:after="0" w:line="240" w:lineRule="auto"/>
        <w:jc w:val="center"/>
        <w:rPr>
          <w:rFonts w:ascii="Times New Roman" w:hAnsi="Times New Roman"/>
          <w:sz w:val="28"/>
          <w:szCs w:val="28"/>
          <w:lang w:eastAsia="ru-RU"/>
        </w:rPr>
      </w:pPr>
    </w:p>
    <w:p w14:paraId="04C20E79" w14:textId="77777777" w:rsidR="009D5D41" w:rsidRDefault="005E2880">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Информация, необходимая для постановки</w:t>
      </w:r>
    </w:p>
    <w:p w14:paraId="23B1E90A" w14:textId="77777777" w:rsidR="009D5D41" w:rsidRDefault="005E2880">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на учет бюджетного обязательства </w:t>
      </w:r>
    </w:p>
    <w:p w14:paraId="7B45D722" w14:textId="77777777" w:rsidR="009D5D41" w:rsidRDefault="005E2880">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(внесения изменений в поставленное на учет бюджетное обязательство)</w:t>
      </w:r>
    </w:p>
    <w:p w14:paraId="415B1D86" w14:textId="77777777" w:rsidR="009D5D41" w:rsidRDefault="009D5D41">
      <w:pPr>
        <w:autoSpaceDE w:val="0"/>
        <w:autoSpaceDN w:val="0"/>
        <w:adjustRightInd w:val="0"/>
        <w:spacing w:after="0" w:line="240" w:lineRule="auto"/>
        <w:jc w:val="both"/>
        <w:rPr>
          <w:rFonts w:ascii="Times New Roman" w:hAnsi="Times New Roman"/>
          <w:sz w:val="28"/>
          <w:szCs w:val="28"/>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031"/>
        <w:gridCol w:w="5462"/>
      </w:tblGrid>
      <w:tr w:rsidR="009D5D41" w14:paraId="1CDC8159" w14:textId="77777777">
        <w:tc>
          <w:tcPr>
            <w:tcW w:w="4031" w:type="dxa"/>
            <w:tcBorders>
              <w:top w:val="single" w:sz="4" w:space="0" w:color="auto"/>
              <w:left w:val="single" w:sz="4" w:space="0" w:color="auto"/>
              <w:bottom w:val="single" w:sz="4" w:space="0" w:color="auto"/>
              <w:right w:val="single" w:sz="4" w:space="0" w:color="auto"/>
            </w:tcBorders>
          </w:tcPr>
          <w:p w14:paraId="5F88865A" w14:textId="77777777" w:rsidR="009D5D41" w:rsidRDefault="005E288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Наименование информации </w:t>
            </w:r>
          </w:p>
        </w:tc>
        <w:tc>
          <w:tcPr>
            <w:tcW w:w="5462" w:type="dxa"/>
            <w:tcBorders>
              <w:top w:val="single" w:sz="4" w:space="0" w:color="auto"/>
              <w:left w:val="single" w:sz="4" w:space="0" w:color="auto"/>
              <w:bottom w:val="single" w:sz="4" w:space="0" w:color="auto"/>
              <w:right w:val="single" w:sz="4" w:space="0" w:color="auto"/>
            </w:tcBorders>
          </w:tcPr>
          <w:p w14:paraId="13972162" w14:textId="77777777" w:rsidR="009D5D41" w:rsidRDefault="005E288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Правила </w:t>
            </w:r>
          </w:p>
          <w:p w14:paraId="27E87BA7" w14:textId="77777777" w:rsidR="009D5D41" w:rsidRDefault="005E288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формирования информации </w:t>
            </w:r>
          </w:p>
        </w:tc>
      </w:tr>
      <w:tr w:rsidR="009D5D41" w14:paraId="276862D1" w14:textId="77777777">
        <w:tc>
          <w:tcPr>
            <w:tcW w:w="4031" w:type="dxa"/>
            <w:tcBorders>
              <w:top w:val="single" w:sz="4" w:space="0" w:color="auto"/>
              <w:left w:val="single" w:sz="4" w:space="0" w:color="auto"/>
              <w:bottom w:val="single" w:sz="4" w:space="0" w:color="auto"/>
              <w:right w:val="single" w:sz="4" w:space="0" w:color="auto"/>
            </w:tcBorders>
          </w:tcPr>
          <w:p w14:paraId="525AF857" w14:textId="77777777" w:rsidR="009D5D41" w:rsidRDefault="005E2880">
            <w:pPr>
              <w:pStyle w:val="ad"/>
              <w:numPr>
                <w:ilvl w:val="0"/>
                <w:numId w:val="5"/>
              </w:numPr>
              <w:autoSpaceDE w:val="0"/>
              <w:autoSpaceDN w:val="0"/>
              <w:adjustRightInd w:val="0"/>
              <w:spacing w:after="0" w:line="240" w:lineRule="auto"/>
              <w:ind w:left="19"/>
              <w:jc w:val="both"/>
              <w:rPr>
                <w:rFonts w:ascii="Times New Roman" w:hAnsi="Times New Roman"/>
                <w:sz w:val="24"/>
                <w:szCs w:val="24"/>
                <w:lang w:eastAsia="ru-RU"/>
              </w:rPr>
            </w:pPr>
            <w:r>
              <w:rPr>
                <w:rFonts w:ascii="Times New Roman" w:hAnsi="Times New Roman"/>
                <w:sz w:val="24"/>
                <w:szCs w:val="24"/>
                <w:lang w:eastAsia="ru-RU"/>
              </w:rPr>
              <w:t>Номер сведений о бюджетном обязательстве получателя средств бюджета Калининского муниципального округа (</w:t>
            </w:r>
            <w:proofErr w:type="gramStart"/>
            <w:r>
              <w:rPr>
                <w:rFonts w:ascii="Times New Roman" w:hAnsi="Times New Roman"/>
                <w:sz w:val="24"/>
                <w:szCs w:val="24"/>
                <w:lang w:eastAsia="ru-RU"/>
              </w:rPr>
              <w:t>далее  соответственно</w:t>
            </w:r>
            <w:proofErr w:type="gramEnd"/>
            <w:r>
              <w:rPr>
                <w:rFonts w:ascii="Times New Roman" w:hAnsi="Times New Roman"/>
                <w:sz w:val="24"/>
                <w:szCs w:val="24"/>
                <w:lang w:eastAsia="ru-RU"/>
              </w:rPr>
              <w:t xml:space="preserve"> - Сведения о бюджетном обязательстве, бюджетное обязательство, получатель бюджетных средств)</w:t>
            </w:r>
          </w:p>
        </w:tc>
        <w:tc>
          <w:tcPr>
            <w:tcW w:w="5462" w:type="dxa"/>
            <w:tcBorders>
              <w:top w:val="single" w:sz="4" w:space="0" w:color="auto"/>
              <w:left w:val="single" w:sz="4" w:space="0" w:color="auto"/>
              <w:bottom w:val="single" w:sz="4" w:space="0" w:color="auto"/>
              <w:right w:val="single" w:sz="4" w:space="0" w:color="auto"/>
            </w:tcBorders>
          </w:tcPr>
          <w:p w14:paraId="06F6069D"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 xml:space="preserve">Указывается порядковый номер Сведений о бюджетном обязательстве, формируемый автоматически в </w:t>
            </w:r>
            <w:r>
              <w:rPr>
                <w:rFonts w:ascii="Times New Roman" w:hAnsi="Times New Roman"/>
                <w:sz w:val="24"/>
                <w:szCs w:val="24"/>
              </w:rPr>
              <w:t>программном комплексе «Бюджет СМАРТ Про»</w:t>
            </w:r>
          </w:p>
        </w:tc>
      </w:tr>
      <w:tr w:rsidR="009D5D41" w14:paraId="7A2ECEBF" w14:textId="77777777">
        <w:tc>
          <w:tcPr>
            <w:tcW w:w="4031" w:type="dxa"/>
            <w:tcBorders>
              <w:top w:val="single" w:sz="4" w:space="0" w:color="auto"/>
              <w:left w:val="single" w:sz="4" w:space="0" w:color="auto"/>
              <w:bottom w:val="single" w:sz="4" w:space="0" w:color="auto"/>
              <w:right w:val="single" w:sz="4" w:space="0" w:color="auto"/>
            </w:tcBorders>
          </w:tcPr>
          <w:p w14:paraId="6AA3C517"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 Учетный номер бюджетного обязательства</w:t>
            </w:r>
          </w:p>
        </w:tc>
        <w:tc>
          <w:tcPr>
            <w:tcW w:w="5462" w:type="dxa"/>
            <w:tcBorders>
              <w:top w:val="single" w:sz="4" w:space="0" w:color="auto"/>
              <w:left w:val="single" w:sz="4" w:space="0" w:color="auto"/>
              <w:bottom w:val="single" w:sz="4" w:space="0" w:color="auto"/>
              <w:right w:val="single" w:sz="4" w:space="0" w:color="auto"/>
            </w:tcBorders>
          </w:tcPr>
          <w:p w14:paraId="27CCE30A" w14:textId="77777777" w:rsidR="009D5D41" w:rsidRDefault="005E2880">
            <w:pPr>
              <w:pStyle w:val="ab"/>
              <w:ind w:firstLine="413"/>
              <w:jc w:val="both"/>
              <w:rPr>
                <w:rFonts w:ascii="Times New Roman" w:hAnsi="Times New Roman"/>
                <w:sz w:val="24"/>
                <w:szCs w:val="24"/>
                <w:lang w:eastAsia="ru-RU"/>
              </w:rPr>
            </w:pPr>
            <w:r>
              <w:rPr>
                <w:rFonts w:ascii="Times New Roman" w:hAnsi="Times New Roman"/>
                <w:sz w:val="24"/>
                <w:szCs w:val="24"/>
              </w:rPr>
              <w:t>Указывается учетный номер бюджетного обязательства, в которое вносятся изменения, присвоенный ему при постановке на учет</w:t>
            </w:r>
          </w:p>
        </w:tc>
      </w:tr>
      <w:tr w:rsidR="009D5D41" w14:paraId="7FD8813E" w14:textId="77777777">
        <w:tc>
          <w:tcPr>
            <w:tcW w:w="4031" w:type="dxa"/>
            <w:tcBorders>
              <w:top w:val="single" w:sz="4" w:space="0" w:color="auto"/>
              <w:left w:val="single" w:sz="4" w:space="0" w:color="auto"/>
              <w:bottom w:val="single" w:sz="4" w:space="0" w:color="auto"/>
              <w:right w:val="single" w:sz="4" w:space="0" w:color="auto"/>
            </w:tcBorders>
          </w:tcPr>
          <w:p w14:paraId="70BE669A"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 Дата формирования Сведений о бюджетном обязательстве</w:t>
            </w:r>
          </w:p>
        </w:tc>
        <w:tc>
          <w:tcPr>
            <w:tcW w:w="5462" w:type="dxa"/>
            <w:tcBorders>
              <w:top w:val="single" w:sz="4" w:space="0" w:color="auto"/>
              <w:left w:val="single" w:sz="4" w:space="0" w:color="auto"/>
              <w:bottom w:val="single" w:sz="4" w:space="0" w:color="auto"/>
              <w:right w:val="single" w:sz="4" w:space="0" w:color="auto"/>
            </w:tcBorders>
          </w:tcPr>
          <w:p w14:paraId="53730D77" w14:textId="77777777" w:rsidR="009D5D41" w:rsidRDefault="005E2880">
            <w:pPr>
              <w:pStyle w:val="ab"/>
              <w:ind w:firstLine="440"/>
              <w:jc w:val="both"/>
              <w:rPr>
                <w:rFonts w:ascii="Times New Roman" w:hAnsi="Times New Roman"/>
                <w:sz w:val="24"/>
                <w:szCs w:val="24"/>
                <w:lang w:eastAsia="ru-RU"/>
              </w:rPr>
            </w:pPr>
            <w:r>
              <w:rPr>
                <w:rFonts w:ascii="Times New Roman" w:hAnsi="Times New Roman"/>
                <w:sz w:val="24"/>
                <w:szCs w:val="24"/>
              </w:rPr>
              <w:t>Указывается дата формирования Сведений о бюджетном обязательстве получателем бюджетных средств</w:t>
            </w:r>
          </w:p>
        </w:tc>
      </w:tr>
      <w:tr w:rsidR="009D5D41" w14:paraId="002DF6A4" w14:textId="77777777">
        <w:tc>
          <w:tcPr>
            <w:tcW w:w="4031" w:type="dxa"/>
            <w:tcBorders>
              <w:top w:val="single" w:sz="4" w:space="0" w:color="auto"/>
              <w:left w:val="single" w:sz="4" w:space="0" w:color="auto"/>
              <w:bottom w:val="single" w:sz="4" w:space="0" w:color="auto"/>
              <w:right w:val="single" w:sz="4" w:space="0" w:color="auto"/>
            </w:tcBorders>
          </w:tcPr>
          <w:p w14:paraId="2FE320C2"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 Вид бюджетного обязательства</w:t>
            </w:r>
          </w:p>
        </w:tc>
        <w:tc>
          <w:tcPr>
            <w:tcW w:w="5462" w:type="dxa"/>
            <w:tcBorders>
              <w:top w:val="single" w:sz="4" w:space="0" w:color="auto"/>
              <w:left w:val="single" w:sz="4" w:space="0" w:color="auto"/>
              <w:bottom w:val="single" w:sz="4" w:space="0" w:color="auto"/>
              <w:right w:val="single" w:sz="4" w:space="0" w:color="auto"/>
            </w:tcBorders>
          </w:tcPr>
          <w:p w14:paraId="376C886C" w14:textId="77777777" w:rsidR="009D5D41" w:rsidRDefault="005E2880">
            <w:pPr>
              <w:autoSpaceDE w:val="0"/>
              <w:autoSpaceDN w:val="0"/>
              <w:adjustRightInd w:val="0"/>
              <w:spacing w:after="0" w:line="240" w:lineRule="auto"/>
              <w:ind w:firstLineChars="91" w:firstLine="218"/>
              <w:jc w:val="both"/>
              <w:rPr>
                <w:rFonts w:ascii="Times New Roman" w:hAnsi="Times New Roman"/>
                <w:sz w:val="24"/>
                <w:szCs w:val="24"/>
                <w:lang w:eastAsia="ru-RU"/>
              </w:rPr>
            </w:pPr>
            <w:r>
              <w:rPr>
                <w:rFonts w:ascii="Times New Roman" w:hAnsi="Times New Roman"/>
                <w:sz w:val="24"/>
                <w:szCs w:val="24"/>
                <w:lang w:eastAsia="ru-RU"/>
              </w:rPr>
              <w:t>Указывается код типа бюджетного обязательства, исходя из следующего:</w:t>
            </w:r>
          </w:p>
          <w:p w14:paraId="59BA57D2"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1 - закупка, если бюджетное обязательство возникло в соответствии с планом закупок, сформированным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CC80328"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2 - прочее, если бюджетное обязательство не связано с закупкой товаров, работ, услуг </w:t>
            </w:r>
          </w:p>
        </w:tc>
      </w:tr>
      <w:tr w:rsidR="009D5D41" w14:paraId="394C9283" w14:textId="77777777">
        <w:tc>
          <w:tcPr>
            <w:tcW w:w="4031" w:type="dxa"/>
            <w:tcBorders>
              <w:top w:val="single" w:sz="4" w:space="0" w:color="auto"/>
              <w:left w:val="single" w:sz="4" w:space="0" w:color="auto"/>
              <w:bottom w:val="single" w:sz="4" w:space="0" w:color="auto"/>
              <w:right w:val="single" w:sz="4" w:space="0" w:color="auto"/>
            </w:tcBorders>
          </w:tcPr>
          <w:p w14:paraId="7E5BB4A3" w14:textId="77777777" w:rsidR="009D5D41" w:rsidRDefault="005E2880">
            <w:pPr>
              <w:autoSpaceDE w:val="0"/>
              <w:autoSpaceDN w:val="0"/>
              <w:adjustRightInd w:val="0"/>
              <w:spacing w:after="0" w:line="240" w:lineRule="auto"/>
              <w:jc w:val="both"/>
              <w:outlineLvl w:val="1"/>
              <w:rPr>
                <w:rFonts w:ascii="Times New Roman" w:hAnsi="Times New Roman"/>
                <w:sz w:val="24"/>
                <w:szCs w:val="24"/>
                <w:lang w:eastAsia="ru-RU"/>
              </w:rPr>
            </w:pPr>
            <w:r>
              <w:rPr>
                <w:rFonts w:ascii="Times New Roman" w:hAnsi="Times New Roman"/>
                <w:sz w:val="24"/>
                <w:szCs w:val="24"/>
                <w:lang w:eastAsia="ru-RU"/>
              </w:rPr>
              <w:t>5. Информация о получателе бюджетных средств</w:t>
            </w:r>
          </w:p>
        </w:tc>
        <w:tc>
          <w:tcPr>
            <w:tcW w:w="5462" w:type="dxa"/>
            <w:tcBorders>
              <w:top w:val="single" w:sz="4" w:space="0" w:color="auto"/>
              <w:left w:val="single" w:sz="4" w:space="0" w:color="auto"/>
              <w:bottom w:val="single" w:sz="4" w:space="0" w:color="auto"/>
              <w:right w:val="single" w:sz="4" w:space="0" w:color="auto"/>
            </w:tcBorders>
          </w:tcPr>
          <w:p w14:paraId="1F2DC0DD" w14:textId="77777777" w:rsidR="009D5D41" w:rsidRDefault="009D5D41">
            <w:pPr>
              <w:autoSpaceDE w:val="0"/>
              <w:autoSpaceDN w:val="0"/>
              <w:adjustRightInd w:val="0"/>
              <w:spacing w:after="0" w:line="240" w:lineRule="auto"/>
              <w:rPr>
                <w:rFonts w:ascii="Times New Roman" w:hAnsi="Times New Roman"/>
                <w:sz w:val="24"/>
                <w:szCs w:val="24"/>
                <w:lang w:eastAsia="ru-RU"/>
              </w:rPr>
            </w:pPr>
          </w:p>
        </w:tc>
      </w:tr>
      <w:tr w:rsidR="009D5D41" w14:paraId="2F408E70" w14:textId="77777777">
        <w:tc>
          <w:tcPr>
            <w:tcW w:w="4031" w:type="dxa"/>
            <w:tcBorders>
              <w:top w:val="single" w:sz="4" w:space="0" w:color="auto"/>
              <w:left w:val="single" w:sz="4" w:space="0" w:color="auto"/>
              <w:bottom w:val="single" w:sz="4" w:space="0" w:color="auto"/>
              <w:right w:val="single" w:sz="4" w:space="0" w:color="auto"/>
            </w:tcBorders>
          </w:tcPr>
          <w:p w14:paraId="499D7638"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5.1. Получатель бюджетных средств</w:t>
            </w:r>
          </w:p>
        </w:tc>
        <w:tc>
          <w:tcPr>
            <w:tcW w:w="5462" w:type="dxa"/>
            <w:tcBorders>
              <w:top w:val="single" w:sz="4" w:space="0" w:color="auto"/>
              <w:left w:val="single" w:sz="4" w:space="0" w:color="auto"/>
              <w:bottom w:val="single" w:sz="4" w:space="0" w:color="auto"/>
              <w:right w:val="single" w:sz="4" w:space="0" w:color="auto"/>
            </w:tcBorders>
          </w:tcPr>
          <w:p w14:paraId="38CD18E3"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наименование получателя бюджетных средств, лицевой счет которому открыт в финансовом управлении, включенный в реестр получателей средств бюджета округа (далее – Реестр получателей)</w:t>
            </w:r>
          </w:p>
        </w:tc>
      </w:tr>
      <w:tr w:rsidR="009D5D41" w14:paraId="67DA35D5" w14:textId="77777777">
        <w:tc>
          <w:tcPr>
            <w:tcW w:w="4031" w:type="dxa"/>
            <w:tcBorders>
              <w:top w:val="single" w:sz="4" w:space="0" w:color="auto"/>
              <w:left w:val="single" w:sz="4" w:space="0" w:color="auto"/>
              <w:bottom w:val="single" w:sz="4" w:space="0" w:color="auto"/>
              <w:right w:val="single" w:sz="4" w:space="0" w:color="auto"/>
            </w:tcBorders>
          </w:tcPr>
          <w:p w14:paraId="5AA52D96"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5.2. Наименование бюджета</w:t>
            </w:r>
          </w:p>
        </w:tc>
        <w:tc>
          <w:tcPr>
            <w:tcW w:w="5462" w:type="dxa"/>
            <w:tcBorders>
              <w:top w:val="single" w:sz="4" w:space="0" w:color="auto"/>
              <w:left w:val="single" w:sz="4" w:space="0" w:color="auto"/>
              <w:bottom w:val="single" w:sz="4" w:space="0" w:color="auto"/>
              <w:right w:val="single" w:sz="4" w:space="0" w:color="auto"/>
            </w:tcBorders>
          </w:tcPr>
          <w:p w14:paraId="0DD2B79A" w14:textId="77777777" w:rsidR="009D5D41" w:rsidRDefault="005E2880">
            <w:pPr>
              <w:spacing w:line="240" w:lineRule="auto"/>
              <w:rPr>
                <w:rFonts w:ascii="Times New Roman" w:hAnsi="Times New Roman"/>
                <w:sz w:val="24"/>
                <w:szCs w:val="24"/>
                <w:lang w:eastAsia="ru-RU"/>
              </w:rPr>
            </w:pPr>
            <w:r>
              <w:rPr>
                <w:rFonts w:ascii="Times New Roman" w:hAnsi="Times New Roman"/>
                <w:sz w:val="24"/>
                <w:szCs w:val="24"/>
                <w:lang w:eastAsia="ru-RU"/>
              </w:rPr>
              <w:t xml:space="preserve">Указывается наименование </w:t>
            </w:r>
            <w:proofErr w:type="gramStart"/>
            <w:r>
              <w:rPr>
                <w:rFonts w:ascii="Times New Roman" w:hAnsi="Times New Roman"/>
                <w:sz w:val="24"/>
                <w:szCs w:val="24"/>
                <w:lang w:eastAsia="ru-RU"/>
              </w:rPr>
              <w:t>бюджета  -</w:t>
            </w:r>
            <w:proofErr w:type="gramEnd"/>
            <w:r>
              <w:rPr>
                <w:rFonts w:ascii="Times New Roman" w:eastAsia="Times New Roman" w:hAnsi="Times New Roman"/>
                <w:sz w:val="24"/>
                <w:szCs w:val="24"/>
              </w:rPr>
              <w:t>"бюджет округа"</w:t>
            </w:r>
          </w:p>
        </w:tc>
      </w:tr>
      <w:tr w:rsidR="009D5D41" w14:paraId="064445A6" w14:textId="77777777">
        <w:tc>
          <w:tcPr>
            <w:tcW w:w="4031" w:type="dxa"/>
            <w:tcBorders>
              <w:top w:val="single" w:sz="4" w:space="0" w:color="auto"/>
              <w:left w:val="single" w:sz="4" w:space="0" w:color="auto"/>
              <w:bottom w:val="single" w:sz="4" w:space="0" w:color="auto"/>
              <w:right w:val="single" w:sz="4" w:space="0" w:color="auto"/>
            </w:tcBorders>
          </w:tcPr>
          <w:p w14:paraId="395010A2"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5.3. Финансовый орган</w:t>
            </w:r>
          </w:p>
        </w:tc>
        <w:tc>
          <w:tcPr>
            <w:tcW w:w="5462" w:type="dxa"/>
            <w:tcBorders>
              <w:top w:val="single" w:sz="4" w:space="0" w:color="auto"/>
              <w:left w:val="single" w:sz="4" w:space="0" w:color="auto"/>
              <w:bottom w:val="single" w:sz="4" w:space="0" w:color="auto"/>
              <w:right w:val="single" w:sz="4" w:space="0" w:color="auto"/>
            </w:tcBorders>
          </w:tcPr>
          <w:p w14:paraId="4F9AF20A"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финансовый орган – «Финансовое управление администрации Калининского муниципального округа»</w:t>
            </w:r>
          </w:p>
        </w:tc>
      </w:tr>
      <w:tr w:rsidR="009D5D41" w14:paraId="72992AD7" w14:textId="77777777">
        <w:tc>
          <w:tcPr>
            <w:tcW w:w="4031" w:type="dxa"/>
            <w:tcBorders>
              <w:top w:val="single" w:sz="4" w:space="0" w:color="auto"/>
              <w:left w:val="single" w:sz="4" w:space="0" w:color="auto"/>
              <w:bottom w:val="single" w:sz="4" w:space="0" w:color="auto"/>
              <w:right w:val="single" w:sz="4" w:space="0" w:color="auto"/>
            </w:tcBorders>
          </w:tcPr>
          <w:p w14:paraId="0430A6E2"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5.4. Код получателя бюджетных средств по Реестру получателей </w:t>
            </w:r>
          </w:p>
        </w:tc>
        <w:tc>
          <w:tcPr>
            <w:tcW w:w="5462" w:type="dxa"/>
            <w:tcBorders>
              <w:top w:val="single" w:sz="4" w:space="0" w:color="auto"/>
              <w:left w:val="single" w:sz="4" w:space="0" w:color="auto"/>
              <w:bottom w:val="single" w:sz="4" w:space="0" w:color="auto"/>
              <w:right w:val="single" w:sz="4" w:space="0" w:color="auto"/>
            </w:tcBorders>
          </w:tcPr>
          <w:p w14:paraId="597EDAB5"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код участника бюджетного процесса по Реестру получателей (далее – код по Реестру получателей)</w:t>
            </w:r>
          </w:p>
        </w:tc>
      </w:tr>
      <w:tr w:rsidR="009D5D41" w14:paraId="2A86B39E" w14:textId="77777777">
        <w:tc>
          <w:tcPr>
            <w:tcW w:w="4031" w:type="dxa"/>
            <w:tcBorders>
              <w:top w:val="single" w:sz="4" w:space="0" w:color="auto"/>
              <w:left w:val="single" w:sz="4" w:space="0" w:color="auto"/>
              <w:bottom w:val="single" w:sz="4" w:space="0" w:color="auto"/>
              <w:right w:val="single" w:sz="4" w:space="0" w:color="auto"/>
            </w:tcBorders>
          </w:tcPr>
          <w:p w14:paraId="790D792E"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5.5. Наименование территориального органа Федерального казначейства </w:t>
            </w:r>
          </w:p>
        </w:tc>
        <w:tc>
          <w:tcPr>
            <w:tcW w:w="5462" w:type="dxa"/>
            <w:tcBorders>
              <w:top w:val="single" w:sz="4" w:space="0" w:color="auto"/>
              <w:left w:val="single" w:sz="4" w:space="0" w:color="auto"/>
              <w:bottom w:val="single" w:sz="4" w:space="0" w:color="auto"/>
              <w:right w:val="single" w:sz="4" w:space="0" w:color="auto"/>
            </w:tcBorders>
          </w:tcPr>
          <w:p w14:paraId="14EEDC50"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наименование территориального органа Федерального казначейства – «УФК по Тверской области»</w:t>
            </w:r>
          </w:p>
        </w:tc>
      </w:tr>
      <w:tr w:rsidR="009D5D41" w14:paraId="4AA898BF" w14:textId="77777777">
        <w:tc>
          <w:tcPr>
            <w:tcW w:w="4031" w:type="dxa"/>
            <w:tcBorders>
              <w:top w:val="single" w:sz="4" w:space="0" w:color="auto"/>
              <w:left w:val="single" w:sz="4" w:space="0" w:color="auto"/>
              <w:bottom w:val="single" w:sz="4" w:space="0" w:color="auto"/>
              <w:right w:val="single" w:sz="4" w:space="0" w:color="auto"/>
            </w:tcBorders>
          </w:tcPr>
          <w:p w14:paraId="0CA583FA"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5.6. Код органа Федерального казначейства </w:t>
            </w:r>
          </w:p>
        </w:tc>
        <w:tc>
          <w:tcPr>
            <w:tcW w:w="5462" w:type="dxa"/>
            <w:tcBorders>
              <w:top w:val="single" w:sz="4" w:space="0" w:color="auto"/>
              <w:left w:val="single" w:sz="4" w:space="0" w:color="auto"/>
              <w:bottom w:val="single" w:sz="4" w:space="0" w:color="auto"/>
              <w:right w:val="single" w:sz="4" w:space="0" w:color="auto"/>
            </w:tcBorders>
          </w:tcPr>
          <w:p w14:paraId="44C4BD8D"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 xml:space="preserve">Указывается код территориального органа Федерального казначейства  </w:t>
            </w:r>
          </w:p>
        </w:tc>
      </w:tr>
      <w:tr w:rsidR="009D5D41" w14:paraId="12D1A14C" w14:textId="77777777">
        <w:tc>
          <w:tcPr>
            <w:tcW w:w="4031" w:type="dxa"/>
            <w:tcBorders>
              <w:top w:val="single" w:sz="4" w:space="0" w:color="auto"/>
              <w:left w:val="single" w:sz="4" w:space="0" w:color="auto"/>
              <w:bottom w:val="single" w:sz="4" w:space="0" w:color="auto"/>
              <w:right w:val="single" w:sz="4" w:space="0" w:color="auto"/>
            </w:tcBorders>
          </w:tcPr>
          <w:p w14:paraId="40F8BF03"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5.7. Номер лицевого счета получателя бюджетных средств</w:t>
            </w:r>
          </w:p>
        </w:tc>
        <w:tc>
          <w:tcPr>
            <w:tcW w:w="5462" w:type="dxa"/>
            <w:tcBorders>
              <w:top w:val="single" w:sz="4" w:space="0" w:color="auto"/>
              <w:left w:val="single" w:sz="4" w:space="0" w:color="auto"/>
              <w:bottom w:val="single" w:sz="4" w:space="0" w:color="auto"/>
              <w:right w:val="single" w:sz="4" w:space="0" w:color="auto"/>
            </w:tcBorders>
          </w:tcPr>
          <w:p w14:paraId="21C4B7F3"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номер соответствующего лицевого счета получателя бюджетных средств</w:t>
            </w:r>
          </w:p>
        </w:tc>
      </w:tr>
      <w:tr w:rsidR="009D5D41" w14:paraId="5EAAB67C" w14:textId="77777777">
        <w:tc>
          <w:tcPr>
            <w:tcW w:w="4031" w:type="dxa"/>
            <w:tcBorders>
              <w:top w:val="single" w:sz="4" w:space="0" w:color="auto"/>
              <w:left w:val="single" w:sz="4" w:space="0" w:color="auto"/>
              <w:bottom w:val="single" w:sz="4" w:space="0" w:color="auto"/>
              <w:right w:val="single" w:sz="4" w:space="0" w:color="auto"/>
            </w:tcBorders>
          </w:tcPr>
          <w:p w14:paraId="0F25A70C" w14:textId="77777777" w:rsidR="009D5D41" w:rsidRDefault="005E2880">
            <w:pPr>
              <w:autoSpaceDE w:val="0"/>
              <w:autoSpaceDN w:val="0"/>
              <w:adjustRightInd w:val="0"/>
              <w:spacing w:after="0" w:line="240" w:lineRule="auto"/>
              <w:jc w:val="both"/>
              <w:outlineLvl w:val="1"/>
              <w:rPr>
                <w:rFonts w:ascii="Times New Roman" w:hAnsi="Times New Roman"/>
                <w:sz w:val="24"/>
                <w:szCs w:val="24"/>
                <w:lang w:eastAsia="ru-RU"/>
              </w:rPr>
            </w:pPr>
            <w:r>
              <w:rPr>
                <w:rFonts w:ascii="Times New Roman" w:hAnsi="Times New Roman"/>
                <w:sz w:val="24"/>
                <w:szCs w:val="24"/>
                <w:lang w:eastAsia="ru-RU"/>
              </w:rPr>
              <w:t>6. Реквизиты документа, являющегося основанием для принятия на учет бюджетного обязательства (далее - документ-основание)</w:t>
            </w:r>
          </w:p>
        </w:tc>
        <w:tc>
          <w:tcPr>
            <w:tcW w:w="5462" w:type="dxa"/>
            <w:tcBorders>
              <w:top w:val="single" w:sz="4" w:space="0" w:color="auto"/>
              <w:left w:val="single" w:sz="4" w:space="0" w:color="auto"/>
              <w:bottom w:val="single" w:sz="4" w:space="0" w:color="auto"/>
              <w:right w:val="single" w:sz="4" w:space="0" w:color="auto"/>
            </w:tcBorders>
          </w:tcPr>
          <w:p w14:paraId="328620F2" w14:textId="77777777" w:rsidR="009D5D41" w:rsidRDefault="009D5D41">
            <w:pPr>
              <w:autoSpaceDE w:val="0"/>
              <w:autoSpaceDN w:val="0"/>
              <w:adjustRightInd w:val="0"/>
              <w:spacing w:after="0" w:line="240" w:lineRule="auto"/>
              <w:rPr>
                <w:rFonts w:ascii="Times New Roman" w:hAnsi="Times New Roman"/>
                <w:sz w:val="24"/>
                <w:szCs w:val="24"/>
                <w:lang w:eastAsia="ru-RU"/>
              </w:rPr>
            </w:pPr>
          </w:p>
        </w:tc>
      </w:tr>
      <w:tr w:rsidR="009D5D41" w14:paraId="45EA54B4" w14:textId="77777777">
        <w:tc>
          <w:tcPr>
            <w:tcW w:w="4031" w:type="dxa"/>
            <w:tcBorders>
              <w:top w:val="single" w:sz="4" w:space="0" w:color="auto"/>
              <w:left w:val="single" w:sz="4" w:space="0" w:color="auto"/>
              <w:bottom w:val="single" w:sz="4" w:space="0" w:color="auto"/>
              <w:right w:val="single" w:sz="4" w:space="0" w:color="auto"/>
            </w:tcBorders>
          </w:tcPr>
          <w:p w14:paraId="56279354"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bookmarkStart w:id="13" w:name="Par53"/>
            <w:bookmarkEnd w:id="13"/>
            <w:r>
              <w:rPr>
                <w:rFonts w:ascii="Times New Roman" w:hAnsi="Times New Roman"/>
                <w:sz w:val="24"/>
                <w:szCs w:val="24"/>
                <w:lang w:eastAsia="ru-RU"/>
              </w:rPr>
              <w:t xml:space="preserve">6.1. Вид документа-основания </w:t>
            </w:r>
          </w:p>
        </w:tc>
        <w:tc>
          <w:tcPr>
            <w:tcW w:w="5462" w:type="dxa"/>
            <w:tcBorders>
              <w:top w:val="single" w:sz="4" w:space="0" w:color="auto"/>
              <w:left w:val="single" w:sz="4" w:space="0" w:color="auto"/>
              <w:bottom w:val="single" w:sz="4" w:space="0" w:color="auto"/>
              <w:right w:val="single" w:sz="4" w:space="0" w:color="auto"/>
            </w:tcBorders>
          </w:tcPr>
          <w:p w14:paraId="474BE704"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одно из следующих значений: «контракт», «договор», «соглашение», «правовой акт», «иное основание», «исполнительный документ», «решение налогового органа»</w:t>
            </w:r>
          </w:p>
        </w:tc>
      </w:tr>
      <w:tr w:rsidR="009D5D41" w14:paraId="6314911C" w14:textId="77777777">
        <w:tc>
          <w:tcPr>
            <w:tcW w:w="4031" w:type="dxa"/>
            <w:tcBorders>
              <w:top w:val="single" w:sz="4" w:space="0" w:color="auto"/>
              <w:left w:val="single" w:sz="4" w:space="0" w:color="auto"/>
              <w:bottom w:val="single" w:sz="4" w:space="0" w:color="auto"/>
              <w:right w:val="single" w:sz="4" w:space="0" w:color="auto"/>
            </w:tcBorders>
          </w:tcPr>
          <w:p w14:paraId="49C04579"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6.2. Наименование правового акта </w:t>
            </w:r>
          </w:p>
        </w:tc>
        <w:tc>
          <w:tcPr>
            <w:tcW w:w="5462" w:type="dxa"/>
            <w:tcBorders>
              <w:top w:val="single" w:sz="4" w:space="0" w:color="auto"/>
              <w:left w:val="single" w:sz="4" w:space="0" w:color="auto"/>
              <w:bottom w:val="single" w:sz="4" w:space="0" w:color="auto"/>
              <w:right w:val="single" w:sz="4" w:space="0" w:color="auto"/>
            </w:tcBorders>
          </w:tcPr>
          <w:p w14:paraId="703602C1"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При заполнении в пункте 6.1 настоящей Информации значения «правовой акт» указывается наименование правового акта</w:t>
            </w:r>
          </w:p>
        </w:tc>
      </w:tr>
      <w:tr w:rsidR="009D5D41" w14:paraId="22EA19CD" w14:textId="77777777">
        <w:tc>
          <w:tcPr>
            <w:tcW w:w="4031" w:type="dxa"/>
            <w:tcBorders>
              <w:top w:val="single" w:sz="4" w:space="0" w:color="auto"/>
              <w:left w:val="single" w:sz="4" w:space="0" w:color="auto"/>
              <w:bottom w:val="single" w:sz="4" w:space="0" w:color="auto"/>
              <w:right w:val="single" w:sz="4" w:space="0" w:color="auto"/>
            </w:tcBorders>
          </w:tcPr>
          <w:p w14:paraId="270FC7B3"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6.3. Номер документа-основания </w:t>
            </w:r>
          </w:p>
        </w:tc>
        <w:tc>
          <w:tcPr>
            <w:tcW w:w="5462" w:type="dxa"/>
            <w:tcBorders>
              <w:top w:val="single" w:sz="4" w:space="0" w:color="auto"/>
              <w:left w:val="single" w:sz="4" w:space="0" w:color="auto"/>
              <w:bottom w:val="single" w:sz="4" w:space="0" w:color="auto"/>
              <w:right w:val="single" w:sz="4" w:space="0" w:color="auto"/>
            </w:tcBorders>
          </w:tcPr>
          <w:p w14:paraId="236CE06A"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номер документа-основания (при наличии)</w:t>
            </w:r>
          </w:p>
        </w:tc>
      </w:tr>
      <w:tr w:rsidR="009D5D41" w14:paraId="041DAA73" w14:textId="77777777">
        <w:tc>
          <w:tcPr>
            <w:tcW w:w="4031" w:type="dxa"/>
            <w:tcBorders>
              <w:top w:val="single" w:sz="4" w:space="0" w:color="auto"/>
              <w:left w:val="single" w:sz="4" w:space="0" w:color="auto"/>
              <w:bottom w:val="single" w:sz="4" w:space="0" w:color="auto"/>
              <w:right w:val="single" w:sz="4" w:space="0" w:color="auto"/>
            </w:tcBorders>
          </w:tcPr>
          <w:p w14:paraId="09EC9868"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bookmarkStart w:id="14" w:name="Par59"/>
            <w:bookmarkEnd w:id="14"/>
            <w:r>
              <w:rPr>
                <w:rFonts w:ascii="Times New Roman" w:hAnsi="Times New Roman"/>
                <w:sz w:val="24"/>
                <w:szCs w:val="24"/>
                <w:lang w:eastAsia="ru-RU"/>
              </w:rPr>
              <w:t xml:space="preserve">6.4. Дата документа-основания </w:t>
            </w:r>
          </w:p>
        </w:tc>
        <w:tc>
          <w:tcPr>
            <w:tcW w:w="5462" w:type="dxa"/>
            <w:tcBorders>
              <w:top w:val="single" w:sz="4" w:space="0" w:color="auto"/>
              <w:left w:val="single" w:sz="4" w:space="0" w:color="auto"/>
              <w:bottom w:val="single" w:sz="4" w:space="0" w:color="auto"/>
              <w:right w:val="single" w:sz="4" w:space="0" w:color="auto"/>
            </w:tcBorders>
          </w:tcPr>
          <w:p w14:paraId="549F7378" w14:textId="77777777" w:rsidR="009D5D41" w:rsidRDefault="005E2880">
            <w:pPr>
              <w:pStyle w:val="ab"/>
              <w:ind w:firstLine="271"/>
              <w:jc w:val="both"/>
              <w:rPr>
                <w:rFonts w:ascii="Times New Roman" w:hAnsi="Times New Roman"/>
                <w:sz w:val="24"/>
                <w:szCs w:val="24"/>
                <w:lang w:eastAsia="ru-RU"/>
              </w:rPr>
            </w:pPr>
            <w:r>
              <w:rPr>
                <w:rFonts w:ascii="Times New Roman" w:hAnsi="Times New Roman"/>
                <w:sz w:val="24"/>
                <w:szCs w:val="24"/>
              </w:rPr>
              <w:t xml:space="preserve">Указывается дата заключения (принятия) документа-основания, дата выдачи исполнительного документа, решения налогового органа, дата подписания приказа об утверждении штатного расписания (иного документа содержащего расчет годового фонда оплаты труда), дата подписания уведомления о внесении </w:t>
            </w:r>
            <w:proofErr w:type="gramStart"/>
            <w:r>
              <w:rPr>
                <w:rFonts w:ascii="Times New Roman" w:hAnsi="Times New Roman"/>
                <w:sz w:val="24"/>
                <w:szCs w:val="24"/>
              </w:rPr>
              <w:t>изменений  в</w:t>
            </w:r>
            <w:proofErr w:type="gramEnd"/>
            <w:r>
              <w:rPr>
                <w:rFonts w:ascii="Times New Roman" w:hAnsi="Times New Roman"/>
                <w:sz w:val="24"/>
                <w:szCs w:val="24"/>
              </w:rPr>
              <w:t xml:space="preserve"> сводную бюджетную роспись (бюджетную роспись)</w:t>
            </w:r>
          </w:p>
        </w:tc>
      </w:tr>
      <w:tr w:rsidR="009D5D41" w14:paraId="5283F77C" w14:textId="77777777">
        <w:tc>
          <w:tcPr>
            <w:tcW w:w="4031" w:type="dxa"/>
            <w:tcBorders>
              <w:top w:val="single" w:sz="4" w:space="0" w:color="auto"/>
              <w:left w:val="single" w:sz="4" w:space="0" w:color="auto"/>
              <w:bottom w:val="single" w:sz="4" w:space="0" w:color="auto"/>
              <w:right w:val="single" w:sz="4" w:space="0" w:color="auto"/>
            </w:tcBorders>
          </w:tcPr>
          <w:p w14:paraId="0120A7D1"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6.5. Предмет по документу-основанию </w:t>
            </w:r>
          </w:p>
        </w:tc>
        <w:tc>
          <w:tcPr>
            <w:tcW w:w="5462" w:type="dxa"/>
            <w:tcBorders>
              <w:top w:val="single" w:sz="4" w:space="0" w:color="auto"/>
              <w:left w:val="single" w:sz="4" w:space="0" w:color="auto"/>
              <w:bottom w:val="single" w:sz="4" w:space="0" w:color="auto"/>
              <w:right w:val="single" w:sz="4" w:space="0" w:color="auto"/>
            </w:tcBorders>
          </w:tcPr>
          <w:p w14:paraId="5CD2AC94"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предмет по документу-основанию.</w:t>
            </w:r>
          </w:p>
          <w:p w14:paraId="193397B0"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 xml:space="preserve">При заполнении в пункте 6.1 настоящей Информации значения «контракт», «договор», «иное </w:t>
            </w:r>
            <w:proofErr w:type="gramStart"/>
            <w:r>
              <w:rPr>
                <w:rFonts w:ascii="Times New Roman" w:hAnsi="Times New Roman"/>
                <w:sz w:val="24"/>
                <w:szCs w:val="24"/>
                <w:lang w:eastAsia="ru-RU"/>
              </w:rPr>
              <w:t>основание»  указывается</w:t>
            </w:r>
            <w:proofErr w:type="gramEnd"/>
            <w:r>
              <w:rPr>
                <w:rFonts w:ascii="Times New Roman" w:hAnsi="Times New Roman"/>
                <w:sz w:val="24"/>
                <w:szCs w:val="24"/>
                <w:lang w:eastAsia="ru-RU"/>
              </w:rPr>
              <w:t xml:space="preserve"> наименование(я) объекта закупки (поставляемых товаров, выполняемых работ, оказываемых услуг), указанное(-</w:t>
            </w:r>
            <w:proofErr w:type="spellStart"/>
            <w:r>
              <w:rPr>
                <w:rFonts w:ascii="Times New Roman" w:hAnsi="Times New Roman"/>
                <w:sz w:val="24"/>
                <w:szCs w:val="24"/>
                <w:lang w:eastAsia="ru-RU"/>
              </w:rPr>
              <w:t>ые</w:t>
            </w:r>
            <w:proofErr w:type="spellEnd"/>
            <w:r>
              <w:rPr>
                <w:rFonts w:ascii="Times New Roman" w:hAnsi="Times New Roman"/>
                <w:sz w:val="24"/>
                <w:szCs w:val="24"/>
                <w:lang w:eastAsia="ru-RU"/>
              </w:rPr>
              <w:t xml:space="preserve">) в контракте, договоре, ином </w:t>
            </w:r>
            <w:r>
              <w:rPr>
                <w:rFonts w:ascii="Times New Roman" w:hAnsi="Times New Roman"/>
                <w:sz w:val="24"/>
                <w:szCs w:val="24"/>
                <w:lang w:eastAsia="ru-RU"/>
              </w:rPr>
              <w:lastRenderedPageBreak/>
              <w:t xml:space="preserve">основании.  </w:t>
            </w:r>
          </w:p>
          <w:p w14:paraId="6B4F0BC8"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При заполнении в пункте 6.1 значения «соглашение» или «правовой акт» указывается наименование(-я) цели(-ей) предоставления, целевого направления, направления(-</w:t>
            </w:r>
            <w:proofErr w:type="spellStart"/>
            <w:r>
              <w:rPr>
                <w:rFonts w:ascii="Times New Roman" w:hAnsi="Times New Roman"/>
                <w:sz w:val="24"/>
                <w:szCs w:val="24"/>
                <w:lang w:eastAsia="ru-RU"/>
              </w:rPr>
              <w:t>ий</w:t>
            </w:r>
            <w:proofErr w:type="spellEnd"/>
            <w:r>
              <w:rPr>
                <w:rFonts w:ascii="Times New Roman" w:hAnsi="Times New Roman"/>
                <w:sz w:val="24"/>
                <w:szCs w:val="24"/>
                <w:lang w:eastAsia="ru-RU"/>
              </w:rPr>
              <w:t xml:space="preserve">) расходования субсидии, бюджетных инвестиций, межбюджетного трансферта </w:t>
            </w:r>
          </w:p>
        </w:tc>
      </w:tr>
      <w:tr w:rsidR="009D5D41" w14:paraId="72C835A9" w14:textId="77777777">
        <w:tc>
          <w:tcPr>
            <w:tcW w:w="4031" w:type="dxa"/>
            <w:tcBorders>
              <w:top w:val="single" w:sz="4" w:space="0" w:color="auto"/>
              <w:left w:val="single" w:sz="4" w:space="0" w:color="auto"/>
              <w:bottom w:val="single" w:sz="4" w:space="0" w:color="auto"/>
              <w:right w:val="single" w:sz="4" w:space="0" w:color="auto"/>
            </w:tcBorders>
          </w:tcPr>
          <w:p w14:paraId="2BBA2564" w14:textId="77777777" w:rsidR="009D5D41" w:rsidRDefault="005E2880">
            <w:pPr>
              <w:autoSpaceDE w:val="0"/>
              <w:autoSpaceDN w:val="0"/>
              <w:adjustRightInd w:val="0"/>
              <w:spacing w:after="0" w:line="240" w:lineRule="auto"/>
              <w:jc w:val="both"/>
              <w:rPr>
                <w:rFonts w:ascii="Times New Roman" w:hAnsi="Times New Roman"/>
                <w:sz w:val="24"/>
                <w:szCs w:val="24"/>
                <w:highlight w:val="yellow"/>
                <w:lang w:eastAsia="ru-RU"/>
              </w:rPr>
            </w:pPr>
            <w:r>
              <w:rPr>
                <w:rFonts w:ascii="Times New Roman" w:hAnsi="Times New Roman"/>
                <w:sz w:val="24"/>
                <w:szCs w:val="24"/>
                <w:lang w:eastAsia="ru-RU"/>
              </w:rPr>
              <w:lastRenderedPageBreak/>
              <w:t>6.6. Уникальный номер реестровой записи в реестре контрактов, заменить на ИКЗ</w:t>
            </w:r>
          </w:p>
        </w:tc>
        <w:tc>
          <w:tcPr>
            <w:tcW w:w="5462" w:type="dxa"/>
            <w:tcBorders>
              <w:top w:val="single" w:sz="4" w:space="0" w:color="auto"/>
              <w:left w:val="single" w:sz="4" w:space="0" w:color="auto"/>
              <w:bottom w:val="single" w:sz="4" w:space="0" w:color="auto"/>
              <w:right w:val="single" w:sz="4" w:space="0" w:color="auto"/>
            </w:tcBorders>
          </w:tcPr>
          <w:p w14:paraId="1F3942E6" w14:textId="77777777" w:rsidR="009D5D41" w:rsidRDefault="005E2880">
            <w:pPr>
              <w:autoSpaceDE w:val="0"/>
              <w:autoSpaceDN w:val="0"/>
              <w:adjustRightInd w:val="0"/>
              <w:spacing w:after="0" w:line="240" w:lineRule="auto"/>
              <w:ind w:firstLine="284"/>
              <w:jc w:val="both"/>
              <w:rPr>
                <w:rFonts w:ascii="Times New Roman" w:hAnsi="Times New Roman"/>
                <w:sz w:val="24"/>
                <w:szCs w:val="24"/>
                <w:highlight w:val="yellow"/>
                <w:lang w:eastAsia="ru-RU"/>
              </w:rPr>
            </w:pPr>
            <w:r>
              <w:rPr>
                <w:rFonts w:ascii="Times New Roman" w:hAnsi="Times New Roman"/>
                <w:sz w:val="24"/>
                <w:szCs w:val="24"/>
                <w:lang w:eastAsia="ru-RU"/>
              </w:rPr>
              <w:t xml:space="preserve">Указывается уникальный номер реестровой записи в реестре контрактов, присвоенный документу-основанию в </w:t>
            </w:r>
            <w:proofErr w:type="gramStart"/>
            <w:r>
              <w:rPr>
                <w:rFonts w:ascii="Times New Roman" w:hAnsi="Times New Roman"/>
                <w:sz w:val="24"/>
                <w:szCs w:val="24"/>
                <w:lang w:eastAsia="ru-RU"/>
              </w:rPr>
              <w:t>случае  размещения</w:t>
            </w:r>
            <w:proofErr w:type="gramEnd"/>
            <w:r>
              <w:rPr>
                <w:rFonts w:ascii="Times New Roman" w:hAnsi="Times New Roman"/>
                <w:sz w:val="24"/>
                <w:szCs w:val="24"/>
                <w:lang w:eastAsia="ru-RU"/>
              </w:rPr>
              <w:t xml:space="preserve"> информации о контракте в реестре контрактов в соответствии с Федеральным законом №44-ФЗ</w:t>
            </w:r>
          </w:p>
        </w:tc>
      </w:tr>
      <w:tr w:rsidR="009D5D41" w14:paraId="32C9C1C6" w14:textId="77777777">
        <w:tc>
          <w:tcPr>
            <w:tcW w:w="4031" w:type="dxa"/>
            <w:tcBorders>
              <w:top w:val="single" w:sz="4" w:space="0" w:color="auto"/>
              <w:left w:val="single" w:sz="4" w:space="0" w:color="auto"/>
              <w:bottom w:val="single" w:sz="4" w:space="0" w:color="auto"/>
              <w:right w:val="single" w:sz="4" w:space="0" w:color="auto"/>
            </w:tcBorders>
          </w:tcPr>
          <w:p w14:paraId="05BF98DF"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bookmarkStart w:id="15" w:name="Par68"/>
            <w:bookmarkEnd w:id="15"/>
            <w:r>
              <w:rPr>
                <w:rFonts w:ascii="Times New Roman" w:hAnsi="Times New Roman"/>
                <w:sz w:val="24"/>
                <w:szCs w:val="24"/>
                <w:lang w:eastAsia="ru-RU"/>
              </w:rPr>
              <w:t xml:space="preserve">6.7. Сумма в валюте обязательства </w:t>
            </w:r>
          </w:p>
        </w:tc>
        <w:tc>
          <w:tcPr>
            <w:tcW w:w="5462" w:type="dxa"/>
            <w:tcBorders>
              <w:top w:val="single" w:sz="4" w:space="0" w:color="auto"/>
              <w:left w:val="single" w:sz="4" w:space="0" w:color="auto"/>
              <w:bottom w:val="single" w:sz="4" w:space="0" w:color="auto"/>
              <w:right w:val="single" w:sz="4" w:space="0" w:color="auto"/>
            </w:tcBorders>
          </w:tcPr>
          <w:p w14:paraId="22585BE2"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9D5D41" w14:paraId="773951AE" w14:textId="77777777">
        <w:tc>
          <w:tcPr>
            <w:tcW w:w="4031" w:type="dxa"/>
            <w:tcBorders>
              <w:top w:val="single" w:sz="4" w:space="0" w:color="auto"/>
              <w:left w:val="single" w:sz="4" w:space="0" w:color="auto"/>
              <w:bottom w:val="single" w:sz="4" w:space="0" w:color="auto"/>
              <w:right w:val="single" w:sz="4" w:space="0" w:color="auto"/>
            </w:tcBorders>
          </w:tcPr>
          <w:p w14:paraId="011B8626"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bookmarkStart w:id="16" w:name="Par70"/>
            <w:bookmarkEnd w:id="16"/>
            <w:r>
              <w:rPr>
                <w:rFonts w:ascii="Times New Roman" w:hAnsi="Times New Roman"/>
                <w:sz w:val="24"/>
                <w:szCs w:val="24"/>
                <w:lang w:eastAsia="ru-RU"/>
              </w:rPr>
              <w:t xml:space="preserve">6.8. Код валюты по </w:t>
            </w:r>
            <w:proofErr w:type="gramStart"/>
            <w:r>
              <w:rPr>
                <w:rFonts w:ascii="Times New Roman" w:hAnsi="Times New Roman"/>
                <w:sz w:val="24"/>
                <w:szCs w:val="24"/>
                <w:lang w:eastAsia="ru-RU"/>
              </w:rPr>
              <w:t>Общероссийскому  классификатору</w:t>
            </w:r>
            <w:proofErr w:type="gramEnd"/>
            <w:r>
              <w:rPr>
                <w:rFonts w:ascii="Times New Roman" w:hAnsi="Times New Roman"/>
                <w:sz w:val="24"/>
                <w:szCs w:val="24"/>
                <w:lang w:eastAsia="ru-RU"/>
              </w:rPr>
              <w:t xml:space="preserve"> валют (далее – ОКВ) </w:t>
            </w:r>
          </w:p>
        </w:tc>
        <w:tc>
          <w:tcPr>
            <w:tcW w:w="5462" w:type="dxa"/>
            <w:tcBorders>
              <w:top w:val="single" w:sz="4" w:space="0" w:color="auto"/>
              <w:left w:val="single" w:sz="4" w:space="0" w:color="auto"/>
              <w:bottom w:val="single" w:sz="4" w:space="0" w:color="auto"/>
              <w:right w:val="single" w:sz="4" w:space="0" w:color="auto"/>
            </w:tcBorders>
          </w:tcPr>
          <w:p w14:paraId="17F622A5" w14:textId="77777777" w:rsidR="009D5D41" w:rsidRDefault="005E2880">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Указывается код валюты, в которой принято бюджетное обязательство, в соответствии с ОКВ.</w:t>
            </w:r>
          </w:p>
          <w:p w14:paraId="589BC851" w14:textId="77777777" w:rsidR="009D5D41" w:rsidRDefault="005E2880">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Формируется автоматически после указания наименования валюты в соответствии с ОКВ.</w:t>
            </w:r>
          </w:p>
          <w:p w14:paraId="6B60AF7D" w14:textId="77777777" w:rsidR="009D5D41" w:rsidRDefault="005E2880">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В случае заключения муниципального контракта (договора) указывается код валюты, в соответствии с ОКВ, в которой указывается цена контракта</w:t>
            </w:r>
          </w:p>
        </w:tc>
      </w:tr>
      <w:tr w:rsidR="009D5D41" w14:paraId="141C337C" w14:textId="77777777">
        <w:tc>
          <w:tcPr>
            <w:tcW w:w="4031" w:type="dxa"/>
            <w:tcBorders>
              <w:top w:val="single" w:sz="4" w:space="0" w:color="auto"/>
              <w:left w:val="single" w:sz="4" w:space="0" w:color="auto"/>
              <w:bottom w:val="single" w:sz="4" w:space="0" w:color="auto"/>
              <w:right w:val="single" w:sz="4" w:space="0" w:color="auto"/>
            </w:tcBorders>
          </w:tcPr>
          <w:p w14:paraId="6CFF8967"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6.9. Сумма в валюте Российской Федерации </w:t>
            </w:r>
          </w:p>
        </w:tc>
        <w:tc>
          <w:tcPr>
            <w:tcW w:w="5462" w:type="dxa"/>
            <w:tcBorders>
              <w:top w:val="single" w:sz="4" w:space="0" w:color="auto"/>
              <w:left w:val="single" w:sz="4" w:space="0" w:color="auto"/>
              <w:bottom w:val="single" w:sz="4" w:space="0" w:color="auto"/>
              <w:right w:val="single" w:sz="4" w:space="0" w:color="auto"/>
            </w:tcBorders>
          </w:tcPr>
          <w:p w14:paraId="224724BD" w14:textId="77777777" w:rsidR="009D5D41" w:rsidRDefault="005E2880">
            <w:pPr>
              <w:pStyle w:val="ab"/>
              <w:jc w:val="both"/>
              <w:rPr>
                <w:rFonts w:ascii="Times New Roman" w:hAnsi="Times New Roman"/>
                <w:sz w:val="24"/>
                <w:szCs w:val="24"/>
              </w:rPr>
            </w:pPr>
            <w:r>
              <w:rPr>
                <w:rFonts w:ascii="Times New Roman" w:hAnsi="Times New Roman"/>
                <w:sz w:val="24"/>
                <w:szCs w:val="24"/>
              </w:rPr>
              <w:t xml:space="preserve">    Указывается сумма бюджетного обязательства в валюте Российской Федерации.</w:t>
            </w:r>
          </w:p>
          <w:p w14:paraId="1E5924EE" w14:textId="77777777" w:rsidR="009D5D41" w:rsidRDefault="005E2880">
            <w:pPr>
              <w:pStyle w:val="ab"/>
              <w:jc w:val="both"/>
              <w:rPr>
                <w:rFonts w:ascii="Times New Roman" w:hAnsi="Times New Roman"/>
                <w:sz w:val="24"/>
                <w:szCs w:val="24"/>
              </w:rPr>
            </w:pPr>
            <w:r>
              <w:rPr>
                <w:rFonts w:ascii="Times New Roman" w:hAnsi="Times New Roman"/>
                <w:sz w:val="24"/>
                <w:szCs w:val="24"/>
              </w:rPr>
              <w:t xml:space="preserve">    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542" w:history="1">
              <w:r>
                <w:rPr>
                  <w:rFonts w:ascii="Times New Roman" w:hAnsi="Times New Roman"/>
                  <w:sz w:val="24"/>
                  <w:szCs w:val="24"/>
                </w:rPr>
                <w:t>пункте 6.4</w:t>
              </w:r>
            </w:hyperlink>
            <w:r>
              <w:rPr>
                <w:rFonts w:ascii="Times New Roman" w:hAnsi="Times New Roman"/>
                <w:sz w:val="24"/>
                <w:szCs w:val="24"/>
              </w:rPr>
              <w:t>.</w:t>
            </w:r>
          </w:p>
          <w:p w14:paraId="5CEA6FC3" w14:textId="77777777" w:rsidR="009D5D41" w:rsidRDefault="005E2880">
            <w:pPr>
              <w:pStyle w:val="ab"/>
              <w:jc w:val="both"/>
              <w:rPr>
                <w:rFonts w:ascii="Times New Roman" w:hAnsi="Times New Roman"/>
                <w:sz w:val="24"/>
                <w:szCs w:val="24"/>
              </w:rPr>
            </w:pPr>
            <w:r>
              <w:rPr>
                <w:rFonts w:ascii="Times New Roman" w:hAnsi="Times New Roman"/>
                <w:sz w:val="24"/>
                <w:szCs w:val="24"/>
              </w:rPr>
              <w:t xml:space="preserve">     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w:t>
            </w:r>
            <w:proofErr w:type="gramStart"/>
            <w:r>
              <w:rPr>
                <w:rFonts w:ascii="Times New Roman" w:hAnsi="Times New Roman"/>
                <w:sz w:val="24"/>
                <w:szCs w:val="24"/>
              </w:rPr>
              <w:t>заключения  (</w:t>
            </w:r>
            <w:proofErr w:type="gramEnd"/>
            <w:r>
              <w:rPr>
                <w:rFonts w:ascii="Times New Roman" w:hAnsi="Times New Roman"/>
                <w:sz w:val="24"/>
                <w:szCs w:val="24"/>
              </w:rPr>
              <w:t>принятия) документа-основания, предусматривающего внесение изменений в документ-основание.</w:t>
            </w:r>
          </w:p>
          <w:p w14:paraId="28CE799D" w14:textId="77777777" w:rsidR="009D5D41" w:rsidRDefault="005E2880">
            <w:pPr>
              <w:pStyle w:val="ab"/>
              <w:jc w:val="both"/>
              <w:rPr>
                <w:rFonts w:ascii="Times New Roman" w:hAnsi="Times New Roman"/>
                <w:sz w:val="24"/>
                <w:szCs w:val="24"/>
                <w:lang w:eastAsia="ru-RU"/>
              </w:rPr>
            </w:pPr>
            <w:r>
              <w:rPr>
                <w:rFonts w:ascii="Times New Roman" w:hAnsi="Times New Roman"/>
                <w:sz w:val="24"/>
                <w:szCs w:val="24"/>
              </w:rPr>
              <w:t xml:space="preserve">     Сумма в валюте Российской Федерации включает в себя сумму исполненного обязательства прошлых лет, а также сумму обязательства на текущий год, первый год планового периода, второй год планового периода</w:t>
            </w:r>
          </w:p>
        </w:tc>
      </w:tr>
      <w:tr w:rsidR="009D5D41" w14:paraId="3B9E1BE8" w14:textId="77777777">
        <w:tc>
          <w:tcPr>
            <w:tcW w:w="4031" w:type="dxa"/>
            <w:tcBorders>
              <w:top w:val="single" w:sz="4" w:space="0" w:color="auto"/>
              <w:left w:val="single" w:sz="4" w:space="0" w:color="auto"/>
              <w:bottom w:val="single" w:sz="4" w:space="0" w:color="auto"/>
              <w:right w:val="single" w:sz="4" w:space="0" w:color="auto"/>
            </w:tcBorders>
          </w:tcPr>
          <w:p w14:paraId="18EFDF69"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6.10. Процент авансового платежа от общей суммы обязательства</w:t>
            </w:r>
          </w:p>
        </w:tc>
        <w:tc>
          <w:tcPr>
            <w:tcW w:w="5462" w:type="dxa"/>
            <w:tcBorders>
              <w:top w:val="single" w:sz="4" w:space="0" w:color="auto"/>
              <w:left w:val="single" w:sz="4" w:space="0" w:color="auto"/>
              <w:bottom w:val="single" w:sz="4" w:space="0" w:color="auto"/>
              <w:right w:val="single" w:sz="4" w:space="0" w:color="auto"/>
            </w:tcBorders>
          </w:tcPr>
          <w:p w14:paraId="455A7DEF"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 xml:space="preserve">При заполнении в пункте 6.1 значения «контракт», «договор, «иное основание» </w:t>
            </w:r>
            <w:r>
              <w:rPr>
                <w:rFonts w:ascii="Times New Roman" w:hAnsi="Times New Roman"/>
                <w:sz w:val="24"/>
                <w:szCs w:val="24"/>
                <w:lang w:eastAsia="ru-RU"/>
              </w:rPr>
              <w:lastRenderedPageBreak/>
              <w:t>указывается процент авансового платежа, установленный документом-основанием или исчисленный от общей суммы бюджетного обязательства</w:t>
            </w:r>
          </w:p>
        </w:tc>
      </w:tr>
      <w:tr w:rsidR="009D5D41" w14:paraId="1788E43A" w14:textId="77777777">
        <w:tc>
          <w:tcPr>
            <w:tcW w:w="4031" w:type="dxa"/>
            <w:tcBorders>
              <w:top w:val="single" w:sz="4" w:space="0" w:color="auto"/>
              <w:left w:val="single" w:sz="4" w:space="0" w:color="auto"/>
              <w:bottom w:val="single" w:sz="4" w:space="0" w:color="auto"/>
              <w:right w:val="single" w:sz="4" w:space="0" w:color="auto"/>
            </w:tcBorders>
          </w:tcPr>
          <w:p w14:paraId="3BA16434"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6.11. Сумма авансового платежа</w:t>
            </w:r>
          </w:p>
        </w:tc>
        <w:tc>
          <w:tcPr>
            <w:tcW w:w="5462" w:type="dxa"/>
            <w:tcBorders>
              <w:top w:val="single" w:sz="4" w:space="0" w:color="auto"/>
              <w:left w:val="single" w:sz="4" w:space="0" w:color="auto"/>
              <w:bottom w:val="single" w:sz="4" w:space="0" w:color="auto"/>
              <w:right w:val="single" w:sz="4" w:space="0" w:color="auto"/>
            </w:tcBorders>
          </w:tcPr>
          <w:p w14:paraId="398DFF53"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При заполнении в пункте 6.1 значения «контракт», «договор», «иное основание» указывается сумма авансового платежа в валюте бюджетного обязательства, установленная документом-основанием или исчисленная от общей суммы бюджетного обязательства</w:t>
            </w:r>
          </w:p>
        </w:tc>
      </w:tr>
      <w:tr w:rsidR="009D5D41" w14:paraId="55B58DE4" w14:textId="77777777">
        <w:tc>
          <w:tcPr>
            <w:tcW w:w="4031" w:type="dxa"/>
            <w:tcBorders>
              <w:top w:val="single" w:sz="4" w:space="0" w:color="auto"/>
              <w:left w:val="single" w:sz="4" w:space="0" w:color="auto"/>
              <w:bottom w:val="single" w:sz="4" w:space="0" w:color="auto"/>
              <w:right w:val="single" w:sz="4" w:space="0" w:color="auto"/>
            </w:tcBorders>
          </w:tcPr>
          <w:p w14:paraId="79A84D13"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6.12. Дата уведомления о поступлении исполнительного документа, решения налогового органа о взыскании налога, сбора, страхового взноса, пеней и штрафов (далее – решение налогового органа)</w:t>
            </w:r>
          </w:p>
        </w:tc>
        <w:tc>
          <w:tcPr>
            <w:tcW w:w="5462" w:type="dxa"/>
            <w:tcBorders>
              <w:top w:val="single" w:sz="4" w:space="0" w:color="auto"/>
              <w:left w:val="single" w:sz="4" w:space="0" w:color="auto"/>
              <w:bottom w:val="single" w:sz="4" w:space="0" w:color="auto"/>
              <w:right w:val="single" w:sz="4" w:space="0" w:color="auto"/>
            </w:tcBorders>
          </w:tcPr>
          <w:p w14:paraId="48A1C119"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При заполнении в пункте 6.1 значений «исполнительный документ» или «решение налогового органа» указывается дата уведомления о поступлении исполнительного документа (решения налогового органа), направленного финансовым управлением должнику</w:t>
            </w:r>
          </w:p>
          <w:p w14:paraId="0079A4D7" w14:textId="77777777" w:rsidR="009D5D41" w:rsidRDefault="009D5D41">
            <w:pPr>
              <w:autoSpaceDE w:val="0"/>
              <w:autoSpaceDN w:val="0"/>
              <w:adjustRightInd w:val="0"/>
              <w:spacing w:after="0" w:line="240" w:lineRule="auto"/>
              <w:rPr>
                <w:rFonts w:ascii="Times New Roman" w:hAnsi="Times New Roman"/>
                <w:sz w:val="24"/>
                <w:szCs w:val="24"/>
                <w:lang w:eastAsia="ru-RU"/>
              </w:rPr>
            </w:pPr>
          </w:p>
        </w:tc>
      </w:tr>
      <w:tr w:rsidR="009D5D41" w14:paraId="69DBC473" w14:textId="77777777">
        <w:tc>
          <w:tcPr>
            <w:tcW w:w="4031" w:type="dxa"/>
            <w:tcBorders>
              <w:top w:val="single" w:sz="4" w:space="0" w:color="auto"/>
              <w:left w:val="single" w:sz="4" w:space="0" w:color="auto"/>
              <w:bottom w:val="single" w:sz="4" w:space="0" w:color="auto"/>
              <w:right w:val="single" w:sz="4" w:space="0" w:color="auto"/>
            </w:tcBorders>
          </w:tcPr>
          <w:p w14:paraId="3111501A" w14:textId="77777777" w:rsidR="009D5D41" w:rsidRDefault="005E2880">
            <w:pPr>
              <w:pStyle w:val="ConsPlusNormal"/>
              <w:jc w:val="both"/>
              <w:rPr>
                <w:rFonts w:ascii="Times New Roman" w:hAnsi="Times New Roman" w:cs="Times New Roman"/>
                <w:sz w:val="24"/>
                <w:szCs w:val="24"/>
              </w:rPr>
            </w:pPr>
            <w:r>
              <w:rPr>
                <w:rFonts w:ascii="Times New Roman" w:hAnsi="Times New Roman" w:cs="Times New Roman"/>
                <w:sz w:val="24"/>
                <w:szCs w:val="24"/>
              </w:rPr>
              <w:t>6.13. Номер уведомления о поступлении исполнительного документа/решения налогового органа</w:t>
            </w:r>
          </w:p>
        </w:tc>
        <w:tc>
          <w:tcPr>
            <w:tcW w:w="5462" w:type="dxa"/>
            <w:tcBorders>
              <w:top w:val="single" w:sz="4" w:space="0" w:color="auto"/>
              <w:left w:val="single" w:sz="4" w:space="0" w:color="auto"/>
              <w:bottom w:val="single" w:sz="4" w:space="0" w:color="auto"/>
              <w:right w:val="single" w:sz="4" w:space="0" w:color="auto"/>
            </w:tcBorders>
          </w:tcPr>
          <w:p w14:paraId="003AC672" w14:textId="77777777" w:rsidR="009D5D41" w:rsidRDefault="005E2880">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При заполнении в </w:t>
            </w:r>
            <w:hyperlink w:anchor="P470" w:history="1">
              <w:r>
                <w:rPr>
                  <w:rFonts w:ascii="Times New Roman" w:hAnsi="Times New Roman" w:cs="Times New Roman"/>
                  <w:sz w:val="24"/>
                  <w:szCs w:val="24"/>
                </w:rPr>
                <w:t>пункте 6.1</w:t>
              </w:r>
            </w:hyperlink>
            <w:r>
              <w:rPr>
                <w:rFonts w:ascii="Times New Roman" w:hAnsi="Times New Roman" w:cs="Times New Roman"/>
                <w:sz w:val="24"/>
                <w:szCs w:val="24"/>
              </w:rPr>
              <w:t xml:space="preserve"> значений «исполнительный документ» или «решение налогового органа» указывается номер уведомления о поступлении исполнительного документа (решения налогового органа), направленного финансовым управлением должнику</w:t>
            </w:r>
          </w:p>
        </w:tc>
      </w:tr>
      <w:tr w:rsidR="009D5D41" w14:paraId="536289EC" w14:textId="77777777">
        <w:tc>
          <w:tcPr>
            <w:tcW w:w="4031" w:type="dxa"/>
            <w:tcBorders>
              <w:top w:val="single" w:sz="4" w:space="0" w:color="auto"/>
              <w:left w:val="single" w:sz="4" w:space="0" w:color="auto"/>
              <w:bottom w:val="single" w:sz="4" w:space="0" w:color="auto"/>
              <w:right w:val="single" w:sz="4" w:space="0" w:color="auto"/>
            </w:tcBorders>
          </w:tcPr>
          <w:p w14:paraId="2F0C6318"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6.14. Основание не включения муниципального контракта (договора) в реестр контрактов</w:t>
            </w:r>
          </w:p>
        </w:tc>
        <w:tc>
          <w:tcPr>
            <w:tcW w:w="5462" w:type="dxa"/>
            <w:tcBorders>
              <w:top w:val="single" w:sz="4" w:space="0" w:color="auto"/>
              <w:left w:val="single" w:sz="4" w:space="0" w:color="auto"/>
              <w:bottom w:val="single" w:sz="4" w:space="0" w:color="auto"/>
              <w:right w:val="single" w:sz="4" w:space="0" w:color="auto"/>
            </w:tcBorders>
          </w:tcPr>
          <w:p w14:paraId="0942667D"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При заполнении в пункте 6.1 значения «контракт», «договор» указывается основание не включения муниципального контракта, договора в реестр контрактов</w:t>
            </w:r>
          </w:p>
        </w:tc>
      </w:tr>
      <w:tr w:rsidR="009D5D41" w14:paraId="39A28751" w14:textId="77777777">
        <w:tc>
          <w:tcPr>
            <w:tcW w:w="4031" w:type="dxa"/>
            <w:tcBorders>
              <w:top w:val="single" w:sz="4" w:space="0" w:color="auto"/>
              <w:left w:val="single" w:sz="4" w:space="0" w:color="auto"/>
              <w:bottom w:val="single" w:sz="4" w:space="0" w:color="auto"/>
              <w:right w:val="single" w:sz="4" w:space="0" w:color="auto"/>
            </w:tcBorders>
          </w:tcPr>
          <w:p w14:paraId="06520BA3" w14:textId="77777777" w:rsidR="009D5D41" w:rsidRDefault="005E2880">
            <w:pPr>
              <w:autoSpaceDE w:val="0"/>
              <w:autoSpaceDN w:val="0"/>
              <w:adjustRightInd w:val="0"/>
              <w:spacing w:after="0" w:line="240" w:lineRule="auto"/>
              <w:outlineLvl w:val="1"/>
              <w:rPr>
                <w:rFonts w:ascii="Times New Roman" w:hAnsi="Times New Roman"/>
                <w:sz w:val="24"/>
                <w:szCs w:val="24"/>
                <w:lang w:eastAsia="ru-RU"/>
              </w:rPr>
            </w:pPr>
            <w:r>
              <w:rPr>
                <w:rFonts w:ascii="Times New Roman" w:hAnsi="Times New Roman"/>
                <w:sz w:val="24"/>
                <w:szCs w:val="24"/>
                <w:lang w:eastAsia="ru-RU"/>
              </w:rPr>
              <w:t>7. Реквизиты контрагента / взыскателя по исполнительному документу / решению налогового органа:</w:t>
            </w:r>
          </w:p>
        </w:tc>
        <w:tc>
          <w:tcPr>
            <w:tcW w:w="5462" w:type="dxa"/>
            <w:tcBorders>
              <w:top w:val="single" w:sz="4" w:space="0" w:color="auto"/>
              <w:left w:val="single" w:sz="4" w:space="0" w:color="auto"/>
              <w:bottom w:val="single" w:sz="4" w:space="0" w:color="auto"/>
              <w:right w:val="single" w:sz="4" w:space="0" w:color="auto"/>
            </w:tcBorders>
          </w:tcPr>
          <w:p w14:paraId="14952B15" w14:textId="77777777" w:rsidR="009D5D41" w:rsidRDefault="009D5D41">
            <w:pPr>
              <w:autoSpaceDE w:val="0"/>
              <w:autoSpaceDN w:val="0"/>
              <w:adjustRightInd w:val="0"/>
              <w:spacing w:after="0" w:line="240" w:lineRule="auto"/>
              <w:rPr>
                <w:rFonts w:ascii="Times New Roman" w:hAnsi="Times New Roman"/>
                <w:sz w:val="24"/>
                <w:szCs w:val="24"/>
                <w:lang w:eastAsia="ru-RU"/>
              </w:rPr>
            </w:pPr>
          </w:p>
        </w:tc>
      </w:tr>
      <w:tr w:rsidR="009D5D41" w14:paraId="66B601A5" w14:textId="77777777">
        <w:tc>
          <w:tcPr>
            <w:tcW w:w="4031" w:type="dxa"/>
            <w:tcBorders>
              <w:top w:val="single" w:sz="4" w:space="0" w:color="auto"/>
              <w:left w:val="single" w:sz="4" w:space="0" w:color="auto"/>
              <w:bottom w:val="single" w:sz="4" w:space="0" w:color="auto"/>
              <w:right w:val="single" w:sz="4" w:space="0" w:color="auto"/>
            </w:tcBorders>
          </w:tcPr>
          <w:p w14:paraId="2B2DFB3B"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7.1. Наименование юридического лица / наименование индивидуального предпринимателя / фамилия, имя, отчество физического лица </w:t>
            </w:r>
          </w:p>
        </w:tc>
        <w:tc>
          <w:tcPr>
            <w:tcW w:w="5462" w:type="dxa"/>
            <w:tcBorders>
              <w:top w:val="single" w:sz="4" w:space="0" w:color="auto"/>
              <w:left w:val="single" w:sz="4" w:space="0" w:color="auto"/>
              <w:bottom w:val="single" w:sz="4" w:space="0" w:color="auto"/>
              <w:right w:val="single" w:sz="4" w:space="0" w:color="auto"/>
            </w:tcBorders>
          </w:tcPr>
          <w:p w14:paraId="1E0BC0E1"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 xml:space="preserve">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в соответствии со сведениями </w:t>
            </w:r>
            <w:r>
              <w:rPr>
                <w:rFonts w:ascii="Times New Roman" w:hAnsi="Times New Roman"/>
                <w:bCs/>
                <w:sz w:val="24"/>
                <w:szCs w:val="24"/>
                <w:shd w:val="clear" w:color="auto" w:fill="FFFFFF"/>
              </w:rPr>
              <w:t>Единого государственного реестра индивидуальных предпринимателей (далее – ЕГРИП)</w:t>
            </w:r>
            <w:r>
              <w:rPr>
                <w:rFonts w:ascii="Times New Roman" w:hAnsi="Times New Roman"/>
                <w:sz w:val="24"/>
                <w:szCs w:val="24"/>
                <w:lang w:eastAsia="ru-RU"/>
              </w:rPr>
              <w:t xml:space="preserve"> на основании документа-основания, фамилия, имя, отчество физического лица на основании документа-основания.</w:t>
            </w:r>
          </w:p>
          <w:p w14:paraId="43F3454A"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 xml:space="preserve">В случае если информация о контрагенте содержится в Реестре получателей, указывается наименование контрагента, соответствующее </w:t>
            </w:r>
            <w:r>
              <w:rPr>
                <w:rFonts w:ascii="Times New Roman" w:hAnsi="Times New Roman"/>
                <w:sz w:val="24"/>
                <w:szCs w:val="24"/>
                <w:lang w:eastAsia="ru-RU"/>
              </w:rPr>
              <w:lastRenderedPageBreak/>
              <w:t xml:space="preserve">сведениям, включенным в Реестр получателей </w:t>
            </w:r>
          </w:p>
        </w:tc>
      </w:tr>
      <w:tr w:rsidR="009D5D41" w14:paraId="1A9C4E5E" w14:textId="77777777">
        <w:tc>
          <w:tcPr>
            <w:tcW w:w="4031" w:type="dxa"/>
            <w:tcBorders>
              <w:top w:val="single" w:sz="4" w:space="0" w:color="auto"/>
              <w:left w:val="single" w:sz="4" w:space="0" w:color="auto"/>
              <w:bottom w:val="single" w:sz="4" w:space="0" w:color="auto"/>
              <w:right w:val="single" w:sz="4" w:space="0" w:color="auto"/>
            </w:tcBorders>
          </w:tcPr>
          <w:p w14:paraId="6F6A0801"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bookmarkStart w:id="17" w:name="Par94"/>
            <w:bookmarkEnd w:id="17"/>
            <w:r>
              <w:rPr>
                <w:rFonts w:ascii="Times New Roman" w:hAnsi="Times New Roman"/>
                <w:sz w:val="24"/>
                <w:szCs w:val="24"/>
                <w:lang w:eastAsia="ru-RU"/>
              </w:rPr>
              <w:lastRenderedPageBreak/>
              <w:t xml:space="preserve">7.2. Идентификационный номер налогоплательщика (ИНН) </w:t>
            </w:r>
          </w:p>
        </w:tc>
        <w:tc>
          <w:tcPr>
            <w:tcW w:w="5462" w:type="dxa"/>
            <w:tcBorders>
              <w:top w:val="single" w:sz="4" w:space="0" w:color="auto"/>
              <w:left w:val="single" w:sz="4" w:space="0" w:color="auto"/>
              <w:bottom w:val="single" w:sz="4" w:space="0" w:color="auto"/>
              <w:right w:val="single" w:sz="4" w:space="0" w:color="auto"/>
            </w:tcBorders>
          </w:tcPr>
          <w:p w14:paraId="51C2123C"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ИНН контрагента в соответствии со сведениями ЕГРЮЛ, ЕГРИП.</w:t>
            </w:r>
          </w:p>
          <w:p w14:paraId="1D427C03"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В случае если информация о контрагенте содержится в Реестре получателей, указывается ИНН, соответствующий сведениям, включенным в Реестр получателей</w:t>
            </w:r>
          </w:p>
        </w:tc>
      </w:tr>
      <w:tr w:rsidR="009D5D41" w14:paraId="7FEA0C0C" w14:textId="77777777">
        <w:tc>
          <w:tcPr>
            <w:tcW w:w="4031" w:type="dxa"/>
            <w:tcBorders>
              <w:top w:val="single" w:sz="4" w:space="0" w:color="auto"/>
              <w:left w:val="single" w:sz="4" w:space="0" w:color="auto"/>
              <w:bottom w:val="single" w:sz="4" w:space="0" w:color="auto"/>
              <w:right w:val="single" w:sz="4" w:space="0" w:color="auto"/>
            </w:tcBorders>
          </w:tcPr>
          <w:p w14:paraId="7977265D"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bookmarkStart w:id="18" w:name="Par97"/>
            <w:bookmarkEnd w:id="18"/>
            <w:r>
              <w:rPr>
                <w:rFonts w:ascii="Times New Roman" w:hAnsi="Times New Roman"/>
                <w:sz w:val="24"/>
                <w:szCs w:val="24"/>
                <w:lang w:eastAsia="ru-RU"/>
              </w:rPr>
              <w:t xml:space="preserve">7.3. Код причины постановки на учет в налоговом органе (КПП) </w:t>
            </w:r>
          </w:p>
        </w:tc>
        <w:tc>
          <w:tcPr>
            <w:tcW w:w="5462" w:type="dxa"/>
            <w:tcBorders>
              <w:top w:val="single" w:sz="4" w:space="0" w:color="auto"/>
              <w:left w:val="single" w:sz="4" w:space="0" w:color="auto"/>
              <w:bottom w:val="single" w:sz="4" w:space="0" w:color="auto"/>
              <w:right w:val="single" w:sz="4" w:space="0" w:color="auto"/>
            </w:tcBorders>
          </w:tcPr>
          <w:p w14:paraId="6B07C328"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КПП контрагента в соответствии со сведениями ЕГРЮЛ.</w:t>
            </w:r>
          </w:p>
          <w:p w14:paraId="23D6BBA9"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В случае если информация о контрагенте содержится в Реестре получателей, указывается КПП контрагента, соответствующий сведениям, включенным в Реестре получателей</w:t>
            </w:r>
          </w:p>
        </w:tc>
      </w:tr>
      <w:tr w:rsidR="009D5D41" w14:paraId="08E4BCB8" w14:textId="77777777">
        <w:tc>
          <w:tcPr>
            <w:tcW w:w="4031" w:type="dxa"/>
            <w:tcBorders>
              <w:top w:val="single" w:sz="4" w:space="0" w:color="auto"/>
              <w:left w:val="single" w:sz="4" w:space="0" w:color="auto"/>
              <w:bottom w:val="single" w:sz="4" w:space="0" w:color="auto"/>
              <w:right w:val="single" w:sz="4" w:space="0" w:color="auto"/>
            </w:tcBorders>
          </w:tcPr>
          <w:p w14:paraId="50DD1767"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7.4. Код по Реестру получателей</w:t>
            </w:r>
          </w:p>
        </w:tc>
        <w:tc>
          <w:tcPr>
            <w:tcW w:w="5462" w:type="dxa"/>
            <w:tcBorders>
              <w:top w:val="single" w:sz="4" w:space="0" w:color="auto"/>
              <w:left w:val="single" w:sz="4" w:space="0" w:color="auto"/>
              <w:bottom w:val="single" w:sz="4" w:space="0" w:color="auto"/>
              <w:right w:val="single" w:sz="4" w:space="0" w:color="auto"/>
            </w:tcBorders>
          </w:tcPr>
          <w:p w14:paraId="4CD7ABC0"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 xml:space="preserve">Код по Реестру получателей контрагента указывается автоматически в случае наличия информации о нем в Реестре получателей в соответствии с ИНН и КПП контрагента, указанным в пунктах 7.2, 7.3 </w:t>
            </w:r>
          </w:p>
        </w:tc>
      </w:tr>
      <w:tr w:rsidR="009D5D41" w14:paraId="0F8C177C" w14:textId="77777777">
        <w:tc>
          <w:tcPr>
            <w:tcW w:w="4031" w:type="dxa"/>
            <w:tcBorders>
              <w:top w:val="single" w:sz="4" w:space="0" w:color="auto"/>
              <w:left w:val="single" w:sz="4" w:space="0" w:color="auto"/>
              <w:bottom w:val="single" w:sz="4" w:space="0" w:color="auto"/>
              <w:right w:val="single" w:sz="4" w:space="0" w:color="auto"/>
            </w:tcBorders>
          </w:tcPr>
          <w:p w14:paraId="4A289BC3"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7.5. Номер лицевого счета</w:t>
            </w:r>
          </w:p>
        </w:tc>
        <w:tc>
          <w:tcPr>
            <w:tcW w:w="5462" w:type="dxa"/>
            <w:tcBorders>
              <w:top w:val="single" w:sz="4" w:space="0" w:color="auto"/>
              <w:left w:val="single" w:sz="4" w:space="0" w:color="auto"/>
              <w:bottom w:val="single" w:sz="4" w:space="0" w:color="auto"/>
              <w:right w:val="single" w:sz="4" w:space="0" w:color="auto"/>
            </w:tcBorders>
          </w:tcPr>
          <w:p w14:paraId="12EC552B"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tc>
      </w:tr>
      <w:tr w:rsidR="009D5D41" w14:paraId="38709122" w14:textId="77777777">
        <w:tc>
          <w:tcPr>
            <w:tcW w:w="4031" w:type="dxa"/>
            <w:tcBorders>
              <w:top w:val="single" w:sz="4" w:space="0" w:color="auto"/>
              <w:left w:val="single" w:sz="4" w:space="0" w:color="auto"/>
              <w:bottom w:val="single" w:sz="4" w:space="0" w:color="auto"/>
              <w:right w:val="single" w:sz="4" w:space="0" w:color="auto"/>
            </w:tcBorders>
          </w:tcPr>
          <w:p w14:paraId="0C6DA0C1"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7.6. Номер банковского счета</w:t>
            </w:r>
          </w:p>
        </w:tc>
        <w:tc>
          <w:tcPr>
            <w:tcW w:w="5462" w:type="dxa"/>
            <w:tcBorders>
              <w:top w:val="single" w:sz="4" w:space="0" w:color="auto"/>
              <w:left w:val="single" w:sz="4" w:space="0" w:color="auto"/>
              <w:bottom w:val="single" w:sz="4" w:space="0" w:color="auto"/>
              <w:right w:val="single" w:sz="4" w:space="0" w:color="auto"/>
            </w:tcBorders>
          </w:tcPr>
          <w:p w14:paraId="64BCC222"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номер банковского счета контрагента (при наличии в документе-основании)</w:t>
            </w:r>
          </w:p>
        </w:tc>
      </w:tr>
      <w:tr w:rsidR="009D5D41" w14:paraId="173F1486" w14:textId="77777777">
        <w:tc>
          <w:tcPr>
            <w:tcW w:w="4031" w:type="dxa"/>
            <w:tcBorders>
              <w:top w:val="single" w:sz="4" w:space="0" w:color="auto"/>
              <w:left w:val="single" w:sz="4" w:space="0" w:color="auto"/>
              <w:bottom w:val="single" w:sz="4" w:space="0" w:color="auto"/>
              <w:right w:val="single" w:sz="4" w:space="0" w:color="auto"/>
            </w:tcBorders>
          </w:tcPr>
          <w:p w14:paraId="517C85B7" w14:textId="77777777" w:rsidR="009D5D41" w:rsidRDefault="005E2880">
            <w:pPr>
              <w:pStyle w:val="ab"/>
              <w:jc w:val="both"/>
              <w:rPr>
                <w:rFonts w:ascii="Times New Roman" w:hAnsi="Times New Roman"/>
                <w:sz w:val="24"/>
                <w:szCs w:val="24"/>
              </w:rPr>
            </w:pPr>
            <w:r>
              <w:rPr>
                <w:rFonts w:ascii="Times New Roman" w:hAnsi="Times New Roman"/>
                <w:sz w:val="24"/>
                <w:szCs w:val="24"/>
              </w:rPr>
              <w:t>7.7. Наименование банка (иной организации), в котором(-ой) открыт счет контрагенту</w:t>
            </w:r>
          </w:p>
        </w:tc>
        <w:tc>
          <w:tcPr>
            <w:tcW w:w="5462" w:type="dxa"/>
            <w:tcBorders>
              <w:top w:val="single" w:sz="4" w:space="0" w:color="auto"/>
              <w:left w:val="single" w:sz="4" w:space="0" w:color="auto"/>
              <w:bottom w:val="single" w:sz="4" w:space="0" w:color="auto"/>
              <w:right w:val="single" w:sz="4" w:space="0" w:color="auto"/>
            </w:tcBorders>
          </w:tcPr>
          <w:p w14:paraId="31229872" w14:textId="77777777" w:rsidR="009D5D41" w:rsidRDefault="005E2880">
            <w:pPr>
              <w:autoSpaceDE w:val="0"/>
              <w:autoSpaceDN w:val="0"/>
              <w:adjustRightInd w:val="0"/>
              <w:spacing w:after="0" w:line="240" w:lineRule="auto"/>
              <w:ind w:firstLine="283"/>
              <w:jc w:val="both"/>
              <w:rPr>
                <w:rFonts w:ascii="Times New Roman" w:hAnsi="Times New Roman"/>
                <w:sz w:val="24"/>
                <w:szCs w:val="24"/>
              </w:rPr>
            </w:pPr>
            <w:r>
              <w:rPr>
                <w:rFonts w:ascii="Times New Roman" w:hAnsi="Times New Roman"/>
                <w:sz w:val="24"/>
                <w:szCs w:val="24"/>
                <w:lang w:eastAsia="ru-RU"/>
              </w:rPr>
              <w:t>Указывается наименование банка контрагента или территориального органа Федерального казначейства (</w:t>
            </w:r>
            <w:proofErr w:type="gramStart"/>
            <w:r>
              <w:rPr>
                <w:rFonts w:ascii="Times New Roman" w:hAnsi="Times New Roman"/>
                <w:sz w:val="24"/>
                <w:szCs w:val="24"/>
                <w:lang w:eastAsia="ru-RU"/>
              </w:rPr>
              <w:t>финансового  органа</w:t>
            </w:r>
            <w:proofErr w:type="gramEnd"/>
            <w:r>
              <w:rPr>
                <w:rFonts w:ascii="Times New Roman" w:hAnsi="Times New Roman"/>
                <w:sz w:val="24"/>
                <w:szCs w:val="24"/>
                <w:lang w:eastAsia="ru-RU"/>
              </w:rPr>
              <w:t xml:space="preserve"> субъекта Российской Федерации, финансового органа муниципального образования, органа управления государственным внебюджетным фондом) (при наличии в документе-основании).</w:t>
            </w:r>
          </w:p>
        </w:tc>
      </w:tr>
      <w:tr w:rsidR="009D5D41" w14:paraId="4F20752D" w14:textId="77777777">
        <w:tc>
          <w:tcPr>
            <w:tcW w:w="4031" w:type="dxa"/>
            <w:tcBorders>
              <w:top w:val="single" w:sz="4" w:space="0" w:color="auto"/>
              <w:left w:val="single" w:sz="4" w:space="0" w:color="auto"/>
              <w:bottom w:val="single" w:sz="4" w:space="0" w:color="auto"/>
              <w:right w:val="single" w:sz="4" w:space="0" w:color="auto"/>
            </w:tcBorders>
          </w:tcPr>
          <w:p w14:paraId="6A031A9D"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7.8. БИК банка</w:t>
            </w:r>
          </w:p>
        </w:tc>
        <w:tc>
          <w:tcPr>
            <w:tcW w:w="5462" w:type="dxa"/>
            <w:tcBorders>
              <w:top w:val="single" w:sz="4" w:space="0" w:color="auto"/>
              <w:left w:val="single" w:sz="4" w:space="0" w:color="auto"/>
              <w:bottom w:val="single" w:sz="4" w:space="0" w:color="auto"/>
              <w:right w:val="single" w:sz="4" w:space="0" w:color="auto"/>
            </w:tcBorders>
          </w:tcPr>
          <w:p w14:paraId="1420F33F"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БИК банка контрагента (при наличии в документе-основании)</w:t>
            </w:r>
          </w:p>
        </w:tc>
      </w:tr>
      <w:tr w:rsidR="009D5D41" w14:paraId="3F6406FB" w14:textId="77777777">
        <w:tc>
          <w:tcPr>
            <w:tcW w:w="4031" w:type="dxa"/>
            <w:tcBorders>
              <w:top w:val="single" w:sz="4" w:space="0" w:color="auto"/>
              <w:left w:val="single" w:sz="4" w:space="0" w:color="auto"/>
              <w:bottom w:val="single" w:sz="4" w:space="0" w:color="auto"/>
              <w:right w:val="single" w:sz="4" w:space="0" w:color="auto"/>
            </w:tcBorders>
          </w:tcPr>
          <w:p w14:paraId="2B3C2F84"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7.9. Корреспондентский счет банка</w:t>
            </w:r>
          </w:p>
        </w:tc>
        <w:tc>
          <w:tcPr>
            <w:tcW w:w="5462" w:type="dxa"/>
            <w:tcBorders>
              <w:top w:val="single" w:sz="4" w:space="0" w:color="auto"/>
              <w:left w:val="single" w:sz="4" w:space="0" w:color="auto"/>
              <w:bottom w:val="single" w:sz="4" w:space="0" w:color="auto"/>
              <w:right w:val="single" w:sz="4" w:space="0" w:color="auto"/>
            </w:tcBorders>
          </w:tcPr>
          <w:p w14:paraId="3EF7B192"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корреспондентский счет банка контрагента (при наличии в документе-основании)</w:t>
            </w:r>
          </w:p>
        </w:tc>
      </w:tr>
      <w:tr w:rsidR="009D5D41" w14:paraId="1C2868A4" w14:textId="77777777">
        <w:tc>
          <w:tcPr>
            <w:tcW w:w="4031" w:type="dxa"/>
            <w:tcBorders>
              <w:top w:val="single" w:sz="4" w:space="0" w:color="auto"/>
              <w:left w:val="single" w:sz="4" w:space="0" w:color="auto"/>
              <w:bottom w:val="single" w:sz="4" w:space="0" w:color="auto"/>
              <w:right w:val="single" w:sz="4" w:space="0" w:color="auto"/>
            </w:tcBorders>
          </w:tcPr>
          <w:p w14:paraId="7B6C95F5" w14:textId="77777777" w:rsidR="009D5D41" w:rsidRDefault="005E2880">
            <w:pPr>
              <w:autoSpaceDE w:val="0"/>
              <w:autoSpaceDN w:val="0"/>
              <w:adjustRightInd w:val="0"/>
              <w:spacing w:after="0" w:line="240" w:lineRule="auto"/>
              <w:jc w:val="both"/>
              <w:outlineLvl w:val="1"/>
              <w:rPr>
                <w:rFonts w:ascii="Times New Roman" w:hAnsi="Times New Roman"/>
                <w:sz w:val="24"/>
                <w:szCs w:val="24"/>
                <w:lang w:eastAsia="ru-RU"/>
              </w:rPr>
            </w:pPr>
            <w:r>
              <w:rPr>
                <w:rFonts w:ascii="Times New Roman" w:hAnsi="Times New Roman"/>
                <w:sz w:val="24"/>
                <w:szCs w:val="24"/>
                <w:lang w:eastAsia="ru-RU"/>
              </w:rPr>
              <w:t>8. Расшифровка обязательства:</w:t>
            </w:r>
          </w:p>
        </w:tc>
        <w:tc>
          <w:tcPr>
            <w:tcW w:w="5462" w:type="dxa"/>
            <w:tcBorders>
              <w:top w:val="single" w:sz="4" w:space="0" w:color="auto"/>
              <w:left w:val="single" w:sz="4" w:space="0" w:color="auto"/>
              <w:bottom w:val="single" w:sz="4" w:space="0" w:color="auto"/>
              <w:right w:val="single" w:sz="4" w:space="0" w:color="auto"/>
            </w:tcBorders>
          </w:tcPr>
          <w:p w14:paraId="0FC1E2D9" w14:textId="77777777" w:rsidR="009D5D41" w:rsidRDefault="009D5D41">
            <w:pPr>
              <w:autoSpaceDE w:val="0"/>
              <w:autoSpaceDN w:val="0"/>
              <w:adjustRightInd w:val="0"/>
              <w:spacing w:after="0" w:line="240" w:lineRule="auto"/>
              <w:rPr>
                <w:rFonts w:ascii="Times New Roman" w:hAnsi="Times New Roman"/>
                <w:sz w:val="24"/>
                <w:szCs w:val="24"/>
                <w:lang w:eastAsia="ru-RU"/>
              </w:rPr>
            </w:pPr>
          </w:p>
        </w:tc>
      </w:tr>
      <w:tr w:rsidR="009D5D41" w14:paraId="4536EB91" w14:textId="77777777">
        <w:tc>
          <w:tcPr>
            <w:tcW w:w="4031" w:type="dxa"/>
            <w:tcBorders>
              <w:top w:val="single" w:sz="4" w:space="0" w:color="auto"/>
              <w:left w:val="single" w:sz="4" w:space="0" w:color="auto"/>
              <w:bottom w:val="single" w:sz="4" w:space="0" w:color="auto"/>
              <w:right w:val="single" w:sz="4" w:space="0" w:color="auto"/>
            </w:tcBorders>
          </w:tcPr>
          <w:p w14:paraId="55430BD5"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8.1. Наименование объекта </w:t>
            </w:r>
          </w:p>
        </w:tc>
        <w:tc>
          <w:tcPr>
            <w:tcW w:w="5462" w:type="dxa"/>
            <w:tcBorders>
              <w:top w:val="single" w:sz="4" w:space="0" w:color="auto"/>
              <w:left w:val="single" w:sz="4" w:space="0" w:color="auto"/>
              <w:bottom w:val="single" w:sz="4" w:space="0" w:color="auto"/>
              <w:right w:val="single" w:sz="4" w:space="0" w:color="auto"/>
            </w:tcBorders>
          </w:tcPr>
          <w:p w14:paraId="0829C353"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 xml:space="preserve">Указывается наименование объекта на </w:t>
            </w:r>
            <w:r>
              <w:rPr>
                <w:rFonts w:ascii="Times New Roman" w:hAnsi="Times New Roman"/>
                <w:sz w:val="24"/>
                <w:szCs w:val="24"/>
                <w:lang w:eastAsia="ru-RU"/>
              </w:rPr>
              <w:lastRenderedPageBreak/>
              <w:t>основании информации из документа-основания</w:t>
            </w:r>
          </w:p>
        </w:tc>
      </w:tr>
      <w:tr w:rsidR="009D5D41" w14:paraId="2BD5EFFD" w14:textId="77777777">
        <w:tc>
          <w:tcPr>
            <w:tcW w:w="4031" w:type="dxa"/>
            <w:tcBorders>
              <w:top w:val="single" w:sz="4" w:space="0" w:color="auto"/>
              <w:left w:val="single" w:sz="4" w:space="0" w:color="auto"/>
              <w:bottom w:val="single" w:sz="4" w:space="0" w:color="auto"/>
              <w:right w:val="single" w:sz="4" w:space="0" w:color="auto"/>
            </w:tcBorders>
          </w:tcPr>
          <w:p w14:paraId="66F7FE27"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8.2. Код объекта </w:t>
            </w:r>
          </w:p>
        </w:tc>
        <w:tc>
          <w:tcPr>
            <w:tcW w:w="5462" w:type="dxa"/>
            <w:tcBorders>
              <w:top w:val="single" w:sz="4" w:space="0" w:color="auto"/>
              <w:left w:val="single" w:sz="4" w:space="0" w:color="auto"/>
              <w:bottom w:val="single" w:sz="4" w:space="0" w:color="auto"/>
              <w:right w:val="single" w:sz="4" w:space="0" w:color="auto"/>
            </w:tcBorders>
          </w:tcPr>
          <w:p w14:paraId="52DE0E43"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код объекта на основании документа-основания (при наличии)</w:t>
            </w:r>
          </w:p>
        </w:tc>
      </w:tr>
      <w:tr w:rsidR="009D5D41" w14:paraId="782E72EB" w14:textId="77777777">
        <w:tc>
          <w:tcPr>
            <w:tcW w:w="4031" w:type="dxa"/>
            <w:tcBorders>
              <w:top w:val="single" w:sz="4" w:space="0" w:color="auto"/>
              <w:left w:val="single" w:sz="4" w:space="0" w:color="auto"/>
              <w:bottom w:val="single" w:sz="4" w:space="0" w:color="auto"/>
              <w:right w:val="single" w:sz="4" w:space="0" w:color="auto"/>
            </w:tcBorders>
          </w:tcPr>
          <w:p w14:paraId="496499F9"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8.3. Наименование вида средств</w:t>
            </w:r>
          </w:p>
        </w:tc>
        <w:tc>
          <w:tcPr>
            <w:tcW w:w="5462" w:type="dxa"/>
            <w:tcBorders>
              <w:top w:val="single" w:sz="4" w:space="0" w:color="auto"/>
              <w:left w:val="single" w:sz="4" w:space="0" w:color="auto"/>
              <w:bottom w:val="single" w:sz="4" w:space="0" w:color="auto"/>
              <w:right w:val="single" w:sz="4" w:space="0" w:color="auto"/>
            </w:tcBorders>
          </w:tcPr>
          <w:p w14:paraId="3373AFDD"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наименование вида средств, за счет которых должна быть произведена кассовая выплата</w:t>
            </w:r>
          </w:p>
        </w:tc>
      </w:tr>
      <w:tr w:rsidR="009D5D41" w14:paraId="28A4270E" w14:textId="77777777">
        <w:tc>
          <w:tcPr>
            <w:tcW w:w="4031" w:type="dxa"/>
            <w:tcBorders>
              <w:top w:val="single" w:sz="4" w:space="0" w:color="auto"/>
              <w:left w:val="single" w:sz="4" w:space="0" w:color="auto"/>
              <w:bottom w:val="single" w:sz="4" w:space="0" w:color="auto"/>
              <w:right w:val="single" w:sz="4" w:space="0" w:color="auto"/>
            </w:tcBorders>
          </w:tcPr>
          <w:p w14:paraId="28FBA612"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8.4. Код бюджетной классификации (далее – код по БК) и дополнительный аналитический код (при наличии) </w:t>
            </w:r>
          </w:p>
          <w:p w14:paraId="591ECE63"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5462" w:type="dxa"/>
            <w:tcBorders>
              <w:top w:val="single" w:sz="4" w:space="0" w:color="auto"/>
              <w:left w:val="single" w:sz="4" w:space="0" w:color="auto"/>
              <w:bottom w:val="single" w:sz="4" w:space="0" w:color="auto"/>
              <w:right w:val="single" w:sz="4" w:space="0" w:color="auto"/>
            </w:tcBorders>
          </w:tcPr>
          <w:p w14:paraId="0DE0A19B"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код по БК и дополнительный аналитический код (при наличии) в соответствии с предметом документа-основания.</w:t>
            </w:r>
          </w:p>
          <w:p w14:paraId="7DA47186"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по БК и дополнительный аналитический код (при </w:t>
            </w:r>
            <w:proofErr w:type="gramStart"/>
            <w:r>
              <w:rPr>
                <w:rFonts w:ascii="Times New Roman" w:hAnsi="Times New Roman"/>
                <w:sz w:val="24"/>
                <w:szCs w:val="24"/>
                <w:lang w:eastAsia="ru-RU"/>
              </w:rPr>
              <w:t>наличии)  на</w:t>
            </w:r>
            <w:proofErr w:type="gramEnd"/>
            <w:r>
              <w:rPr>
                <w:rFonts w:ascii="Times New Roman" w:hAnsi="Times New Roman"/>
                <w:sz w:val="24"/>
                <w:szCs w:val="24"/>
                <w:lang w:eastAsia="ru-RU"/>
              </w:rPr>
              <w:t xml:space="preserve"> основании информации, представленной должником</w:t>
            </w:r>
          </w:p>
        </w:tc>
      </w:tr>
      <w:tr w:rsidR="009D5D41" w14:paraId="7E8FF2AA" w14:textId="77777777">
        <w:tc>
          <w:tcPr>
            <w:tcW w:w="4031" w:type="dxa"/>
            <w:tcBorders>
              <w:top w:val="single" w:sz="4" w:space="0" w:color="auto"/>
              <w:left w:val="single" w:sz="4" w:space="0" w:color="auto"/>
              <w:bottom w:val="single" w:sz="4" w:space="0" w:color="auto"/>
              <w:right w:val="single" w:sz="4" w:space="0" w:color="auto"/>
            </w:tcBorders>
          </w:tcPr>
          <w:p w14:paraId="3C7B03DA"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bookmarkStart w:id="19" w:name="Par124"/>
            <w:bookmarkEnd w:id="19"/>
            <w:r>
              <w:rPr>
                <w:rFonts w:ascii="Times New Roman" w:hAnsi="Times New Roman"/>
                <w:sz w:val="24"/>
                <w:szCs w:val="24"/>
                <w:lang w:eastAsia="ru-RU"/>
              </w:rPr>
              <w:t>8.5. Признак безусловности обязательства</w:t>
            </w:r>
          </w:p>
        </w:tc>
        <w:tc>
          <w:tcPr>
            <w:tcW w:w="5462" w:type="dxa"/>
            <w:tcBorders>
              <w:top w:val="single" w:sz="4" w:space="0" w:color="auto"/>
              <w:left w:val="single" w:sz="4" w:space="0" w:color="auto"/>
              <w:bottom w:val="single" w:sz="4" w:space="0" w:color="auto"/>
              <w:right w:val="single" w:sz="4" w:space="0" w:color="auto"/>
            </w:tcBorders>
          </w:tcPr>
          <w:p w14:paraId="564F8BC6"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муниципальному контракту, договору, наступления срока перечисления субсидии по соглашению, исполнения решения налогового органа, оплаты исполнительного документа, иное).</w:t>
            </w:r>
          </w:p>
          <w:p w14:paraId="44B21301"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значение «условное» по бюджетному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соответствующих субсидий, иное)</w:t>
            </w:r>
          </w:p>
        </w:tc>
      </w:tr>
      <w:tr w:rsidR="009D5D41" w14:paraId="34182E96" w14:textId="77777777">
        <w:tc>
          <w:tcPr>
            <w:tcW w:w="4031" w:type="dxa"/>
            <w:tcBorders>
              <w:top w:val="single" w:sz="4" w:space="0" w:color="auto"/>
              <w:left w:val="single" w:sz="4" w:space="0" w:color="auto"/>
              <w:bottom w:val="single" w:sz="4" w:space="0" w:color="auto"/>
              <w:right w:val="single" w:sz="4" w:space="0" w:color="auto"/>
            </w:tcBorders>
          </w:tcPr>
          <w:p w14:paraId="735D53C6"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8.6. Сумма исполненного обязательства прошлых лет</w:t>
            </w:r>
          </w:p>
        </w:tc>
        <w:tc>
          <w:tcPr>
            <w:tcW w:w="5462" w:type="dxa"/>
            <w:tcBorders>
              <w:top w:val="single" w:sz="4" w:space="0" w:color="auto"/>
              <w:left w:val="single" w:sz="4" w:space="0" w:color="auto"/>
              <w:bottom w:val="single" w:sz="4" w:space="0" w:color="auto"/>
              <w:right w:val="single" w:sz="4" w:space="0" w:color="auto"/>
            </w:tcBorders>
          </w:tcPr>
          <w:p w14:paraId="5E63C20C"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исполненная сумма бюджетного обязательства прошлых лет с точностью до второго знака после запятой</w:t>
            </w:r>
          </w:p>
        </w:tc>
      </w:tr>
      <w:tr w:rsidR="009D5D41" w14:paraId="1B12DB88" w14:textId="77777777">
        <w:tc>
          <w:tcPr>
            <w:tcW w:w="4031" w:type="dxa"/>
            <w:tcBorders>
              <w:top w:val="single" w:sz="4" w:space="0" w:color="auto"/>
              <w:left w:val="single" w:sz="4" w:space="0" w:color="auto"/>
              <w:bottom w:val="single" w:sz="4" w:space="0" w:color="auto"/>
              <w:right w:val="single" w:sz="4" w:space="0" w:color="auto"/>
            </w:tcBorders>
          </w:tcPr>
          <w:p w14:paraId="1EBFFD5F"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8.7. Сумма неисполненного обязательства прошлых лет</w:t>
            </w:r>
          </w:p>
        </w:tc>
        <w:tc>
          <w:tcPr>
            <w:tcW w:w="5462" w:type="dxa"/>
            <w:tcBorders>
              <w:top w:val="single" w:sz="4" w:space="0" w:color="auto"/>
              <w:left w:val="single" w:sz="4" w:space="0" w:color="auto"/>
              <w:bottom w:val="single" w:sz="4" w:space="0" w:color="auto"/>
              <w:right w:val="single" w:sz="4" w:space="0" w:color="auto"/>
            </w:tcBorders>
          </w:tcPr>
          <w:p w14:paraId="4667E6ED"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9D5D41" w14:paraId="45205FA8" w14:textId="77777777">
        <w:tc>
          <w:tcPr>
            <w:tcW w:w="4031" w:type="dxa"/>
            <w:tcBorders>
              <w:top w:val="single" w:sz="4" w:space="0" w:color="auto"/>
              <w:left w:val="single" w:sz="4" w:space="0" w:color="auto"/>
              <w:bottom w:val="single" w:sz="4" w:space="0" w:color="auto"/>
              <w:right w:val="single" w:sz="4" w:space="0" w:color="auto"/>
            </w:tcBorders>
          </w:tcPr>
          <w:p w14:paraId="3D7CA42F" w14:textId="77777777" w:rsidR="009D5D41" w:rsidRDefault="005E2880">
            <w:pPr>
              <w:autoSpaceDE w:val="0"/>
              <w:autoSpaceDN w:val="0"/>
              <w:adjustRightInd w:val="0"/>
              <w:spacing w:after="0" w:line="240" w:lineRule="auto"/>
              <w:jc w:val="both"/>
              <w:rPr>
                <w:rFonts w:ascii="Times New Roman" w:hAnsi="Times New Roman"/>
                <w:sz w:val="24"/>
                <w:szCs w:val="24"/>
                <w:highlight w:val="yellow"/>
                <w:lang w:eastAsia="ru-RU"/>
              </w:rPr>
            </w:pPr>
            <w:r>
              <w:rPr>
                <w:rFonts w:ascii="Times New Roman" w:hAnsi="Times New Roman"/>
                <w:sz w:val="24"/>
                <w:szCs w:val="24"/>
                <w:lang w:eastAsia="ru-RU"/>
              </w:rPr>
              <w:t xml:space="preserve">8.8. Сумма на 20__ текущий финансовый год в валюте </w:t>
            </w:r>
            <w:r>
              <w:rPr>
                <w:rFonts w:ascii="Times New Roman" w:hAnsi="Times New Roman"/>
                <w:sz w:val="24"/>
                <w:szCs w:val="24"/>
                <w:lang w:eastAsia="ru-RU"/>
              </w:rPr>
              <w:lastRenderedPageBreak/>
              <w:t xml:space="preserve">обязательства </w:t>
            </w:r>
          </w:p>
        </w:tc>
        <w:tc>
          <w:tcPr>
            <w:tcW w:w="5462" w:type="dxa"/>
            <w:tcBorders>
              <w:top w:val="single" w:sz="4" w:space="0" w:color="auto"/>
              <w:left w:val="single" w:sz="4" w:space="0" w:color="auto"/>
              <w:bottom w:val="single" w:sz="4" w:space="0" w:color="auto"/>
              <w:right w:val="single" w:sz="4" w:space="0" w:color="auto"/>
            </w:tcBorders>
          </w:tcPr>
          <w:p w14:paraId="71B36641"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lastRenderedPageBreak/>
              <w:t xml:space="preserve">В случае постановки на учет (внесения изменений в поставленное на учет бюджетное </w:t>
            </w:r>
            <w:r>
              <w:rPr>
                <w:rFonts w:ascii="Times New Roman" w:hAnsi="Times New Roman"/>
                <w:sz w:val="24"/>
                <w:szCs w:val="24"/>
                <w:lang w:eastAsia="ru-RU"/>
              </w:rPr>
              <w:lastRenderedPageBreak/>
              <w:t xml:space="preserve">обязательство) бюджетного обязательства, возникшего на основании: </w:t>
            </w:r>
          </w:p>
          <w:p w14:paraId="0A66BAE3" w14:textId="77777777" w:rsidR="009D5D41" w:rsidRDefault="005E2880">
            <w:pPr>
              <w:autoSpaceDE w:val="0"/>
              <w:autoSpaceDN w:val="0"/>
              <w:adjustRightInd w:val="0"/>
              <w:spacing w:after="0" w:line="240" w:lineRule="auto"/>
              <w:ind w:firstLine="28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договора (соглашения)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w:t>
            </w:r>
          </w:p>
          <w:p w14:paraId="221C3FE7"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rPr>
              <w:t xml:space="preserve">б) правового акта, предусматривающего предоставление субсидии юридическому лицу, индивидуальному предпринимателю,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индивидуальному предпринимателю </w:t>
            </w:r>
            <w:r>
              <w:rPr>
                <w:rFonts w:ascii="Times New Roman" w:hAnsi="Times New Roman"/>
                <w:sz w:val="24"/>
                <w:szCs w:val="24"/>
                <w:lang w:eastAsia="ru-RU"/>
              </w:rPr>
              <w:t>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14:paraId="30CC458E"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В случае постановки на учет (внесения изменений в поставленное на учет бюджетное обязательство) бюджетного обязательства, возникшего на основании:</w:t>
            </w:r>
          </w:p>
          <w:p w14:paraId="27951AC0" w14:textId="77777777" w:rsidR="009D5D41" w:rsidRDefault="005E2880">
            <w:pPr>
              <w:autoSpaceDE w:val="0"/>
              <w:autoSpaceDN w:val="0"/>
              <w:adjustRightInd w:val="0"/>
              <w:spacing w:after="0" w:line="240" w:lineRule="auto"/>
              <w:ind w:firstLine="283"/>
              <w:jc w:val="both"/>
              <w:rPr>
                <w:rFonts w:ascii="Times New Roman" w:eastAsia="Times New Roman" w:hAnsi="Times New Roman"/>
                <w:sz w:val="24"/>
                <w:szCs w:val="24"/>
                <w:lang w:eastAsia="ru-RU"/>
              </w:rPr>
            </w:pPr>
            <w:r>
              <w:rPr>
                <w:rFonts w:ascii="Times New Roman" w:hAnsi="Times New Roman"/>
                <w:sz w:val="24"/>
                <w:szCs w:val="24"/>
                <w:lang w:eastAsia="ru-RU"/>
              </w:rPr>
              <w:t xml:space="preserve">а) </w:t>
            </w:r>
            <w:proofErr w:type="gramStart"/>
            <w:r>
              <w:rPr>
                <w:rFonts w:ascii="Times New Roman" w:hAnsi="Times New Roman"/>
                <w:sz w:val="24"/>
                <w:szCs w:val="24"/>
                <w:lang w:eastAsia="ru-RU"/>
              </w:rPr>
              <w:t xml:space="preserve">муниципального </w:t>
            </w:r>
            <w:r>
              <w:rPr>
                <w:rFonts w:ascii="Times New Roman" w:eastAsia="Times New Roman" w:hAnsi="Times New Roman"/>
                <w:sz w:val="24"/>
                <w:szCs w:val="24"/>
                <w:lang w:eastAsia="ru-RU"/>
              </w:rPr>
              <w:t xml:space="preserve"> контракта</w:t>
            </w:r>
            <w:proofErr w:type="gramEnd"/>
            <w:r>
              <w:rPr>
                <w:rFonts w:ascii="Times New Roman" w:eastAsia="Times New Roman" w:hAnsi="Times New Roman"/>
                <w:sz w:val="24"/>
                <w:szCs w:val="24"/>
                <w:lang w:eastAsia="ru-RU"/>
              </w:rPr>
              <w:t xml:space="preserve"> (договора) на поставку товаров, выполнение работ, оказание услуг для обеспечения муниципальных нужд района,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w:t>
            </w:r>
          </w:p>
          <w:p w14:paraId="1E2FFA24" w14:textId="77777777" w:rsidR="009D5D41" w:rsidRDefault="005E2880">
            <w:pPr>
              <w:autoSpaceDE w:val="0"/>
              <w:autoSpaceDN w:val="0"/>
              <w:adjustRightInd w:val="0"/>
              <w:spacing w:after="0" w:line="240" w:lineRule="auto"/>
              <w:ind w:firstLine="28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муниципального контракта (договора)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Калининского муниципального округа.</w:t>
            </w:r>
          </w:p>
          <w:p w14:paraId="319BE802" w14:textId="77777777" w:rsidR="009D5D41" w:rsidRDefault="005E2880">
            <w:pPr>
              <w:autoSpaceDE w:val="0"/>
              <w:autoSpaceDN w:val="0"/>
              <w:adjustRightInd w:val="0"/>
              <w:spacing w:after="0" w:line="240" w:lineRule="auto"/>
              <w:ind w:firstLine="283"/>
              <w:jc w:val="both"/>
              <w:rPr>
                <w:rFonts w:ascii="Times New Roman" w:hAnsi="Times New Roman"/>
                <w:sz w:val="24"/>
                <w:szCs w:val="24"/>
                <w:highlight w:val="yellow"/>
                <w:lang w:eastAsia="ru-RU"/>
              </w:rPr>
            </w:pPr>
            <w:r>
              <w:rPr>
                <w:rFonts w:ascii="Times New Roman" w:hAnsi="Times New Roman"/>
                <w:sz w:val="24"/>
                <w:szCs w:val="24"/>
                <w:lang w:eastAsia="ru-RU"/>
              </w:rPr>
              <w:t xml:space="preserve">В случае постановки на учет (внесения изменений в поставленное на учет бюджетное обязательство) бюджетного обязательства, возникшего на основании исполнительного </w:t>
            </w:r>
            <w:r>
              <w:rPr>
                <w:rFonts w:ascii="Times New Roman" w:hAnsi="Times New Roman"/>
                <w:sz w:val="24"/>
                <w:szCs w:val="24"/>
                <w:lang w:eastAsia="ru-RU"/>
              </w:rPr>
              <w:lastRenderedPageBreak/>
              <w:t>документа (решения налогового органа), указывается сумма на основании информации, представленной должником</w:t>
            </w:r>
          </w:p>
        </w:tc>
      </w:tr>
      <w:tr w:rsidR="009D5D41" w14:paraId="46B976DF" w14:textId="77777777">
        <w:tc>
          <w:tcPr>
            <w:tcW w:w="4031" w:type="dxa"/>
            <w:tcBorders>
              <w:top w:val="single" w:sz="4" w:space="0" w:color="auto"/>
              <w:left w:val="single" w:sz="4" w:space="0" w:color="auto"/>
              <w:bottom w:val="single" w:sz="4" w:space="0" w:color="auto"/>
              <w:right w:val="single" w:sz="4" w:space="0" w:color="auto"/>
            </w:tcBorders>
          </w:tcPr>
          <w:p w14:paraId="06027C16" w14:textId="77777777" w:rsidR="009D5D41" w:rsidRDefault="005E2880">
            <w:pPr>
              <w:autoSpaceDE w:val="0"/>
              <w:autoSpaceDN w:val="0"/>
              <w:adjustRightInd w:val="0"/>
              <w:spacing w:after="0" w:line="240" w:lineRule="auto"/>
              <w:jc w:val="both"/>
              <w:rPr>
                <w:rFonts w:ascii="Times New Roman" w:hAnsi="Times New Roman"/>
                <w:sz w:val="24"/>
                <w:szCs w:val="24"/>
                <w:highlight w:val="yellow"/>
                <w:lang w:eastAsia="ru-RU"/>
              </w:rPr>
            </w:pPr>
            <w:r>
              <w:rPr>
                <w:rFonts w:ascii="Times New Roman" w:hAnsi="Times New Roman"/>
                <w:sz w:val="24"/>
                <w:szCs w:val="24"/>
                <w:lang w:eastAsia="ru-RU"/>
              </w:rPr>
              <w:lastRenderedPageBreak/>
              <w:t xml:space="preserve">8.9. Сумма в валюте обязательства на плановый период в разрезе лет </w:t>
            </w:r>
          </w:p>
        </w:tc>
        <w:tc>
          <w:tcPr>
            <w:tcW w:w="5462" w:type="dxa"/>
            <w:tcBorders>
              <w:top w:val="single" w:sz="4" w:space="0" w:color="auto"/>
              <w:left w:val="single" w:sz="4" w:space="0" w:color="auto"/>
              <w:bottom w:val="single" w:sz="4" w:space="0" w:color="auto"/>
              <w:right w:val="single" w:sz="4" w:space="0" w:color="auto"/>
            </w:tcBorders>
          </w:tcPr>
          <w:p w14:paraId="285F197B"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 xml:space="preserve">В случае постановки на учет (внесения изменений в поставленное на учет бюджетное обязательство) бюджетного обязательства, возникшего на основании: </w:t>
            </w:r>
          </w:p>
          <w:p w14:paraId="63615414" w14:textId="77777777" w:rsidR="009D5D41" w:rsidRDefault="005E2880">
            <w:pPr>
              <w:autoSpaceDE w:val="0"/>
              <w:autoSpaceDN w:val="0"/>
              <w:adjustRightInd w:val="0"/>
              <w:spacing w:after="0" w:line="240" w:lineRule="auto"/>
              <w:ind w:firstLine="28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договора (соглашения)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w:t>
            </w:r>
          </w:p>
          <w:p w14:paraId="27E37FA6"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rPr>
              <w:t xml:space="preserve">б) правового акта, предусматривающего предоставление субсидии юридическому лицу, индивидуальному предпринимателю,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индивидуальному предпринимателю </w:t>
            </w:r>
            <w:r>
              <w:rPr>
                <w:rFonts w:ascii="Times New Roman" w:hAnsi="Times New Roman"/>
                <w:sz w:val="24"/>
                <w:szCs w:val="24"/>
                <w:lang w:eastAsia="ru-RU"/>
              </w:rPr>
              <w:t>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14:paraId="5DA4CADC"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В случае постановки на учет (внесения изменений в поставленное на учет бюджетное обязательство) бюджетного обязательства, возникшего на основании:</w:t>
            </w:r>
          </w:p>
          <w:p w14:paraId="160745AC" w14:textId="77777777" w:rsidR="009D5D41" w:rsidRDefault="005E2880">
            <w:pPr>
              <w:autoSpaceDE w:val="0"/>
              <w:autoSpaceDN w:val="0"/>
              <w:adjustRightInd w:val="0"/>
              <w:spacing w:after="0" w:line="240" w:lineRule="auto"/>
              <w:ind w:firstLine="283"/>
              <w:jc w:val="both"/>
              <w:rPr>
                <w:rFonts w:ascii="Times New Roman" w:eastAsia="Times New Roman" w:hAnsi="Times New Roman"/>
                <w:sz w:val="24"/>
                <w:szCs w:val="24"/>
                <w:lang w:eastAsia="ru-RU"/>
              </w:rPr>
            </w:pPr>
            <w:r>
              <w:rPr>
                <w:rFonts w:ascii="Times New Roman" w:hAnsi="Times New Roman"/>
                <w:sz w:val="24"/>
                <w:szCs w:val="24"/>
                <w:lang w:eastAsia="ru-RU"/>
              </w:rPr>
              <w:t>а) муниципального</w:t>
            </w:r>
            <w:r>
              <w:rPr>
                <w:rFonts w:ascii="Times New Roman" w:eastAsia="Times New Roman" w:hAnsi="Times New Roman"/>
                <w:sz w:val="24"/>
                <w:szCs w:val="24"/>
                <w:lang w:eastAsia="ru-RU"/>
              </w:rPr>
              <w:t xml:space="preserve"> контракта (договора) на поставку товаров, выполнение работ, оказание услуг для обеспечения муниципальных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w:t>
            </w:r>
          </w:p>
          <w:p w14:paraId="3008929B"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eastAsia="Times New Roman" w:hAnsi="Times New Roman"/>
                <w:sz w:val="24"/>
                <w:szCs w:val="24"/>
                <w:lang w:eastAsia="ru-RU"/>
              </w:rPr>
              <w:t xml:space="preserve">б) муниципального контракта (договора)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w:t>
            </w:r>
            <w:r>
              <w:rPr>
                <w:rFonts w:ascii="Times New Roman" w:eastAsia="Times New Roman" w:hAnsi="Times New Roman"/>
                <w:sz w:val="24"/>
                <w:szCs w:val="24"/>
                <w:lang w:eastAsia="ru-RU"/>
              </w:rPr>
              <w:lastRenderedPageBreak/>
              <w:t xml:space="preserve">Калининского муниципального округа </w:t>
            </w:r>
            <w:r>
              <w:rPr>
                <w:rFonts w:ascii="Times New Roman" w:hAnsi="Times New Roman"/>
                <w:sz w:val="24"/>
                <w:szCs w:val="24"/>
                <w:lang w:eastAsia="ru-RU"/>
              </w:rPr>
              <w:t xml:space="preserve">указывается график платежей по государственному контракту (договору) в валюте обязательства с годовой периодичностью. </w:t>
            </w:r>
          </w:p>
          <w:p w14:paraId="53ED03D9" w14:textId="77777777" w:rsidR="009D5D41" w:rsidRDefault="005E2880">
            <w:pPr>
              <w:autoSpaceDE w:val="0"/>
              <w:autoSpaceDN w:val="0"/>
              <w:adjustRightInd w:val="0"/>
              <w:spacing w:after="0" w:line="240" w:lineRule="auto"/>
              <w:ind w:firstLine="283"/>
              <w:jc w:val="both"/>
              <w:rPr>
                <w:rFonts w:ascii="Times New Roman" w:hAnsi="Times New Roman"/>
                <w:sz w:val="24"/>
                <w:szCs w:val="24"/>
                <w:highlight w:val="yellow"/>
                <w:lang w:eastAsia="ru-RU"/>
              </w:rPr>
            </w:pPr>
            <w:r>
              <w:rPr>
                <w:rFonts w:ascii="Times New Roman" w:hAnsi="Times New Roman"/>
                <w:sz w:val="24"/>
                <w:szCs w:val="24"/>
                <w:lang w:eastAsia="ru-RU"/>
              </w:rPr>
              <w:t>Сумма бюджетного обязательства указывается отдельно на первый, второй год планового периода, а также общей суммой на последующие года</w:t>
            </w:r>
          </w:p>
        </w:tc>
      </w:tr>
      <w:tr w:rsidR="009D5D41" w14:paraId="5D43EB34" w14:textId="77777777">
        <w:tc>
          <w:tcPr>
            <w:tcW w:w="4031" w:type="dxa"/>
            <w:tcBorders>
              <w:top w:val="single" w:sz="4" w:space="0" w:color="auto"/>
              <w:left w:val="single" w:sz="4" w:space="0" w:color="auto"/>
              <w:bottom w:val="single" w:sz="4" w:space="0" w:color="auto"/>
              <w:right w:val="single" w:sz="4" w:space="0" w:color="auto"/>
            </w:tcBorders>
          </w:tcPr>
          <w:p w14:paraId="54121716"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8.10. Дата выплаты по исполнительному документу</w:t>
            </w:r>
          </w:p>
        </w:tc>
        <w:tc>
          <w:tcPr>
            <w:tcW w:w="5462" w:type="dxa"/>
            <w:tcBorders>
              <w:top w:val="single" w:sz="4" w:space="0" w:color="auto"/>
              <w:left w:val="single" w:sz="4" w:space="0" w:color="auto"/>
              <w:bottom w:val="single" w:sz="4" w:space="0" w:color="auto"/>
              <w:right w:val="single" w:sz="4" w:space="0" w:color="auto"/>
            </w:tcBorders>
          </w:tcPr>
          <w:p w14:paraId="550C8B2C"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дата ежемесячной выплаты по исполнению исполнительного документа, если выплаты имеют периодический характер</w:t>
            </w:r>
          </w:p>
        </w:tc>
      </w:tr>
      <w:tr w:rsidR="009D5D41" w14:paraId="27334884" w14:textId="77777777">
        <w:tc>
          <w:tcPr>
            <w:tcW w:w="4031" w:type="dxa"/>
            <w:tcBorders>
              <w:top w:val="single" w:sz="4" w:space="0" w:color="auto"/>
              <w:left w:val="single" w:sz="4" w:space="0" w:color="auto"/>
              <w:bottom w:val="single" w:sz="4" w:space="0" w:color="auto"/>
              <w:right w:val="single" w:sz="4" w:space="0" w:color="auto"/>
            </w:tcBorders>
          </w:tcPr>
          <w:p w14:paraId="11A30A07"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8.11. Аналитический код</w:t>
            </w:r>
          </w:p>
        </w:tc>
        <w:tc>
          <w:tcPr>
            <w:tcW w:w="5462" w:type="dxa"/>
            <w:tcBorders>
              <w:top w:val="single" w:sz="4" w:space="0" w:color="auto"/>
              <w:left w:val="single" w:sz="4" w:space="0" w:color="auto"/>
              <w:bottom w:val="single" w:sz="4" w:space="0" w:color="auto"/>
              <w:right w:val="single" w:sz="4" w:space="0" w:color="auto"/>
            </w:tcBorders>
          </w:tcPr>
          <w:p w14:paraId="36C463BE" w14:textId="77777777" w:rsidR="009D5D41" w:rsidRDefault="005E2880">
            <w:pPr>
              <w:autoSpaceDE w:val="0"/>
              <w:autoSpaceDN w:val="0"/>
              <w:adjustRightInd w:val="0"/>
              <w:spacing w:after="0" w:line="240" w:lineRule="auto"/>
              <w:ind w:firstLine="283"/>
              <w:jc w:val="both"/>
              <w:rPr>
                <w:rFonts w:ascii="Times New Roman" w:hAnsi="Times New Roman"/>
                <w:sz w:val="24"/>
                <w:szCs w:val="24"/>
                <w:lang w:eastAsia="ru-RU"/>
              </w:rPr>
            </w:pPr>
            <w:r>
              <w:rPr>
                <w:rFonts w:ascii="Times New Roman" w:hAnsi="Times New Roman"/>
                <w:sz w:val="24"/>
                <w:szCs w:val="24"/>
                <w:lang w:eastAsia="ru-RU"/>
              </w:rPr>
              <w:t>Указывается при необходимости в дополнение к коду по БК плательщика код цели, присваиваемый органами Федерального казначейства субсидиям, субвенциям и иным межбюджетным трансфертам, имеющим целевое назначение, предоставляемым из федерального бюджета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tc>
      </w:tr>
      <w:tr w:rsidR="009D5D41" w14:paraId="2DABB158" w14:textId="77777777">
        <w:tc>
          <w:tcPr>
            <w:tcW w:w="4031" w:type="dxa"/>
            <w:tcBorders>
              <w:top w:val="single" w:sz="4" w:space="0" w:color="auto"/>
              <w:left w:val="single" w:sz="4" w:space="0" w:color="auto"/>
              <w:bottom w:val="single" w:sz="4" w:space="0" w:color="auto"/>
              <w:right w:val="single" w:sz="4" w:space="0" w:color="auto"/>
            </w:tcBorders>
          </w:tcPr>
          <w:p w14:paraId="7571B748"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8.12. Примечание</w:t>
            </w:r>
          </w:p>
        </w:tc>
        <w:tc>
          <w:tcPr>
            <w:tcW w:w="5462" w:type="dxa"/>
            <w:tcBorders>
              <w:top w:val="single" w:sz="4" w:space="0" w:color="auto"/>
              <w:left w:val="single" w:sz="4" w:space="0" w:color="auto"/>
              <w:bottom w:val="single" w:sz="4" w:space="0" w:color="auto"/>
              <w:right w:val="single" w:sz="4" w:space="0" w:color="auto"/>
            </w:tcBorders>
          </w:tcPr>
          <w:p w14:paraId="2691425D" w14:textId="77777777" w:rsidR="009D5D41" w:rsidRDefault="005E288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Иная информация, необходимая для постановки бюджетного обязательства на учет</w:t>
            </w:r>
          </w:p>
        </w:tc>
      </w:tr>
    </w:tbl>
    <w:p w14:paraId="2EBF425B" w14:textId="77777777" w:rsidR="009D5D41" w:rsidRDefault="009D5D41">
      <w:pPr>
        <w:autoSpaceDE w:val="0"/>
        <w:autoSpaceDN w:val="0"/>
        <w:adjustRightInd w:val="0"/>
        <w:spacing w:after="0" w:line="240" w:lineRule="auto"/>
        <w:jc w:val="both"/>
        <w:rPr>
          <w:rFonts w:ascii="Times New Roman" w:hAnsi="Times New Roman"/>
          <w:sz w:val="24"/>
          <w:szCs w:val="24"/>
          <w:lang w:eastAsia="ru-RU"/>
        </w:rPr>
      </w:pPr>
    </w:p>
    <w:p w14:paraId="7A61582C" w14:textId="77777777" w:rsidR="009D5D41" w:rsidRDefault="009D5D41">
      <w:pPr>
        <w:pStyle w:val="ConsPlusNormal"/>
        <w:spacing w:before="220"/>
        <w:contextualSpacing/>
        <w:jc w:val="both"/>
        <w:rPr>
          <w:rFonts w:ascii="Times New Roman" w:hAnsi="Times New Roman" w:cs="Times New Roman"/>
          <w:sz w:val="28"/>
          <w:szCs w:val="28"/>
        </w:rPr>
        <w:sectPr w:rsidR="009D5D41">
          <w:headerReference w:type="first" r:id="rId15"/>
          <w:pgSz w:w="11905" w:h="16838"/>
          <w:pgMar w:top="1276" w:right="850" w:bottom="1134" w:left="1276" w:header="709" w:footer="0" w:gutter="0"/>
          <w:pgNumType w:start="13"/>
          <w:cols w:space="0"/>
          <w:docGrid w:linePitch="299"/>
        </w:sectPr>
      </w:pPr>
    </w:p>
    <w:p w14:paraId="03809C41" w14:textId="77777777" w:rsidR="009D5D41" w:rsidRDefault="005E2880">
      <w:pPr>
        <w:widowControl w:val="0"/>
        <w:autoSpaceDE w:val="0"/>
        <w:autoSpaceDN w:val="0"/>
        <w:spacing w:after="0" w:line="240" w:lineRule="auto"/>
        <w:jc w:val="right"/>
        <w:outlineLvl w:val="1"/>
        <w:rPr>
          <w:rFonts w:ascii="Times New Roman" w:eastAsia="Times New Roman" w:hAnsi="Times New Roman"/>
          <w:lang w:eastAsia="ru-RU"/>
        </w:rPr>
      </w:pPr>
      <w:r>
        <w:rPr>
          <w:rFonts w:ascii="Times New Roman" w:eastAsia="Times New Roman" w:hAnsi="Times New Roman"/>
          <w:lang w:eastAsia="ru-RU"/>
        </w:rPr>
        <w:lastRenderedPageBreak/>
        <w:t>Приложение 2</w:t>
      </w:r>
    </w:p>
    <w:p w14:paraId="77F71E49" w14:textId="77777777" w:rsidR="009D5D41" w:rsidRDefault="005E2880">
      <w:pPr>
        <w:pStyle w:val="ConsPlusNormal"/>
        <w:jc w:val="right"/>
        <w:outlineLvl w:val="1"/>
        <w:rPr>
          <w:rFonts w:ascii="Times New Roman" w:hAnsi="Times New Roman"/>
          <w:b/>
          <w:sz w:val="28"/>
          <w:szCs w:val="28"/>
        </w:rPr>
      </w:pPr>
      <w:r>
        <w:rPr>
          <w:rFonts w:ascii="Times New Roman" w:hAnsi="Times New Roman" w:cs="Times New Roman"/>
          <w:szCs w:val="22"/>
        </w:rPr>
        <w:t xml:space="preserve">к Порядку </w:t>
      </w:r>
      <w:r>
        <w:rPr>
          <w:rFonts w:ascii="Times New Roman" w:hAnsi="Times New Roman"/>
          <w:szCs w:val="22"/>
        </w:rPr>
        <w:t>исполнения бюджета Калининского                                                                муниципального округа Тверской области</w:t>
      </w:r>
    </w:p>
    <w:p w14:paraId="5E51CAF5" w14:textId="77777777" w:rsidR="009D5D41" w:rsidRDefault="009D5D41">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02E3FD56" w14:textId="77777777" w:rsidR="009D5D41" w:rsidRDefault="009D5D41">
      <w:pPr>
        <w:widowControl w:val="0"/>
        <w:autoSpaceDE w:val="0"/>
        <w:autoSpaceDN w:val="0"/>
        <w:spacing w:after="0" w:line="240" w:lineRule="auto"/>
        <w:jc w:val="center"/>
        <w:rPr>
          <w:rFonts w:ascii="Times New Roman" w:eastAsia="Times New Roman" w:hAnsi="Times New Roman"/>
          <w:sz w:val="28"/>
          <w:szCs w:val="28"/>
          <w:lang w:eastAsia="ru-RU"/>
        </w:rPr>
      </w:pPr>
    </w:p>
    <w:p w14:paraId="7F7A8808" w14:textId="77777777" w:rsidR="009D5D41" w:rsidRDefault="009D5D41">
      <w:pPr>
        <w:widowControl w:val="0"/>
        <w:autoSpaceDE w:val="0"/>
        <w:autoSpaceDN w:val="0"/>
        <w:spacing w:after="0" w:line="240" w:lineRule="auto"/>
        <w:jc w:val="center"/>
        <w:rPr>
          <w:rFonts w:ascii="Times New Roman" w:eastAsia="Times New Roman" w:hAnsi="Times New Roman"/>
          <w:sz w:val="28"/>
          <w:szCs w:val="28"/>
          <w:lang w:eastAsia="ru-RU"/>
        </w:rPr>
      </w:pPr>
    </w:p>
    <w:p w14:paraId="1AC1992A"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ПЕРЕЧЕНЬ </w:t>
      </w:r>
    </w:p>
    <w:p w14:paraId="101DAD36"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документов, на основании которых возникают бюджетные обязательства, </w:t>
      </w:r>
    </w:p>
    <w:p w14:paraId="5D8AB8FF" w14:textId="77777777" w:rsidR="009D5D41" w:rsidRDefault="005E2880">
      <w:pPr>
        <w:pStyle w:val="ConsPlusNormal"/>
        <w:jc w:val="center"/>
        <w:outlineLvl w:val="1"/>
        <w:rPr>
          <w:rFonts w:ascii="Times New Roman" w:hAnsi="Times New Roman" w:cs="Times New Roman"/>
          <w:sz w:val="24"/>
          <w:szCs w:val="24"/>
        </w:rPr>
      </w:pPr>
      <w:r>
        <w:rPr>
          <w:rFonts w:ascii="Times New Roman" w:hAnsi="Times New Roman"/>
          <w:sz w:val="24"/>
          <w:szCs w:val="24"/>
        </w:rPr>
        <w:t xml:space="preserve">и документов, подтверждающих возникновение денежных обязательств </w:t>
      </w:r>
      <w:r>
        <w:rPr>
          <w:rFonts w:ascii="Times New Roman" w:hAnsi="Times New Roman" w:cs="Times New Roman"/>
          <w:sz w:val="24"/>
          <w:szCs w:val="24"/>
        </w:rPr>
        <w:t xml:space="preserve">получателей бюджетных средств бюджета округа </w:t>
      </w:r>
    </w:p>
    <w:p w14:paraId="2DE7FA4F" w14:textId="77777777" w:rsidR="009D5D41" w:rsidRDefault="009D5D41">
      <w:pPr>
        <w:widowControl w:val="0"/>
        <w:autoSpaceDE w:val="0"/>
        <w:autoSpaceDN w:val="0"/>
        <w:spacing w:after="0" w:line="240" w:lineRule="auto"/>
        <w:jc w:val="both"/>
        <w:rPr>
          <w:rFonts w:ascii="Times New Roman" w:eastAsia="Times New Roman" w:hAnsi="Times New Roman"/>
          <w:sz w:val="24"/>
          <w:szCs w:val="24"/>
          <w:lang w:eastAsia="ru-RU"/>
        </w:rPr>
      </w:pPr>
      <w:bookmarkStart w:id="20" w:name="P1247"/>
      <w:bookmarkEnd w:id="20"/>
    </w:p>
    <w:tbl>
      <w:tblPr>
        <w:tblW w:w="970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8"/>
        <w:gridCol w:w="4395"/>
        <w:gridCol w:w="4859"/>
      </w:tblGrid>
      <w:tr w:rsidR="009D5D41" w14:paraId="228C5119" w14:textId="77777777">
        <w:tc>
          <w:tcPr>
            <w:tcW w:w="448" w:type="dxa"/>
            <w:tcBorders>
              <w:top w:val="single" w:sz="4" w:space="0" w:color="auto"/>
              <w:left w:val="single" w:sz="4" w:space="0" w:color="auto"/>
              <w:bottom w:val="single" w:sz="4" w:space="0" w:color="auto"/>
              <w:right w:val="single" w:sz="4" w:space="0" w:color="auto"/>
            </w:tcBorders>
          </w:tcPr>
          <w:p w14:paraId="377A8337"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п/п</w:t>
            </w:r>
          </w:p>
        </w:tc>
        <w:tc>
          <w:tcPr>
            <w:tcW w:w="4395" w:type="dxa"/>
            <w:tcBorders>
              <w:top w:val="single" w:sz="4" w:space="0" w:color="auto"/>
              <w:left w:val="single" w:sz="4" w:space="0" w:color="auto"/>
              <w:bottom w:val="single" w:sz="4" w:space="0" w:color="auto"/>
              <w:right w:val="single" w:sz="4" w:space="0" w:color="auto"/>
            </w:tcBorders>
          </w:tcPr>
          <w:p w14:paraId="720898A3"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w:t>
            </w:r>
          </w:p>
          <w:p w14:paraId="4ED4A63E"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 основании которых возникает</w:t>
            </w:r>
          </w:p>
          <w:p w14:paraId="4EFA6A45"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бюджетное обязательство</w:t>
            </w:r>
          </w:p>
          <w:p w14:paraId="77CBB96C" w14:textId="77777777" w:rsidR="009D5D41" w:rsidRDefault="005E2880">
            <w:pPr>
              <w:pStyle w:val="ConsPlusNormal"/>
              <w:jc w:val="center"/>
              <w:outlineLvl w:val="1"/>
              <w:rPr>
                <w:rFonts w:ascii="Times New Roman" w:hAnsi="Times New Roman"/>
                <w:sz w:val="24"/>
                <w:szCs w:val="24"/>
              </w:rPr>
            </w:pPr>
            <w:r>
              <w:rPr>
                <w:rFonts w:ascii="Times New Roman" w:hAnsi="Times New Roman" w:cs="Times New Roman"/>
                <w:sz w:val="24"/>
                <w:szCs w:val="24"/>
              </w:rPr>
              <w:t xml:space="preserve">получателя бюджетных средств </w:t>
            </w:r>
          </w:p>
        </w:tc>
        <w:tc>
          <w:tcPr>
            <w:tcW w:w="4859" w:type="dxa"/>
            <w:tcBorders>
              <w:top w:val="single" w:sz="4" w:space="0" w:color="auto"/>
              <w:left w:val="single" w:sz="4" w:space="0" w:color="auto"/>
              <w:bottom w:val="single" w:sz="4" w:space="0" w:color="auto"/>
              <w:right w:val="single" w:sz="4" w:space="0" w:color="auto"/>
            </w:tcBorders>
          </w:tcPr>
          <w:p w14:paraId="5D9554B3"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w:t>
            </w:r>
          </w:p>
          <w:p w14:paraId="44DF4998"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подтверждающий возникновение</w:t>
            </w:r>
          </w:p>
          <w:p w14:paraId="45171BA5" w14:textId="77777777" w:rsidR="009D5D41" w:rsidRDefault="005E2880">
            <w:pPr>
              <w:pStyle w:val="ConsPlusNormal"/>
              <w:jc w:val="center"/>
              <w:outlineLvl w:val="1"/>
              <w:rPr>
                <w:rFonts w:ascii="Times New Roman" w:hAnsi="Times New Roman"/>
                <w:sz w:val="24"/>
                <w:szCs w:val="24"/>
              </w:rPr>
            </w:pPr>
            <w:r>
              <w:rPr>
                <w:rFonts w:ascii="Times New Roman" w:hAnsi="Times New Roman"/>
                <w:sz w:val="24"/>
                <w:szCs w:val="24"/>
              </w:rPr>
              <w:t xml:space="preserve">денежного обязательства </w:t>
            </w:r>
            <w:r>
              <w:rPr>
                <w:rFonts w:ascii="Times New Roman" w:hAnsi="Times New Roman" w:cs="Times New Roman"/>
                <w:sz w:val="24"/>
                <w:szCs w:val="24"/>
              </w:rPr>
              <w:t xml:space="preserve">получателя бюджетных средств </w:t>
            </w:r>
          </w:p>
        </w:tc>
      </w:tr>
      <w:tr w:rsidR="009D5D41" w14:paraId="316BC0C5" w14:textId="77777777">
        <w:tc>
          <w:tcPr>
            <w:tcW w:w="448" w:type="dxa"/>
            <w:tcBorders>
              <w:top w:val="single" w:sz="4" w:space="0" w:color="auto"/>
              <w:left w:val="single" w:sz="4" w:space="0" w:color="auto"/>
              <w:bottom w:val="single" w:sz="4" w:space="0" w:color="auto"/>
              <w:right w:val="single" w:sz="4" w:space="0" w:color="auto"/>
            </w:tcBorders>
          </w:tcPr>
          <w:p w14:paraId="7C1002D8"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395" w:type="dxa"/>
            <w:tcBorders>
              <w:top w:val="single" w:sz="4" w:space="0" w:color="auto"/>
              <w:left w:val="single" w:sz="4" w:space="0" w:color="auto"/>
              <w:bottom w:val="single" w:sz="4" w:space="0" w:color="auto"/>
              <w:right w:val="single" w:sz="4" w:space="0" w:color="auto"/>
            </w:tcBorders>
          </w:tcPr>
          <w:p w14:paraId="0D4A25B6"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bookmarkStart w:id="21" w:name="P1259"/>
            <w:bookmarkEnd w:id="21"/>
            <w:r>
              <w:rPr>
                <w:rFonts w:ascii="Times New Roman" w:eastAsia="Times New Roman" w:hAnsi="Times New Roman"/>
                <w:sz w:val="24"/>
                <w:szCs w:val="24"/>
                <w:lang w:eastAsia="ru-RU"/>
              </w:rPr>
              <w:t>2</w:t>
            </w:r>
          </w:p>
        </w:tc>
        <w:tc>
          <w:tcPr>
            <w:tcW w:w="4859" w:type="dxa"/>
            <w:tcBorders>
              <w:top w:val="single" w:sz="4" w:space="0" w:color="auto"/>
              <w:left w:val="single" w:sz="4" w:space="0" w:color="auto"/>
              <w:bottom w:val="single" w:sz="4" w:space="0" w:color="auto"/>
              <w:right w:val="single" w:sz="4" w:space="0" w:color="auto"/>
            </w:tcBorders>
          </w:tcPr>
          <w:p w14:paraId="709579BA"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bookmarkStart w:id="22" w:name="P1260"/>
            <w:bookmarkEnd w:id="22"/>
            <w:r>
              <w:rPr>
                <w:rFonts w:ascii="Times New Roman" w:eastAsia="Times New Roman" w:hAnsi="Times New Roman"/>
                <w:sz w:val="24"/>
                <w:szCs w:val="24"/>
                <w:lang w:eastAsia="ru-RU"/>
              </w:rPr>
              <w:t>3</w:t>
            </w:r>
          </w:p>
        </w:tc>
      </w:tr>
      <w:tr w:rsidR="009D5D41" w14:paraId="7DF80ED2" w14:textId="77777777">
        <w:tc>
          <w:tcPr>
            <w:tcW w:w="448" w:type="dxa"/>
            <w:vMerge w:val="restart"/>
            <w:tcBorders>
              <w:top w:val="single" w:sz="4" w:space="0" w:color="auto"/>
              <w:left w:val="single" w:sz="4" w:space="0" w:color="auto"/>
              <w:bottom w:val="single" w:sz="4" w:space="0" w:color="auto"/>
              <w:right w:val="single" w:sz="4" w:space="0" w:color="auto"/>
            </w:tcBorders>
          </w:tcPr>
          <w:p w14:paraId="0DCF0423"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bookmarkStart w:id="23" w:name="P1267"/>
            <w:bookmarkEnd w:id="23"/>
            <w:r>
              <w:rPr>
                <w:rFonts w:ascii="Times New Roman" w:eastAsia="Times New Roman" w:hAnsi="Times New Roman"/>
                <w:sz w:val="24"/>
                <w:szCs w:val="24"/>
                <w:lang w:eastAsia="ru-RU"/>
              </w:rPr>
              <w:t>1.</w:t>
            </w:r>
          </w:p>
        </w:tc>
        <w:tc>
          <w:tcPr>
            <w:tcW w:w="4395" w:type="dxa"/>
            <w:vMerge w:val="restart"/>
            <w:tcBorders>
              <w:top w:val="single" w:sz="4" w:space="0" w:color="auto"/>
              <w:left w:val="single" w:sz="4" w:space="0" w:color="auto"/>
              <w:bottom w:val="single" w:sz="4" w:space="0" w:color="auto"/>
              <w:right w:val="single" w:sz="4" w:space="0" w:color="auto"/>
            </w:tcBorders>
          </w:tcPr>
          <w:p w14:paraId="59DE5987"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bookmarkStart w:id="24" w:name="P1268"/>
            <w:bookmarkEnd w:id="24"/>
            <w:r>
              <w:rPr>
                <w:rFonts w:ascii="Times New Roman" w:eastAsia="Times New Roman" w:hAnsi="Times New Roman"/>
                <w:sz w:val="24"/>
                <w:szCs w:val="24"/>
                <w:lang w:eastAsia="ru-RU"/>
              </w:rPr>
              <w:t>Муниципальный контракт (договор) на поставку товаров, выполнение работ, оказание услуг для обеспечения нужд Калининского муниципального округа,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в настоящем пункте - муниципальный контракт)</w:t>
            </w:r>
          </w:p>
        </w:tc>
        <w:tc>
          <w:tcPr>
            <w:tcW w:w="4859" w:type="dxa"/>
            <w:tcBorders>
              <w:top w:val="single" w:sz="4" w:space="0" w:color="auto"/>
              <w:left w:val="single" w:sz="4" w:space="0" w:color="auto"/>
              <w:bottom w:val="single" w:sz="4" w:space="0" w:color="auto"/>
              <w:right w:val="single" w:sz="4" w:space="0" w:color="auto"/>
            </w:tcBorders>
          </w:tcPr>
          <w:p w14:paraId="421D6D54" w14:textId="77777777" w:rsidR="009D5D41" w:rsidRDefault="005E2880">
            <w:pPr>
              <w:widowControl w:val="0"/>
              <w:autoSpaceDE w:val="0"/>
              <w:autoSpaceDN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Акт выполненных работ</w:t>
            </w:r>
            <w:r>
              <w:rPr>
                <w:rFonts w:ascii="Times New Roman" w:eastAsia="Times New Roman" w:hAnsi="Times New Roman"/>
                <w:strike/>
                <w:sz w:val="24"/>
                <w:szCs w:val="24"/>
                <w:lang w:eastAsia="ru-RU"/>
              </w:rPr>
              <w:t xml:space="preserve"> </w:t>
            </w:r>
          </w:p>
        </w:tc>
      </w:tr>
      <w:tr w:rsidR="009D5D41" w14:paraId="769B62D1"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305D904A"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1075466B"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7E1B410C"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 об оказании услуг </w:t>
            </w:r>
          </w:p>
        </w:tc>
      </w:tr>
      <w:tr w:rsidR="009D5D41" w14:paraId="13B57026"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422AD6B3"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007B64BA"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18D3E2ED"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 приема-передачи </w:t>
            </w:r>
          </w:p>
        </w:tc>
      </w:tr>
      <w:tr w:rsidR="009D5D41" w14:paraId="39A76263"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329C1CD0"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2A0A1FD5"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6173FC6A"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tc>
      </w:tr>
      <w:tr w:rsidR="009D5D41" w14:paraId="509CAF30"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65763319"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02933CB3"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658C40BE"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Справка-расчет или иной документ, являющийся основанием для оплаты неустойки</w:t>
            </w:r>
          </w:p>
        </w:tc>
      </w:tr>
      <w:tr w:rsidR="009D5D41" w14:paraId="2F614FEE"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25F9A014"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747ED85C"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413F2AFF"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Счет</w:t>
            </w:r>
          </w:p>
        </w:tc>
      </w:tr>
      <w:tr w:rsidR="009D5D41" w14:paraId="11DB1FC2"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43442864"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28CE5062"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0DEE8118"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Счет-фактура</w:t>
            </w:r>
          </w:p>
        </w:tc>
      </w:tr>
      <w:tr w:rsidR="009D5D41" w14:paraId="0DEA0E07"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1E5E0522"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17F7B0E9"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144AA008"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Товарная накладная (унифицированная </w:t>
            </w:r>
            <w:hyperlink r:id="rId16" w:history="1">
              <w:r>
                <w:rPr>
                  <w:rFonts w:ascii="Times New Roman" w:eastAsia="Times New Roman" w:hAnsi="Times New Roman"/>
                  <w:sz w:val="24"/>
                  <w:szCs w:val="24"/>
                  <w:lang w:eastAsia="ru-RU"/>
                </w:rPr>
                <w:t>форма № ТОРГ-12</w:t>
              </w:r>
            </w:hyperlink>
            <w:r>
              <w:rPr>
                <w:rFonts w:ascii="Times New Roman" w:eastAsia="Times New Roman" w:hAnsi="Times New Roman"/>
                <w:sz w:val="24"/>
                <w:szCs w:val="24"/>
                <w:lang w:eastAsia="ru-RU"/>
              </w:rPr>
              <w:t>) (ф. 0330212)</w:t>
            </w:r>
          </w:p>
        </w:tc>
      </w:tr>
      <w:tr w:rsidR="009D5D41" w14:paraId="764AC257"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6728E215"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26761AAB"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1BE9E033"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Универсальный передаточный документ</w:t>
            </w:r>
          </w:p>
        </w:tc>
      </w:tr>
      <w:tr w:rsidR="009D5D41" w14:paraId="6EB1076F"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2D0E7E31"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200BD793"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0159D79B"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Чек</w:t>
            </w:r>
          </w:p>
        </w:tc>
      </w:tr>
      <w:tr w:rsidR="009D5D41" w14:paraId="6E11E850"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18771B06"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2C547133"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3E8777F6" w14:textId="77777777" w:rsidR="009D5D41" w:rsidRDefault="005E2880">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Иной документ, подтверждающий возникновение денежного обязательства </w:t>
            </w:r>
            <w:r>
              <w:rPr>
                <w:rFonts w:ascii="Times New Roman" w:hAnsi="Times New Roman"/>
                <w:sz w:val="24"/>
                <w:szCs w:val="24"/>
              </w:rPr>
              <w:t xml:space="preserve">получателя бюджетных средств </w:t>
            </w:r>
            <w:r>
              <w:rPr>
                <w:rFonts w:ascii="Times New Roman" w:eastAsia="Times New Roman" w:hAnsi="Times New Roman"/>
                <w:sz w:val="24"/>
                <w:szCs w:val="24"/>
                <w:lang w:eastAsia="ru-RU"/>
              </w:rPr>
              <w:t>(далее соответственно - иной документ, подтверждающий возникновение денежного обязательства, получатель бюджетных средств) по бюджетному обязательству получателя бюджетных средств, возникшему на основании муниципального контракта</w:t>
            </w:r>
          </w:p>
        </w:tc>
      </w:tr>
      <w:tr w:rsidR="009D5D41" w14:paraId="002C260C" w14:textId="77777777">
        <w:tc>
          <w:tcPr>
            <w:tcW w:w="448" w:type="dxa"/>
            <w:vMerge w:val="restart"/>
            <w:tcBorders>
              <w:top w:val="single" w:sz="4" w:space="0" w:color="auto"/>
              <w:left w:val="single" w:sz="4" w:space="0" w:color="auto"/>
              <w:bottom w:val="single" w:sz="4" w:space="0" w:color="auto"/>
              <w:right w:val="single" w:sz="4" w:space="0" w:color="auto"/>
            </w:tcBorders>
          </w:tcPr>
          <w:p w14:paraId="400A3DFF"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p>
        </w:tc>
        <w:tc>
          <w:tcPr>
            <w:tcW w:w="4395" w:type="dxa"/>
            <w:vMerge w:val="restart"/>
            <w:tcBorders>
              <w:top w:val="single" w:sz="4" w:space="0" w:color="auto"/>
              <w:left w:val="single" w:sz="4" w:space="0" w:color="auto"/>
              <w:bottom w:val="single" w:sz="4" w:space="0" w:color="auto"/>
              <w:right w:val="single" w:sz="4" w:space="0" w:color="auto"/>
            </w:tcBorders>
          </w:tcPr>
          <w:p w14:paraId="63F94011" w14:textId="77777777" w:rsidR="009D5D41" w:rsidRDefault="005E2880">
            <w:pPr>
              <w:widowControl w:val="0"/>
              <w:autoSpaceDE w:val="0"/>
              <w:autoSpaceDN w:val="0"/>
              <w:spacing w:after="0" w:line="240" w:lineRule="auto"/>
              <w:jc w:val="both"/>
              <w:rPr>
                <w:rFonts w:ascii="Times New Roman" w:eastAsia="Times New Roman" w:hAnsi="Times New Roman"/>
                <w:color w:val="FF0000"/>
                <w:sz w:val="24"/>
                <w:szCs w:val="24"/>
                <w:lang w:eastAsia="ru-RU"/>
              </w:rPr>
            </w:pPr>
            <w:bookmarkStart w:id="25" w:name="P1281"/>
            <w:bookmarkEnd w:id="25"/>
            <w:r>
              <w:rPr>
                <w:rFonts w:ascii="Times New Roman" w:eastAsia="Times New Roman" w:hAnsi="Times New Roman"/>
                <w:sz w:val="24"/>
                <w:szCs w:val="24"/>
                <w:lang w:eastAsia="ru-RU"/>
              </w:rPr>
              <w:t xml:space="preserve"> 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(далее в настоящем пункте - договор), за исключением договоров, указанных в пункте 10 настоящего Перечня, д</w:t>
            </w:r>
            <w:r>
              <w:rPr>
                <w:rFonts w:ascii="Times New Roman" w:hAnsi="Times New Roman"/>
                <w:sz w:val="24"/>
                <w:szCs w:val="24"/>
              </w:rPr>
              <w:t>окумент, обосновывающий стоимость</w:t>
            </w:r>
            <w:r>
              <w:rPr>
                <w:rFonts w:ascii="Times New Roman" w:eastAsia="Times New Roman" w:hAnsi="Times New Roman"/>
                <w:sz w:val="24"/>
                <w:szCs w:val="24"/>
                <w:lang w:eastAsia="ru-RU"/>
              </w:rPr>
              <w:t xml:space="preserve"> контракта (договора)</w:t>
            </w:r>
            <w:r>
              <w:rPr>
                <w:rFonts w:ascii="Times New Roman" w:hAnsi="Times New Roman"/>
                <w:sz w:val="24"/>
                <w:szCs w:val="24"/>
              </w:rPr>
              <w:t xml:space="preserve"> поставки товаров, заключенного без проведения конкурентных способов закупки (расчет начальной (максимальной) цены контракта</w:t>
            </w:r>
          </w:p>
        </w:tc>
        <w:tc>
          <w:tcPr>
            <w:tcW w:w="4859" w:type="dxa"/>
            <w:tcBorders>
              <w:top w:val="single" w:sz="4" w:space="0" w:color="auto"/>
              <w:left w:val="single" w:sz="4" w:space="0" w:color="auto"/>
              <w:bottom w:val="single" w:sz="4" w:space="0" w:color="auto"/>
              <w:right w:val="single" w:sz="4" w:space="0" w:color="auto"/>
            </w:tcBorders>
          </w:tcPr>
          <w:p w14:paraId="6C1BC39C"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выполненных работ</w:t>
            </w:r>
          </w:p>
        </w:tc>
      </w:tr>
      <w:tr w:rsidR="009D5D41" w14:paraId="56D50A1F"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38BC3CE7"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287939A5"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4DA53AFE"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 об оказании услуг </w:t>
            </w:r>
          </w:p>
        </w:tc>
      </w:tr>
      <w:tr w:rsidR="009D5D41" w14:paraId="57431F73"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45F23E06"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79424232"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7DF26615"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 приема-передачи </w:t>
            </w:r>
          </w:p>
        </w:tc>
      </w:tr>
      <w:tr w:rsidR="009D5D41" w14:paraId="3D93CE6E"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451A674D"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20F9DDBA"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2CBBD980"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Договор (в случае осуществления авансовых платежей в соответствии с условиями договора, внесения арендной платы по договору)</w:t>
            </w:r>
          </w:p>
        </w:tc>
      </w:tr>
      <w:tr w:rsidR="009D5D41" w14:paraId="3B72995F"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6A631E03"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778340F0"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015F2DF4"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Справка-расчет или иной документ, являющийся основанием для оплаты неустойки</w:t>
            </w:r>
          </w:p>
        </w:tc>
      </w:tr>
      <w:tr w:rsidR="009D5D41" w14:paraId="6588DF02"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3672A00A"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66726C5B"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4EB3DF43"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Счет</w:t>
            </w:r>
          </w:p>
        </w:tc>
      </w:tr>
      <w:tr w:rsidR="009D5D41" w14:paraId="1460DA09"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4EE04F7B"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0E55EFE9"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11E18966"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Счет-фактура</w:t>
            </w:r>
          </w:p>
        </w:tc>
      </w:tr>
      <w:tr w:rsidR="009D5D41" w14:paraId="5DA32064"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629945C9"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2D172AE7"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6CD5B58F"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Товарная накладная (унифицированная </w:t>
            </w:r>
            <w:hyperlink r:id="rId17" w:history="1">
              <w:r>
                <w:rPr>
                  <w:rFonts w:ascii="Times New Roman" w:eastAsia="Times New Roman" w:hAnsi="Times New Roman"/>
                  <w:sz w:val="24"/>
                  <w:szCs w:val="24"/>
                  <w:lang w:eastAsia="ru-RU"/>
                </w:rPr>
                <w:t>форма № ТОРГ-12</w:t>
              </w:r>
            </w:hyperlink>
            <w:r>
              <w:rPr>
                <w:rFonts w:ascii="Times New Roman" w:eastAsia="Times New Roman" w:hAnsi="Times New Roman"/>
                <w:sz w:val="24"/>
                <w:szCs w:val="24"/>
                <w:lang w:eastAsia="ru-RU"/>
              </w:rPr>
              <w:t>) (ф. 0330212)</w:t>
            </w:r>
          </w:p>
        </w:tc>
      </w:tr>
      <w:tr w:rsidR="009D5D41" w14:paraId="47B96340"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561E7677"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69B3A0C6"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2B2BBB33"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Универсальный передаточный документ</w:t>
            </w:r>
          </w:p>
        </w:tc>
      </w:tr>
      <w:tr w:rsidR="009D5D41" w14:paraId="75A5D79F"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2E217248"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5429FA70"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6979830F"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Чек</w:t>
            </w:r>
          </w:p>
        </w:tc>
      </w:tr>
      <w:tr w:rsidR="009D5D41" w14:paraId="7AE9F798"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764DF4A8"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27AFC1A6"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1CA4D772"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9D5D41" w14:paraId="06D8D593" w14:textId="77777777">
        <w:trPr>
          <w:trHeight w:val="3392"/>
        </w:trPr>
        <w:tc>
          <w:tcPr>
            <w:tcW w:w="448" w:type="dxa"/>
            <w:tcBorders>
              <w:top w:val="single" w:sz="4" w:space="0" w:color="auto"/>
              <w:left w:val="single" w:sz="4" w:space="0" w:color="auto"/>
              <w:right w:val="single" w:sz="4" w:space="0" w:color="auto"/>
            </w:tcBorders>
          </w:tcPr>
          <w:p w14:paraId="7CCC717C" w14:textId="77777777" w:rsidR="009D5D41" w:rsidRDefault="005E2880">
            <w:pPr>
              <w:spacing w:after="0" w:line="240" w:lineRule="auto"/>
              <w:jc w:val="center"/>
              <w:rPr>
                <w:rFonts w:ascii="Times New Roman" w:hAnsi="Times New Roman"/>
                <w:sz w:val="24"/>
                <w:szCs w:val="24"/>
              </w:rPr>
            </w:pPr>
            <w:r>
              <w:rPr>
                <w:rFonts w:ascii="Times New Roman" w:hAnsi="Times New Roman"/>
                <w:sz w:val="24"/>
                <w:szCs w:val="24"/>
              </w:rPr>
              <w:t>3.</w:t>
            </w:r>
          </w:p>
        </w:tc>
        <w:tc>
          <w:tcPr>
            <w:tcW w:w="4395" w:type="dxa"/>
            <w:tcBorders>
              <w:top w:val="single" w:sz="4" w:space="0" w:color="auto"/>
              <w:left w:val="single" w:sz="4" w:space="0" w:color="auto"/>
              <w:right w:val="single" w:sz="4" w:space="0" w:color="auto"/>
            </w:tcBorders>
          </w:tcPr>
          <w:p w14:paraId="4A2A9835" w14:textId="77777777" w:rsidR="009D5D41" w:rsidRDefault="005E2880">
            <w:pPr>
              <w:spacing w:after="0" w:line="240" w:lineRule="auto"/>
              <w:jc w:val="both"/>
              <w:rPr>
                <w:rFonts w:ascii="Times New Roman" w:hAnsi="Times New Roman"/>
                <w:sz w:val="24"/>
                <w:szCs w:val="24"/>
              </w:rPr>
            </w:pPr>
            <w:r>
              <w:rPr>
                <w:rFonts w:ascii="Times New Roman" w:hAnsi="Times New Roman"/>
                <w:sz w:val="24"/>
                <w:szCs w:val="24"/>
              </w:rPr>
              <w:t xml:space="preserve">Правовой акт (в случае предоставления субсидии на иные цели), договор (соглашение) о предоставлении субсидии бюджетному или автономному учреждению (далее в настоящем пункте - договор (соглашение) о предоставлении субсидии) </w:t>
            </w:r>
            <w:r>
              <w:rPr>
                <w:rFonts w:ascii="Times New Roman" w:eastAsia="Times New Roman" w:hAnsi="Times New Roman"/>
                <w:sz w:val="24"/>
                <w:szCs w:val="24"/>
                <w:lang w:eastAsia="ru-RU"/>
              </w:rPr>
              <w:t xml:space="preserve">бюджетному или автономному учреждению </w:t>
            </w:r>
          </w:p>
        </w:tc>
        <w:tc>
          <w:tcPr>
            <w:tcW w:w="4859" w:type="dxa"/>
            <w:tcBorders>
              <w:top w:val="single" w:sz="4" w:space="0" w:color="auto"/>
              <w:left w:val="single" w:sz="4" w:space="0" w:color="auto"/>
              <w:bottom w:val="single" w:sz="4" w:space="0" w:color="auto"/>
              <w:right w:val="single" w:sz="4" w:space="0" w:color="auto"/>
            </w:tcBorders>
          </w:tcPr>
          <w:p w14:paraId="5F1E1453" w14:textId="77777777" w:rsidR="009D5D41" w:rsidRDefault="005E2880">
            <w:pPr>
              <w:spacing w:line="240" w:lineRule="auto"/>
              <w:jc w:val="both"/>
              <w:rPr>
                <w:rFonts w:ascii="Times New Roman" w:hAnsi="Times New Roman"/>
                <w:sz w:val="24"/>
                <w:szCs w:val="24"/>
              </w:rPr>
            </w:pPr>
            <w:r>
              <w:rPr>
                <w:rFonts w:ascii="Times New Roman" w:hAnsi="Times New Roman"/>
                <w:sz w:val="24"/>
                <w:szCs w:val="24"/>
              </w:rPr>
              <w:t xml:space="preserve">Распоряжение.                                                   </w:t>
            </w:r>
            <w:r>
              <w:rPr>
                <w:rFonts w:ascii="Times New Roman" w:eastAsia="Times New Roman" w:hAnsi="Times New Roman"/>
                <w:sz w:val="24"/>
                <w:szCs w:val="24"/>
              </w:rPr>
              <w:t xml:space="preserve">В случае предоставления субсидии по графику распоряжение формируется в соответствии с графиком перечисления субсидии, предусмотренным договором (соглашением) о предоставлении </w:t>
            </w:r>
            <w:proofErr w:type="gramStart"/>
            <w:r>
              <w:rPr>
                <w:rFonts w:ascii="Times New Roman" w:eastAsia="Times New Roman" w:hAnsi="Times New Roman"/>
                <w:sz w:val="24"/>
                <w:szCs w:val="24"/>
              </w:rPr>
              <w:t>субсидии  бюджетному</w:t>
            </w:r>
            <w:proofErr w:type="gramEnd"/>
            <w:r>
              <w:rPr>
                <w:rFonts w:ascii="Times New Roman" w:eastAsia="Times New Roman" w:hAnsi="Times New Roman"/>
                <w:sz w:val="24"/>
                <w:szCs w:val="24"/>
              </w:rPr>
              <w:t xml:space="preserve"> или  автономному учреждению.   </w:t>
            </w:r>
            <w:proofErr w:type="gramStart"/>
            <w:r>
              <w:rPr>
                <w:rFonts w:ascii="Times New Roman" w:eastAsia="Times New Roman" w:hAnsi="Times New Roman"/>
                <w:sz w:val="24"/>
                <w:szCs w:val="24"/>
              </w:rPr>
              <w:t>В  случае</w:t>
            </w:r>
            <w:proofErr w:type="gramEnd"/>
            <w:r>
              <w:rPr>
                <w:rFonts w:ascii="Times New Roman" w:eastAsia="Times New Roman" w:hAnsi="Times New Roman"/>
                <w:sz w:val="24"/>
                <w:szCs w:val="24"/>
              </w:rPr>
              <w:t xml:space="preserve"> предоставления субсидии на иные цели при условии наличия фактически поставленных товаров, выполненных работ, оказанных услуг получателем бюджетных средств к распоряжению прилагается копия Сведений о денежном обязательстве, источником финансового обеспечения которого является субсидия на иные цели, принятом подведомственным  бюджетным, или автономным учреждением.                                   </w:t>
            </w:r>
            <w:r>
              <w:rPr>
                <w:rFonts w:ascii="Times New Roman" w:hAnsi="Times New Roman"/>
                <w:sz w:val="24"/>
                <w:szCs w:val="24"/>
              </w:rPr>
              <w:t xml:space="preserve">В случае предоставления субсидии при наличии иных условий к распоряжению прилагается иной документ, подтверждающий возникновение денежного обязательства по бюджетному обязательству </w:t>
            </w:r>
            <w:r>
              <w:rPr>
                <w:rFonts w:ascii="Times New Roman" w:hAnsi="Times New Roman"/>
                <w:sz w:val="24"/>
                <w:szCs w:val="24"/>
              </w:rPr>
              <w:lastRenderedPageBreak/>
              <w:t>получателя бюджетных средств, возникшему на основании договора (соглашения) о предоставлении субсидии бюджетному, автономному учреждению.</w:t>
            </w:r>
          </w:p>
          <w:p w14:paraId="1FFEA3A6" w14:textId="77777777" w:rsidR="009D5D41" w:rsidRDefault="005E2880">
            <w:pPr>
              <w:spacing w:line="240" w:lineRule="auto"/>
              <w:jc w:val="both"/>
              <w:rPr>
                <w:rFonts w:ascii="Times New Roman" w:hAnsi="Times New Roman"/>
                <w:sz w:val="24"/>
                <w:szCs w:val="24"/>
              </w:rPr>
            </w:pPr>
            <w:r>
              <w:rPr>
                <w:rFonts w:ascii="Times New Roman" w:hAnsi="Times New Roman"/>
                <w:sz w:val="24"/>
                <w:szCs w:val="24"/>
              </w:rPr>
              <w:t xml:space="preserve">В случае принятия финансовым управлением распоряжения к исполнению (санкционированию оплаты) денежное обязательство формируется и принимается к учету на лицевом счете получателя бюджетных </w:t>
            </w:r>
            <w:proofErr w:type="gramStart"/>
            <w:r>
              <w:rPr>
                <w:rFonts w:ascii="Times New Roman" w:hAnsi="Times New Roman"/>
                <w:sz w:val="24"/>
                <w:szCs w:val="24"/>
              </w:rPr>
              <w:t>средств  в</w:t>
            </w:r>
            <w:proofErr w:type="gramEnd"/>
            <w:r>
              <w:rPr>
                <w:rFonts w:ascii="Times New Roman" w:hAnsi="Times New Roman"/>
                <w:sz w:val="24"/>
                <w:szCs w:val="24"/>
              </w:rPr>
              <w:t xml:space="preserve"> ПО "Бюджет-СМАРТ Про".</w:t>
            </w:r>
          </w:p>
        </w:tc>
      </w:tr>
      <w:tr w:rsidR="009D5D41" w14:paraId="71556C04" w14:textId="77777777">
        <w:trPr>
          <w:trHeight w:val="2140"/>
        </w:trPr>
        <w:tc>
          <w:tcPr>
            <w:tcW w:w="448" w:type="dxa"/>
            <w:tcBorders>
              <w:top w:val="single" w:sz="4" w:space="0" w:color="auto"/>
              <w:left w:val="single" w:sz="4" w:space="0" w:color="auto"/>
              <w:right w:val="single" w:sz="4" w:space="0" w:color="auto"/>
            </w:tcBorders>
          </w:tcPr>
          <w:p w14:paraId="478619B4"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p>
        </w:tc>
        <w:tc>
          <w:tcPr>
            <w:tcW w:w="4395" w:type="dxa"/>
            <w:tcBorders>
              <w:top w:val="single" w:sz="4" w:space="0" w:color="auto"/>
              <w:left w:val="single" w:sz="4" w:space="0" w:color="auto"/>
              <w:right w:val="single" w:sz="4" w:space="0" w:color="auto"/>
            </w:tcBorders>
          </w:tcPr>
          <w:p w14:paraId="7E94FC28"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Договор (соглашение) о предоставлении субсидии юридическому лицу, иному юридическому лицу (за исключением субсидии бюджетному или, муниципальному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в настоящем пункте - договор (соглашение) о предоставлении субсидии и (или) бюджетных инвестиций юридическому лицу)</w:t>
            </w:r>
          </w:p>
        </w:tc>
        <w:tc>
          <w:tcPr>
            <w:tcW w:w="4859" w:type="dxa"/>
            <w:tcBorders>
              <w:top w:val="single" w:sz="4" w:space="0" w:color="auto"/>
              <w:left w:val="single" w:sz="4" w:space="0" w:color="auto"/>
              <w:bottom w:val="single" w:sz="4" w:space="0" w:color="auto"/>
              <w:right w:val="single" w:sz="4" w:space="0" w:color="auto"/>
            </w:tcBorders>
          </w:tcPr>
          <w:p w14:paraId="349A8EB5"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Распоряжение.</w:t>
            </w:r>
          </w:p>
          <w:p w14:paraId="2861791E"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 распоряжению прилагаются документы, подтверждающие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и (или) бюджетных инвестиций юридическому лицу.</w:t>
            </w:r>
          </w:p>
          <w:p w14:paraId="3E7032B0" w14:textId="77777777" w:rsidR="009D5D41" w:rsidRDefault="005E2880">
            <w:pPr>
              <w:spacing w:line="240" w:lineRule="auto"/>
              <w:rPr>
                <w:rFonts w:ascii="Times New Roman" w:eastAsia="Times New Roman" w:hAnsi="Times New Roman"/>
                <w:sz w:val="24"/>
                <w:szCs w:val="24"/>
                <w:lang w:eastAsia="ru-RU"/>
              </w:rPr>
            </w:pPr>
            <w:r>
              <w:rPr>
                <w:rFonts w:ascii="Times New Roman" w:hAnsi="Times New Roman"/>
                <w:sz w:val="24"/>
                <w:szCs w:val="24"/>
              </w:rPr>
              <w:t xml:space="preserve">В случае принятия финансовым управлением распоряжения к исполнению (санкционированию оплаты) денежное обязательство формируется и принимается к учету на лицевом счете получателя бюджетных </w:t>
            </w:r>
            <w:proofErr w:type="gramStart"/>
            <w:r>
              <w:rPr>
                <w:rFonts w:ascii="Times New Roman" w:hAnsi="Times New Roman"/>
                <w:sz w:val="24"/>
                <w:szCs w:val="24"/>
              </w:rPr>
              <w:t>средств  в</w:t>
            </w:r>
            <w:proofErr w:type="gramEnd"/>
            <w:r>
              <w:rPr>
                <w:rFonts w:ascii="Times New Roman" w:hAnsi="Times New Roman"/>
                <w:sz w:val="24"/>
                <w:szCs w:val="24"/>
              </w:rPr>
              <w:t xml:space="preserve"> ПО "Бюджет-СМАРТ Про".</w:t>
            </w:r>
          </w:p>
        </w:tc>
      </w:tr>
      <w:tr w:rsidR="009D5D41" w14:paraId="6ED557DF" w14:textId="77777777">
        <w:tc>
          <w:tcPr>
            <w:tcW w:w="448" w:type="dxa"/>
            <w:tcBorders>
              <w:top w:val="single" w:sz="4" w:space="0" w:color="auto"/>
              <w:left w:val="single" w:sz="4" w:space="0" w:color="auto"/>
              <w:bottom w:val="single" w:sz="4" w:space="0" w:color="auto"/>
              <w:right w:val="single" w:sz="4" w:space="0" w:color="auto"/>
            </w:tcBorders>
          </w:tcPr>
          <w:p w14:paraId="751DCCBC"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395" w:type="dxa"/>
            <w:tcBorders>
              <w:top w:val="single" w:sz="4" w:space="0" w:color="auto"/>
              <w:left w:val="single" w:sz="4" w:space="0" w:color="auto"/>
              <w:bottom w:val="single" w:sz="4" w:space="0" w:color="auto"/>
              <w:right w:val="single" w:sz="4" w:space="0" w:color="auto"/>
            </w:tcBorders>
          </w:tcPr>
          <w:p w14:paraId="13444F19" w14:textId="77777777" w:rsidR="009D5D41" w:rsidRDefault="005E2880">
            <w:pPr>
              <w:spacing w:after="0" w:line="240" w:lineRule="auto"/>
              <w:jc w:val="both"/>
              <w:rPr>
                <w:rFonts w:ascii="Times New Roman" w:hAnsi="Times New Roman"/>
                <w:sz w:val="24"/>
                <w:szCs w:val="24"/>
              </w:rPr>
            </w:pPr>
            <w:bookmarkStart w:id="26" w:name="P1329"/>
            <w:bookmarkEnd w:id="26"/>
            <w:r>
              <w:rPr>
                <w:rFonts w:ascii="Times New Roman" w:hAnsi="Times New Roman"/>
                <w:sz w:val="24"/>
                <w:szCs w:val="24"/>
              </w:rPr>
              <w:t xml:space="preserve">Правовой акт, предусматривающий предоставление субсидии юридическому лицу, индивидуальному предпринимателю (далее в настоящем пункте - правовой акт о предоставлении субсидии юридическому лицу), если порядком (правилами) предоставления соответствующей субсидии не предусмотрено заключение договора (соглашения) о предоставлении субсидии юридическому лицу, индивидуальному предпринимателю </w:t>
            </w:r>
          </w:p>
        </w:tc>
        <w:tc>
          <w:tcPr>
            <w:tcW w:w="4859" w:type="dxa"/>
            <w:tcBorders>
              <w:top w:val="single" w:sz="4" w:space="0" w:color="auto"/>
              <w:left w:val="single" w:sz="4" w:space="0" w:color="auto"/>
              <w:bottom w:val="single" w:sz="4" w:space="0" w:color="auto"/>
              <w:right w:val="single" w:sz="4" w:space="0" w:color="auto"/>
            </w:tcBorders>
          </w:tcPr>
          <w:p w14:paraId="3E9B1CDE"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Распоряжение.</w:t>
            </w:r>
          </w:p>
          <w:p w14:paraId="5FAF3F9F" w14:textId="77777777" w:rsidR="009D5D41" w:rsidRDefault="005E2880">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К распоряжению прилагаются д</w:t>
            </w:r>
            <w:r>
              <w:rPr>
                <w:rFonts w:ascii="Times New Roman" w:hAnsi="Times New Roman"/>
                <w:sz w:val="24"/>
                <w:szCs w:val="24"/>
              </w:rPr>
              <w:t>окументы, подтверждающие возникновение денежного обязательства по бюджетному обязательству получателя бюджетных средств, возникшему на основании правового акта о предоставлении субсидии юридическому лицу.</w:t>
            </w:r>
          </w:p>
          <w:p w14:paraId="6128A1D5" w14:textId="77777777" w:rsidR="009D5D41" w:rsidRDefault="005E2880">
            <w:pPr>
              <w:spacing w:line="240" w:lineRule="auto"/>
              <w:rPr>
                <w:rFonts w:ascii="Times New Roman" w:hAnsi="Times New Roman"/>
                <w:sz w:val="24"/>
                <w:szCs w:val="24"/>
              </w:rPr>
            </w:pPr>
            <w:r>
              <w:rPr>
                <w:rFonts w:ascii="Times New Roman" w:hAnsi="Times New Roman"/>
                <w:sz w:val="24"/>
                <w:szCs w:val="24"/>
              </w:rPr>
              <w:t xml:space="preserve">В случае принятия финансовым управлением распоряжения к исполнению (санкционированию оплаты) денежное обязательство формируется и принимается к учету на лицевом счете получателя бюджетных </w:t>
            </w:r>
            <w:proofErr w:type="gramStart"/>
            <w:r>
              <w:rPr>
                <w:rFonts w:ascii="Times New Roman" w:hAnsi="Times New Roman"/>
                <w:sz w:val="24"/>
                <w:szCs w:val="24"/>
              </w:rPr>
              <w:t>средств  в</w:t>
            </w:r>
            <w:proofErr w:type="gramEnd"/>
            <w:r>
              <w:rPr>
                <w:rFonts w:ascii="Times New Roman" w:hAnsi="Times New Roman"/>
                <w:sz w:val="24"/>
                <w:szCs w:val="24"/>
              </w:rPr>
              <w:t xml:space="preserve"> ПО "Бюджет-СМАРТ Про"</w:t>
            </w:r>
          </w:p>
        </w:tc>
      </w:tr>
      <w:tr w:rsidR="009D5D41" w14:paraId="0E393B04" w14:textId="77777777">
        <w:trPr>
          <w:trHeight w:val="1154"/>
        </w:trPr>
        <w:tc>
          <w:tcPr>
            <w:tcW w:w="448" w:type="dxa"/>
            <w:vMerge w:val="restart"/>
            <w:tcBorders>
              <w:top w:val="single" w:sz="4" w:space="0" w:color="auto"/>
              <w:left w:val="single" w:sz="4" w:space="0" w:color="auto"/>
              <w:right w:val="single" w:sz="4" w:space="0" w:color="auto"/>
            </w:tcBorders>
          </w:tcPr>
          <w:p w14:paraId="0998EAA5"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w:t>
            </w:r>
          </w:p>
        </w:tc>
        <w:tc>
          <w:tcPr>
            <w:tcW w:w="4395" w:type="dxa"/>
            <w:vMerge w:val="restart"/>
            <w:tcBorders>
              <w:top w:val="single" w:sz="4" w:space="0" w:color="auto"/>
              <w:left w:val="single" w:sz="4" w:space="0" w:color="auto"/>
              <w:right w:val="single" w:sz="4" w:space="0" w:color="auto"/>
            </w:tcBorders>
          </w:tcPr>
          <w:p w14:paraId="4A6E6D52"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bookmarkStart w:id="27" w:name="P1344"/>
            <w:bookmarkEnd w:id="27"/>
            <w:r>
              <w:rPr>
                <w:rFonts w:ascii="Times New Roman" w:eastAsia="Times New Roman" w:hAnsi="Times New Roman"/>
                <w:sz w:val="24"/>
                <w:szCs w:val="24"/>
                <w:lang w:eastAsia="ru-RU"/>
              </w:rPr>
              <w:t xml:space="preserve">Исполнительный документ </w:t>
            </w:r>
          </w:p>
        </w:tc>
        <w:tc>
          <w:tcPr>
            <w:tcW w:w="4859" w:type="dxa"/>
            <w:tcBorders>
              <w:top w:val="single" w:sz="4" w:space="0" w:color="auto"/>
              <w:left w:val="single" w:sz="4" w:space="0" w:color="auto"/>
              <w:bottom w:val="single" w:sz="4" w:space="0" w:color="auto"/>
              <w:right w:val="single" w:sz="4" w:space="0" w:color="auto"/>
            </w:tcBorders>
          </w:tcPr>
          <w:p w14:paraId="0964B12B"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График выплат по исполнительному документу, предусматривающему выплаты периодического характера (при наличии)</w:t>
            </w:r>
          </w:p>
          <w:p w14:paraId="76ED71F2" w14:textId="77777777" w:rsidR="009D5D41" w:rsidRDefault="005E288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Исполнительный документ</w:t>
            </w:r>
          </w:p>
        </w:tc>
      </w:tr>
      <w:tr w:rsidR="009D5D41" w14:paraId="728AFC60" w14:textId="77777777">
        <w:trPr>
          <w:trHeight w:val="561"/>
        </w:trPr>
        <w:tc>
          <w:tcPr>
            <w:tcW w:w="448" w:type="dxa"/>
            <w:vMerge/>
            <w:tcBorders>
              <w:top w:val="single" w:sz="4" w:space="0" w:color="auto"/>
              <w:left w:val="single" w:sz="4" w:space="0" w:color="auto"/>
              <w:right w:val="single" w:sz="4" w:space="0" w:color="auto"/>
            </w:tcBorders>
          </w:tcPr>
          <w:p w14:paraId="4499C3B9" w14:textId="77777777" w:rsidR="009D5D41" w:rsidRDefault="009D5D4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4395" w:type="dxa"/>
            <w:vMerge/>
            <w:tcBorders>
              <w:top w:val="single" w:sz="4" w:space="0" w:color="auto"/>
              <w:left w:val="single" w:sz="4" w:space="0" w:color="auto"/>
              <w:right w:val="single" w:sz="4" w:space="0" w:color="auto"/>
            </w:tcBorders>
          </w:tcPr>
          <w:p w14:paraId="59F65DAE" w14:textId="77777777" w:rsidR="009D5D41" w:rsidRDefault="009D5D41">
            <w:pPr>
              <w:widowControl w:val="0"/>
              <w:autoSpaceDE w:val="0"/>
              <w:autoSpaceDN w:val="0"/>
              <w:spacing w:after="0" w:line="240" w:lineRule="auto"/>
              <w:jc w:val="both"/>
              <w:rPr>
                <w:rFonts w:ascii="Times New Roman" w:eastAsia="Times New Roman" w:hAnsi="Times New Roman"/>
                <w:sz w:val="24"/>
                <w:szCs w:val="24"/>
                <w:lang w:eastAsia="ru-RU"/>
              </w:rPr>
            </w:pPr>
          </w:p>
        </w:tc>
        <w:tc>
          <w:tcPr>
            <w:tcW w:w="4859" w:type="dxa"/>
            <w:tcBorders>
              <w:top w:val="single" w:sz="4" w:space="0" w:color="auto"/>
              <w:left w:val="single" w:sz="4" w:space="0" w:color="auto"/>
              <w:right w:val="single" w:sz="4" w:space="0" w:color="auto"/>
            </w:tcBorders>
          </w:tcPr>
          <w:p w14:paraId="5B74D55E"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Бухгалтерская справка (</w:t>
            </w:r>
            <w:hyperlink r:id="rId18" w:history="1">
              <w:r>
                <w:rPr>
                  <w:rFonts w:ascii="Times New Roman" w:hAnsi="Times New Roman"/>
                  <w:sz w:val="24"/>
                  <w:szCs w:val="24"/>
                </w:rPr>
                <w:t>ф. 0504833</w:t>
              </w:r>
            </w:hyperlink>
            <w:r>
              <w:rPr>
                <w:rFonts w:ascii="Times New Roman" w:hAnsi="Times New Roman"/>
                <w:sz w:val="24"/>
                <w:szCs w:val="24"/>
              </w:rPr>
              <w:t>)</w:t>
            </w:r>
          </w:p>
          <w:p w14:paraId="2C2A6C56" w14:textId="77777777" w:rsidR="009D5D41" w:rsidRDefault="005E2880">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Справка-расчет</w:t>
            </w:r>
          </w:p>
        </w:tc>
      </w:tr>
      <w:tr w:rsidR="009D5D41" w14:paraId="3352F3DC" w14:textId="77777777">
        <w:trPr>
          <w:trHeight w:val="313"/>
        </w:trPr>
        <w:tc>
          <w:tcPr>
            <w:tcW w:w="448" w:type="dxa"/>
            <w:vMerge/>
            <w:tcBorders>
              <w:left w:val="single" w:sz="4" w:space="0" w:color="auto"/>
              <w:bottom w:val="single" w:sz="4" w:space="0" w:color="auto"/>
              <w:right w:val="single" w:sz="4" w:space="0" w:color="auto"/>
            </w:tcBorders>
          </w:tcPr>
          <w:p w14:paraId="5900E69C" w14:textId="77777777" w:rsidR="009D5D41" w:rsidRDefault="009D5D4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4395" w:type="dxa"/>
            <w:vMerge/>
            <w:tcBorders>
              <w:left w:val="single" w:sz="4" w:space="0" w:color="auto"/>
              <w:bottom w:val="single" w:sz="4" w:space="0" w:color="auto"/>
              <w:right w:val="single" w:sz="4" w:space="0" w:color="auto"/>
            </w:tcBorders>
          </w:tcPr>
          <w:p w14:paraId="129BD2B4" w14:textId="77777777" w:rsidR="009D5D41" w:rsidRDefault="009D5D41">
            <w:pPr>
              <w:widowControl w:val="0"/>
              <w:autoSpaceDE w:val="0"/>
              <w:autoSpaceDN w:val="0"/>
              <w:spacing w:after="0" w:line="240" w:lineRule="auto"/>
              <w:jc w:val="both"/>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7EEF09AB" w14:textId="77777777" w:rsidR="009D5D41" w:rsidRDefault="005E2880">
            <w:pPr>
              <w:widowControl w:val="0"/>
              <w:autoSpaceDE w:val="0"/>
              <w:autoSpaceDN w:val="0"/>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исполнительного документа</w:t>
            </w:r>
          </w:p>
        </w:tc>
      </w:tr>
      <w:tr w:rsidR="009D5D41" w14:paraId="06557240" w14:textId="77777777">
        <w:trPr>
          <w:trHeight w:val="487"/>
        </w:trPr>
        <w:tc>
          <w:tcPr>
            <w:tcW w:w="448" w:type="dxa"/>
            <w:vMerge w:val="restart"/>
            <w:tcBorders>
              <w:top w:val="single" w:sz="4" w:space="0" w:color="auto"/>
              <w:left w:val="single" w:sz="4" w:space="0" w:color="auto"/>
              <w:right w:val="single" w:sz="4" w:space="0" w:color="auto"/>
            </w:tcBorders>
          </w:tcPr>
          <w:p w14:paraId="106219D0"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395" w:type="dxa"/>
            <w:vMerge w:val="restart"/>
            <w:tcBorders>
              <w:top w:val="single" w:sz="4" w:space="0" w:color="auto"/>
              <w:left w:val="single" w:sz="4" w:space="0" w:color="auto"/>
              <w:right w:val="single" w:sz="4" w:space="0" w:color="auto"/>
            </w:tcBorders>
          </w:tcPr>
          <w:p w14:paraId="1E8500B4" w14:textId="77777777" w:rsidR="009D5D41" w:rsidRDefault="005E2880">
            <w:pPr>
              <w:autoSpaceDE w:val="0"/>
              <w:autoSpaceDN w:val="0"/>
              <w:adjustRightInd w:val="0"/>
              <w:spacing w:after="0" w:line="240" w:lineRule="auto"/>
              <w:jc w:val="both"/>
              <w:rPr>
                <w:rFonts w:ascii="Times New Roman" w:eastAsia="Times New Roman" w:hAnsi="Times New Roman"/>
                <w:sz w:val="24"/>
                <w:szCs w:val="24"/>
                <w:lang w:eastAsia="ru-RU"/>
              </w:rPr>
            </w:pPr>
            <w:bookmarkStart w:id="28" w:name="P1351"/>
            <w:bookmarkEnd w:id="28"/>
            <w:r>
              <w:rPr>
                <w:rFonts w:ascii="Times New Roman" w:eastAsia="Times New Roman" w:hAnsi="Times New Roman"/>
                <w:sz w:val="24"/>
                <w:szCs w:val="24"/>
                <w:lang w:eastAsia="ru-RU"/>
              </w:rPr>
              <w:t xml:space="preserve">Решение налогового органа </w:t>
            </w:r>
            <w:r>
              <w:rPr>
                <w:rFonts w:ascii="Times New Roman" w:hAnsi="Times New Roman"/>
                <w:sz w:val="24"/>
                <w:szCs w:val="24"/>
                <w:lang w:eastAsia="ru-RU"/>
              </w:rPr>
              <w:t>о взыскании налога, сбора, страхового взноса, пеней и штрафов (далее – решение налогового органа)</w:t>
            </w:r>
          </w:p>
        </w:tc>
        <w:tc>
          <w:tcPr>
            <w:tcW w:w="4859" w:type="dxa"/>
            <w:tcBorders>
              <w:top w:val="single" w:sz="4" w:space="0" w:color="auto"/>
              <w:left w:val="single" w:sz="4" w:space="0" w:color="auto"/>
              <w:bottom w:val="single" w:sz="4" w:space="0" w:color="auto"/>
              <w:right w:val="single" w:sz="4" w:space="0" w:color="auto"/>
            </w:tcBorders>
          </w:tcPr>
          <w:p w14:paraId="6F78BF72" w14:textId="77777777" w:rsidR="009D5D41" w:rsidRDefault="005E2880">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Бухгалтерская справка (</w:t>
            </w:r>
            <w:hyperlink r:id="rId19" w:history="1">
              <w:r>
                <w:rPr>
                  <w:rFonts w:ascii="Times New Roman" w:hAnsi="Times New Roman"/>
                  <w:sz w:val="24"/>
                  <w:szCs w:val="24"/>
                </w:rPr>
                <w:t>ф. 0504833</w:t>
              </w:r>
            </w:hyperlink>
            <w:r>
              <w:rPr>
                <w:rFonts w:ascii="Times New Roman" w:hAnsi="Times New Roman"/>
                <w:sz w:val="24"/>
                <w:szCs w:val="24"/>
              </w:rPr>
              <w:t>)</w:t>
            </w:r>
          </w:p>
        </w:tc>
      </w:tr>
      <w:tr w:rsidR="009D5D41" w14:paraId="359477BB" w14:textId="77777777">
        <w:trPr>
          <w:trHeight w:val="520"/>
        </w:trPr>
        <w:tc>
          <w:tcPr>
            <w:tcW w:w="448" w:type="dxa"/>
            <w:vMerge/>
            <w:tcBorders>
              <w:left w:val="single" w:sz="4" w:space="0" w:color="auto"/>
              <w:right w:val="single" w:sz="4" w:space="0" w:color="auto"/>
            </w:tcBorders>
          </w:tcPr>
          <w:p w14:paraId="170CC237" w14:textId="77777777" w:rsidR="009D5D41" w:rsidRDefault="009D5D41">
            <w:pPr>
              <w:widowControl w:val="0"/>
              <w:autoSpaceDE w:val="0"/>
              <w:autoSpaceDN w:val="0"/>
              <w:spacing w:after="0" w:line="240" w:lineRule="auto"/>
              <w:jc w:val="both"/>
            </w:pPr>
          </w:p>
        </w:tc>
        <w:tc>
          <w:tcPr>
            <w:tcW w:w="4395" w:type="dxa"/>
            <w:vMerge/>
            <w:tcBorders>
              <w:left w:val="single" w:sz="4" w:space="0" w:color="auto"/>
              <w:right w:val="single" w:sz="4" w:space="0" w:color="auto"/>
            </w:tcBorders>
          </w:tcPr>
          <w:p w14:paraId="5F837DF6" w14:textId="77777777" w:rsidR="009D5D41" w:rsidRDefault="009D5D41">
            <w:pPr>
              <w:widowControl w:val="0"/>
              <w:autoSpaceDE w:val="0"/>
              <w:autoSpaceDN w:val="0"/>
              <w:spacing w:after="0" w:line="240" w:lineRule="auto"/>
              <w:jc w:val="both"/>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5284393B"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Решение налогового органа</w:t>
            </w:r>
          </w:p>
        </w:tc>
      </w:tr>
      <w:tr w:rsidR="009D5D41" w14:paraId="17C5FCD4" w14:textId="77777777">
        <w:trPr>
          <w:trHeight w:val="509"/>
        </w:trPr>
        <w:tc>
          <w:tcPr>
            <w:tcW w:w="448" w:type="dxa"/>
            <w:vMerge/>
            <w:tcBorders>
              <w:left w:val="single" w:sz="4" w:space="0" w:color="auto"/>
              <w:right w:val="single" w:sz="4" w:space="0" w:color="auto"/>
            </w:tcBorders>
          </w:tcPr>
          <w:p w14:paraId="1BC21EF9" w14:textId="77777777" w:rsidR="009D5D41" w:rsidRDefault="009D5D41">
            <w:pPr>
              <w:widowControl w:val="0"/>
              <w:autoSpaceDE w:val="0"/>
              <w:autoSpaceDN w:val="0"/>
              <w:spacing w:after="0" w:line="240" w:lineRule="auto"/>
              <w:jc w:val="both"/>
            </w:pPr>
          </w:p>
        </w:tc>
        <w:tc>
          <w:tcPr>
            <w:tcW w:w="4395" w:type="dxa"/>
            <w:vMerge/>
            <w:tcBorders>
              <w:left w:val="single" w:sz="4" w:space="0" w:color="auto"/>
              <w:right w:val="single" w:sz="4" w:space="0" w:color="auto"/>
            </w:tcBorders>
          </w:tcPr>
          <w:p w14:paraId="012AE85D" w14:textId="77777777" w:rsidR="009D5D41" w:rsidRDefault="009D5D41">
            <w:pPr>
              <w:widowControl w:val="0"/>
              <w:autoSpaceDE w:val="0"/>
              <w:autoSpaceDN w:val="0"/>
              <w:spacing w:after="0" w:line="240" w:lineRule="auto"/>
              <w:jc w:val="both"/>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6620EA36" w14:textId="77777777" w:rsidR="009D5D41" w:rsidRDefault="005E2880">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Справка-расчет</w:t>
            </w:r>
          </w:p>
        </w:tc>
      </w:tr>
      <w:tr w:rsidR="009D5D41" w14:paraId="04293C85" w14:textId="77777777">
        <w:trPr>
          <w:trHeight w:val="800"/>
        </w:trPr>
        <w:tc>
          <w:tcPr>
            <w:tcW w:w="448" w:type="dxa"/>
            <w:vMerge/>
            <w:tcBorders>
              <w:left w:val="single" w:sz="4" w:space="0" w:color="auto"/>
              <w:bottom w:val="single" w:sz="4" w:space="0" w:color="auto"/>
              <w:right w:val="single" w:sz="4" w:space="0" w:color="auto"/>
            </w:tcBorders>
          </w:tcPr>
          <w:p w14:paraId="2180FC7A" w14:textId="77777777" w:rsidR="009D5D41" w:rsidRDefault="009D5D41">
            <w:pPr>
              <w:widowControl w:val="0"/>
              <w:autoSpaceDE w:val="0"/>
              <w:autoSpaceDN w:val="0"/>
              <w:spacing w:after="0" w:line="240" w:lineRule="auto"/>
              <w:jc w:val="both"/>
              <w:rPr>
                <w:rFonts w:ascii="Times New Roman" w:eastAsia="Times New Roman" w:hAnsi="Times New Roman"/>
                <w:sz w:val="24"/>
                <w:szCs w:val="24"/>
                <w:lang w:eastAsia="ru-RU"/>
              </w:rPr>
            </w:pPr>
          </w:p>
        </w:tc>
        <w:tc>
          <w:tcPr>
            <w:tcW w:w="4395" w:type="dxa"/>
            <w:vMerge/>
            <w:tcBorders>
              <w:left w:val="single" w:sz="4" w:space="0" w:color="auto"/>
              <w:bottom w:val="single" w:sz="4" w:space="0" w:color="auto"/>
              <w:right w:val="single" w:sz="4" w:space="0" w:color="auto"/>
            </w:tcBorders>
          </w:tcPr>
          <w:p w14:paraId="6C629548" w14:textId="77777777" w:rsidR="009D5D41" w:rsidRDefault="009D5D41">
            <w:pPr>
              <w:widowControl w:val="0"/>
              <w:autoSpaceDE w:val="0"/>
              <w:autoSpaceDN w:val="0"/>
              <w:spacing w:after="0" w:line="240" w:lineRule="auto"/>
              <w:jc w:val="both"/>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1D05D781"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налогового органа</w:t>
            </w:r>
          </w:p>
        </w:tc>
      </w:tr>
      <w:tr w:rsidR="009D5D41" w14:paraId="0FBF611D" w14:textId="77777777">
        <w:trPr>
          <w:trHeight w:val="2596"/>
        </w:trPr>
        <w:tc>
          <w:tcPr>
            <w:tcW w:w="448" w:type="dxa"/>
            <w:tcBorders>
              <w:top w:val="single" w:sz="4" w:space="0" w:color="auto"/>
              <w:left w:val="single" w:sz="4" w:space="0" w:color="auto"/>
              <w:bottom w:val="single" w:sz="4" w:space="0" w:color="auto"/>
              <w:right w:val="single" w:sz="4" w:space="0" w:color="auto"/>
            </w:tcBorders>
          </w:tcPr>
          <w:p w14:paraId="3D0366D3"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395" w:type="dxa"/>
            <w:tcBorders>
              <w:top w:val="single" w:sz="4" w:space="0" w:color="auto"/>
              <w:left w:val="single" w:sz="4" w:space="0" w:color="auto"/>
              <w:bottom w:val="single" w:sz="4" w:space="0" w:color="auto"/>
              <w:right w:val="single" w:sz="4" w:space="0" w:color="auto"/>
            </w:tcBorders>
          </w:tcPr>
          <w:p w14:paraId="468C8272" w14:textId="77777777" w:rsidR="009D5D41" w:rsidRDefault="005E2880">
            <w:pPr>
              <w:spacing w:line="240" w:lineRule="auto"/>
              <w:rPr>
                <w:rFonts w:ascii="Times New Roman" w:hAnsi="Times New Roman"/>
                <w:sz w:val="24"/>
                <w:szCs w:val="24"/>
                <w:highlight w:val="yellow"/>
              </w:rPr>
            </w:pPr>
            <w:r>
              <w:rPr>
                <w:rFonts w:ascii="Times New Roman" w:hAnsi="Times New Roman"/>
                <w:sz w:val="24"/>
                <w:szCs w:val="24"/>
                <w:lang w:eastAsia="ru-RU"/>
              </w:rPr>
              <w:t>Приказ об утверждении штатного расписания (</w:t>
            </w:r>
            <w:r>
              <w:rPr>
                <w:rFonts w:ascii="Times New Roman" w:eastAsia="Times New Roman" w:hAnsi="Times New Roman"/>
                <w:sz w:val="24"/>
                <w:szCs w:val="24"/>
              </w:rPr>
              <w:t>обоснование бюджетных ассигнований,</w:t>
            </w:r>
            <w:r>
              <w:rPr>
                <w:rFonts w:ascii="Times New Roman" w:hAnsi="Times New Roman"/>
                <w:sz w:val="24"/>
                <w:szCs w:val="24"/>
                <w:lang w:eastAsia="ru-RU"/>
              </w:rPr>
              <w:t xml:space="preserve"> справка о доведении показателей сводной бюджетной росписи (бюджетной росписи), лимитов бюджетных обязательств)</w:t>
            </w:r>
          </w:p>
        </w:tc>
        <w:tc>
          <w:tcPr>
            <w:tcW w:w="4859" w:type="dxa"/>
            <w:tcBorders>
              <w:top w:val="single" w:sz="4" w:space="0" w:color="auto"/>
              <w:left w:val="single" w:sz="4" w:space="0" w:color="auto"/>
              <w:bottom w:val="single" w:sz="4" w:space="0" w:color="auto"/>
              <w:right w:val="single" w:sz="4" w:space="0" w:color="auto"/>
            </w:tcBorders>
          </w:tcPr>
          <w:p w14:paraId="1775286F" w14:textId="77777777" w:rsidR="009D5D41" w:rsidRDefault="005E2880">
            <w:pPr>
              <w:spacing w:line="240" w:lineRule="auto"/>
              <w:rPr>
                <w:rFonts w:ascii="Times New Roman" w:hAnsi="Times New Roman"/>
                <w:sz w:val="24"/>
                <w:szCs w:val="24"/>
              </w:rPr>
            </w:pPr>
            <w:r>
              <w:rPr>
                <w:rFonts w:ascii="Times New Roman" w:hAnsi="Times New Roman"/>
                <w:sz w:val="24"/>
                <w:szCs w:val="24"/>
              </w:rPr>
              <w:t>Распоряжение.</w:t>
            </w:r>
          </w:p>
          <w:p w14:paraId="049CD5B6" w14:textId="77777777" w:rsidR="009D5D41" w:rsidRDefault="005E2880">
            <w:pPr>
              <w:spacing w:line="240" w:lineRule="auto"/>
              <w:rPr>
                <w:rFonts w:ascii="Times New Roman" w:eastAsia="Times New Roman" w:hAnsi="Times New Roman"/>
                <w:sz w:val="24"/>
                <w:szCs w:val="24"/>
                <w:lang w:eastAsia="ru-RU"/>
              </w:rPr>
            </w:pPr>
            <w:r>
              <w:rPr>
                <w:rFonts w:ascii="Times New Roman" w:hAnsi="Times New Roman"/>
                <w:sz w:val="24"/>
                <w:szCs w:val="24"/>
              </w:rPr>
              <w:t xml:space="preserve">В случае принятия финансовым управлением распоряжения к исполнению (санкционированию оплаты) денежное обязательство формируется и принимается к учету на лицевом счете получателя бюджетных </w:t>
            </w:r>
            <w:proofErr w:type="gramStart"/>
            <w:r>
              <w:rPr>
                <w:rFonts w:ascii="Times New Roman" w:hAnsi="Times New Roman"/>
                <w:sz w:val="24"/>
                <w:szCs w:val="24"/>
              </w:rPr>
              <w:t>средств  в</w:t>
            </w:r>
            <w:proofErr w:type="gramEnd"/>
            <w:r>
              <w:rPr>
                <w:rFonts w:ascii="Times New Roman" w:hAnsi="Times New Roman"/>
                <w:sz w:val="24"/>
                <w:szCs w:val="24"/>
              </w:rPr>
              <w:t xml:space="preserve"> ПО "Бюджет-СМАРТ Про"</w:t>
            </w:r>
          </w:p>
        </w:tc>
      </w:tr>
      <w:tr w:rsidR="009D5D41" w14:paraId="3E1B4796" w14:textId="77777777">
        <w:tc>
          <w:tcPr>
            <w:tcW w:w="448" w:type="dxa"/>
            <w:tcBorders>
              <w:top w:val="single" w:sz="4" w:space="0" w:color="auto"/>
              <w:left w:val="single" w:sz="4" w:space="0" w:color="auto"/>
              <w:bottom w:val="single" w:sz="4" w:space="0" w:color="auto"/>
              <w:right w:val="single" w:sz="4" w:space="0" w:color="auto"/>
            </w:tcBorders>
          </w:tcPr>
          <w:p w14:paraId="3BFD5FA4"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4395" w:type="dxa"/>
            <w:tcBorders>
              <w:top w:val="single" w:sz="4" w:space="0" w:color="auto"/>
              <w:left w:val="single" w:sz="4" w:space="0" w:color="auto"/>
              <w:bottom w:val="single" w:sz="4" w:space="0" w:color="auto"/>
              <w:right w:val="single" w:sz="4" w:space="0" w:color="auto"/>
            </w:tcBorders>
          </w:tcPr>
          <w:p w14:paraId="024AE2B6" w14:textId="77777777" w:rsidR="009D5D41" w:rsidRDefault="005E2880">
            <w:pPr>
              <w:spacing w:line="240" w:lineRule="auto"/>
              <w:rPr>
                <w:rFonts w:ascii="Times New Roman" w:eastAsia="Times New Roman" w:hAnsi="Times New Roman" w:cs="Calibri"/>
                <w:sz w:val="24"/>
                <w:szCs w:val="24"/>
                <w:lang w:eastAsia="ru-RU"/>
              </w:rPr>
            </w:pPr>
            <w:r>
              <w:rPr>
                <w:rFonts w:ascii="Times New Roman" w:eastAsia="Times New Roman" w:hAnsi="Times New Roman"/>
                <w:sz w:val="24"/>
                <w:szCs w:val="24"/>
                <w:lang w:eastAsia="ru-RU"/>
              </w:rPr>
              <w:t xml:space="preserve">Правовой акт, </w:t>
            </w:r>
            <w:r>
              <w:rPr>
                <w:rFonts w:ascii="Times New Roman" w:eastAsia="Times New Roman" w:hAnsi="Times New Roman"/>
                <w:sz w:val="24"/>
                <w:szCs w:val="24"/>
              </w:rPr>
              <w:t>регулирующий правоотношения по социальному обеспечению населения и иным выплатам населению</w:t>
            </w:r>
          </w:p>
        </w:tc>
        <w:tc>
          <w:tcPr>
            <w:tcW w:w="4859" w:type="dxa"/>
            <w:tcBorders>
              <w:top w:val="single" w:sz="4" w:space="0" w:color="auto"/>
              <w:left w:val="single" w:sz="4" w:space="0" w:color="auto"/>
              <w:bottom w:val="single" w:sz="4" w:space="0" w:color="auto"/>
              <w:right w:val="single" w:sz="4" w:space="0" w:color="auto"/>
            </w:tcBorders>
          </w:tcPr>
          <w:p w14:paraId="0DE80237" w14:textId="77777777" w:rsidR="009D5D41" w:rsidRDefault="005E288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Распоряжение.                                                   К Распоряжению прилагается документ, подтверждающий возникновение денежного обязательства по бюджетному обязательству получателя бюджетных средств, возникшему при исполнении правового акта, регулирующего правоотношения по социальному обеспечению населения и иным выплатам населению.</w:t>
            </w:r>
          </w:p>
          <w:p w14:paraId="18A99DE6" w14:textId="77777777" w:rsidR="009D5D41" w:rsidRDefault="005E2880">
            <w:pPr>
              <w:spacing w:line="240" w:lineRule="auto"/>
              <w:rPr>
                <w:rFonts w:ascii="Times New Roman" w:hAnsi="Times New Roman"/>
                <w:sz w:val="24"/>
                <w:szCs w:val="24"/>
              </w:rPr>
            </w:pPr>
            <w:r>
              <w:rPr>
                <w:rFonts w:ascii="Times New Roman" w:hAnsi="Times New Roman"/>
                <w:sz w:val="24"/>
                <w:szCs w:val="24"/>
              </w:rPr>
              <w:t xml:space="preserve">В случае принятия финансовым управлением распоряжения к исполнению (санкционированию оплаты) денежное обязательство формируется и принимается к </w:t>
            </w:r>
            <w:r>
              <w:rPr>
                <w:rFonts w:ascii="Times New Roman" w:hAnsi="Times New Roman"/>
                <w:sz w:val="24"/>
                <w:szCs w:val="24"/>
              </w:rPr>
              <w:lastRenderedPageBreak/>
              <w:t xml:space="preserve">учету на лицевом счете получателя бюджетных </w:t>
            </w:r>
            <w:proofErr w:type="gramStart"/>
            <w:r>
              <w:rPr>
                <w:rFonts w:ascii="Times New Roman" w:hAnsi="Times New Roman"/>
                <w:sz w:val="24"/>
                <w:szCs w:val="24"/>
              </w:rPr>
              <w:t>средств  в</w:t>
            </w:r>
            <w:proofErr w:type="gramEnd"/>
            <w:r>
              <w:rPr>
                <w:rFonts w:ascii="Times New Roman" w:hAnsi="Times New Roman"/>
                <w:sz w:val="24"/>
                <w:szCs w:val="24"/>
              </w:rPr>
              <w:t xml:space="preserve"> ПО "Бюджет-СМАРТ Про"</w:t>
            </w:r>
          </w:p>
        </w:tc>
      </w:tr>
      <w:tr w:rsidR="009D5D41" w14:paraId="4D749489" w14:textId="77777777">
        <w:tc>
          <w:tcPr>
            <w:tcW w:w="448" w:type="dxa"/>
            <w:vMerge w:val="restart"/>
            <w:tcBorders>
              <w:top w:val="single" w:sz="4" w:space="0" w:color="auto"/>
              <w:left w:val="single" w:sz="4" w:space="0" w:color="auto"/>
              <w:bottom w:val="single" w:sz="4" w:space="0" w:color="auto"/>
              <w:right w:val="single" w:sz="4" w:space="0" w:color="auto"/>
            </w:tcBorders>
          </w:tcPr>
          <w:p w14:paraId="379626D3" w14:textId="77777777" w:rsidR="009D5D41" w:rsidRDefault="005E2880">
            <w:pPr>
              <w:widowControl w:val="0"/>
              <w:autoSpaceDE w:val="0"/>
              <w:autoSpaceDN w:val="0"/>
              <w:spacing w:after="0" w:line="240" w:lineRule="auto"/>
              <w:jc w:val="center"/>
              <w:rPr>
                <w:rFonts w:ascii="Times New Roman" w:eastAsia="Times New Roman" w:hAnsi="Times New Roman"/>
                <w:sz w:val="24"/>
                <w:szCs w:val="24"/>
                <w:lang w:eastAsia="ru-RU"/>
              </w:rPr>
            </w:pPr>
            <w:bookmarkStart w:id="29" w:name="P1356"/>
            <w:bookmarkStart w:id="30" w:name="P1350"/>
            <w:bookmarkEnd w:id="29"/>
            <w:bookmarkEnd w:id="30"/>
            <w:r>
              <w:rPr>
                <w:rFonts w:ascii="Times New Roman" w:eastAsia="Times New Roman" w:hAnsi="Times New Roman"/>
                <w:sz w:val="24"/>
                <w:szCs w:val="24"/>
                <w:lang w:eastAsia="ru-RU"/>
              </w:rPr>
              <w:lastRenderedPageBreak/>
              <w:t>10.</w:t>
            </w:r>
          </w:p>
        </w:tc>
        <w:tc>
          <w:tcPr>
            <w:tcW w:w="4395" w:type="dxa"/>
            <w:vMerge w:val="restart"/>
            <w:tcBorders>
              <w:top w:val="single" w:sz="4" w:space="0" w:color="auto"/>
              <w:left w:val="single" w:sz="4" w:space="0" w:color="auto"/>
              <w:bottom w:val="single" w:sz="4" w:space="0" w:color="auto"/>
              <w:right w:val="single" w:sz="4" w:space="0" w:color="auto"/>
            </w:tcBorders>
          </w:tcPr>
          <w:p w14:paraId="165C449F"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bookmarkStart w:id="31" w:name="P1357"/>
            <w:bookmarkEnd w:id="31"/>
            <w:r>
              <w:rPr>
                <w:rFonts w:ascii="Times New Roman" w:eastAsia="Times New Roman" w:hAnsi="Times New Roman"/>
                <w:sz w:val="24"/>
                <w:szCs w:val="24"/>
                <w:lang w:eastAsia="ru-RU"/>
              </w:rPr>
              <w:t xml:space="preserve"> Документы-основания (в т.ч. договоры или соглашения), не определенные пунктами 1-9 настоящего Перечня, в соответствии с которым у получателя бюджетных средств возникает бюджетное обязательство </w:t>
            </w:r>
          </w:p>
        </w:tc>
        <w:tc>
          <w:tcPr>
            <w:tcW w:w="4859" w:type="dxa"/>
            <w:tcBorders>
              <w:top w:val="single" w:sz="4" w:space="0" w:color="auto"/>
              <w:left w:val="single" w:sz="4" w:space="0" w:color="auto"/>
              <w:bottom w:val="single" w:sz="4" w:space="0" w:color="auto"/>
              <w:right w:val="single" w:sz="4" w:space="0" w:color="auto"/>
            </w:tcBorders>
          </w:tcPr>
          <w:p w14:paraId="6CC144AD"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выполненных работ</w:t>
            </w:r>
          </w:p>
        </w:tc>
      </w:tr>
      <w:tr w:rsidR="009D5D41" w14:paraId="568B86B0"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0C7336FF"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3B118557"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2A3536FE"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приема-передачи</w:t>
            </w:r>
          </w:p>
        </w:tc>
      </w:tr>
      <w:tr w:rsidR="009D5D41" w14:paraId="38321D5D"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41BAF4AA"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3C48F8B9"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567A9850"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об оказании услуг</w:t>
            </w:r>
          </w:p>
        </w:tc>
      </w:tr>
      <w:tr w:rsidR="009D5D41" w14:paraId="1CD9883F"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759D4CA1"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2E91A025"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23B97566"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Договор </w:t>
            </w:r>
          </w:p>
        </w:tc>
      </w:tr>
      <w:tr w:rsidR="009D5D41" w14:paraId="183DD093"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604CA995"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7812AB04"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7F37BC40"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 на выдачу денежных средств под отчет</w:t>
            </w:r>
          </w:p>
        </w:tc>
      </w:tr>
      <w:tr w:rsidR="009D5D41" w14:paraId="56D6FBB1"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16774B7B"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79976A5F"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40D8C3A9"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Авансовый отчет (</w:t>
            </w:r>
            <w:hyperlink r:id="rId20" w:history="1">
              <w:r>
                <w:rPr>
                  <w:rFonts w:ascii="Times New Roman" w:eastAsia="Times New Roman" w:hAnsi="Times New Roman"/>
                  <w:sz w:val="24"/>
                  <w:szCs w:val="24"/>
                  <w:lang w:eastAsia="ru-RU"/>
                </w:rPr>
                <w:t>ф. 0504505</w:t>
              </w:r>
            </w:hyperlink>
            <w:r>
              <w:rPr>
                <w:rFonts w:ascii="Times New Roman" w:eastAsia="Times New Roman" w:hAnsi="Times New Roman"/>
                <w:color w:val="0000FF"/>
                <w:sz w:val="24"/>
                <w:szCs w:val="24"/>
                <w:lang w:eastAsia="ru-RU"/>
              </w:rPr>
              <w:t>)</w:t>
            </w:r>
          </w:p>
        </w:tc>
      </w:tr>
      <w:tr w:rsidR="009D5D41" w14:paraId="5A72FFC4"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10829237"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7C300472"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592779A8"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Квитанция</w:t>
            </w:r>
          </w:p>
        </w:tc>
      </w:tr>
      <w:tr w:rsidR="009D5D41" w14:paraId="679667F1"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08CAE4F6"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6ABE7447"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277FA980"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Чек</w:t>
            </w:r>
          </w:p>
        </w:tc>
      </w:tr>
      <w:tr w:rsidR="009D5D41" w14:paraId="59450128"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101E7D98"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7CC4D90D"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26C7C7B4"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Счет</w:t>
            </w:r>
          </w:p>
        </w:tc>
      </w:tr>
      <w:tr w:rsidR="009D5D41" w14:paraId="32054EB2"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474A4149"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06B75AA0"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431C5C14"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Счет-фактура</w:t>
            </w:r>
          </w:p>
        </w:tc>
      </w:tr>
      <w:tr w:rsidR="009D5D41" w14:paraId="1EBB45F9"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10A8DDEE"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3956B014"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4DADC715"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Товарная накладная (унифицированная </w:t>
            </w:r>
            <w:hyperlink r:id="rId21" w:history="1">
              <w:r>
                <w:rPr>
                  <w:rFonts w:ascii="Times New Roman" w:eastAsia="Times New Roman" w:hAnsi="Times New Roman"/>
                  <w:sz w:val="24"/>
                  <w:szCs w:val="24"/>
                  <w:lang w:eastAsia="ru-RU"/>
                </w:rPr>
                <w:t>форма № ТОРГ-12</w:t>
              </w:r>
            </w:hyperlink>
            <w:r>
              <w:rPr>
                <w:rFonts w:ascii="Times New Roman" w:eastAsia="Times New Roman" w:hAnsi="Times New Roman"/>
                <w:sz w:val="24"/>
                <w:szCs w:val="24"/>
                <w:lang w:eastAsia="ru-RU"/>
              </w:rPr>
              <w:t>) (ф. 0330212)</w:t>
            </w:r>
          </w:p>
        </w:tc>
      </w:tr>
      <w:tr w:rsidR="009D5D41" w14:paraId="4F7FE887"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11783707"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4BE3CBA7"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7D08A3C6"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Универсальный передаточный документ</w:t>
            </w:r>
          </w:p>
        </w:tc>
      </w:tr>
      <w:tr w:rsidR="009D5D41" w14:paraId="01EE0DF9" w14:textId="77777777">
        <w:tc>
          <w:tcPr>
            <w:tcW w:w="448" w:type="dxa"/>
            <w:vMerge/>
            <w:tcBorders>
              <w:top w:val="single" w:sz="4" w:space="0" w:color="auto"/>
              <w:left w:val="single" w:sz="4" w:space="0" w:color="auto"/>
              <w:bottom w:val="single" w:sz="4" w:space="0" w:color="auto"/>
              <w:right w:val="single" w:sz="4" w:space="0" w:color="auto"/>
            </w:tcBorders>
            <w:vAlign w:val="center"/>
          </w:tcPr>
          <w:p w14:paraId="790857C9" w14:textId="77777777" w:rsidR="009D5D41" w:rsidRDefault="009D5D41">
            <w:pPr>
              <w:spacing w:after="0" w:line="240" w:lineRule="auto"/>
              <w:rPr>
                <w:rFonts w:ascii="Times New Roman" w:eastAsia="Times New Roman" w:hAnsi="Times New Roman"/>
                <w:sz w:val="24"/>
                <w:szCs w:val="24"/>
                <w:lang w:eastAsia="ru-RU"/>
              </w:rPr>
            </w:pPr>
          </w:p>
        </w:tc>
        <w:tc>
          <w:tcPr>
            <w:tcW w:w="4395" w:type="dxa"/>
            <w:vMerge/>
            <w:tcBorders>
              <w:top w:val="single" w:sz="4" w:space="0" w:color="auto"/>
              <w:left w:val="single" w:sz="4" w:space="0" w:color="auto"/>
              <w:bottom w:val="single" w:sz="4" w:space="0" w:color="auto"/>
              <w:right w:val="single" w:sz="4" w:space="0" w:color="auto"/>
            </w:tcBorders>
            <w:vAlign w:val="center"/>
          </w:tcPr>
          <w:p w14:paraId="501CA491" w14:textId="77777777" w:rsidR="009D5D41" w:rsidRDefault="009D5D41">
            <w:pPr>
              <w:spacing w:after="0" w:line="240" w:lineRule="auto"/>
              <w:rPr>
                <w:rFonts w:ascii="Times New Roman" w:eastAsia="Times New Roman" w:hAnsi="Times New Roman"/>
                <w:sz w:val="24"/>
                <w:szCs w:val="24"/>
                <w:lang w:eastAsia="ru-RU"/>
              </w:rPr>
            </w:pPr>
          </w:p>
        </w:tc>
        <w:tc>
          <w:tcPr>
            <w:tcW w:w="4859" w:type="dxa"/>
            <w:tcBorders>
              <w:top w:val="single" w:sz="4" w:space="0" w:color="auto"/>
              <w:left w:val="single" w:sz="4" w:space="0" w:color="auto"/>
              <w:bottom w:val="single" w:sz="4" w:space="0" w:color="auto"/>
              <w:right w:val="single" w:sz="4" w:space="0" w:color="auto"/>
            </w:tcBorders>
          </w:tcPr>
          <w:p w14:paraId="75E233E7" w14:textId="77777777" w:rsidR="009D5D41" w:rsidRDefault="005E288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Иной документ, подтверждающий возникновение денежного обязательства по бюджетному обязательству </w:t>
            </w:r>
          </w:p>
        </w:tc>
      </w:tr>
    </w:tbl>
    <w:p w14:paraId="249AB00C" w14:textId="77777777" w:rsidR="009D5D41" w:rsidRDefault="005E2880">
      <w:pPr>
        <w:spacing w:line="240" w:lineRule="auto"/>
        <w:rPr>
          <w:sz w:val="24"/>
          <w:szCs w:val="24"/>
        </w:rPr>
      </w:pPr>
      <w:r>
        <w:rPr>
          <w:sz w:val="24"/>
          <w:szCs w:val="24"/>
        </w:rPr>
        <w:t xml:space="preserve">                                                                       </w:t>
      </w:r>
    </w:p>
    <w:p w14:paraId="5D6084BE" w14:textId="77777777" w:rsidR="009D5D41" w:rsidRDefault="009D5D41">
      <w:pPr>
        <w:spacing w:line="240" w:lineRule="auto"/>
        <w:rPr>
          <w:sz w:val="24"/>
          <w:szCs w:val="24"/>
        </w:rPr>
      </w:pPr>
    </w:p>
    <w:p w14:paraId="5AD14955" w14:textId="77777777" w:rsidR="009D5D41" w:rsidRDefault="009D5D41">
      <w:pPr>
        <w:spacing w:line="240" w:lineRule="auto"/>
        <w:rPr>
          <w:sz w:val="24"/>
          <w:szCs w:val="24"/>
        </w:rPr>
      </w:pPr>
    </w:p>
    <w:p w14:paraId="29F739B1" w14:textId="77777777" w:rsidR="009D5D41" w:rsidRDefault="009D5D41">
      <w:pPr>
        <w:spacing w:line="240" w:lineRule="auto"/>
        <w:rPr>
          <w:sz w:val="24"/>
          <w:szCs w:val="24"/>
        </w:rPr>
      </w:pPr>
    </w:p>
    <w:p w14:paraId="0C6CFFCA" w14:textId="77777777" w:rsidR="009D5D41" w:rsidRDefault="009D5D41">
      <w:pPr>
        <w:spacing w:line="240" w:lineRule="auto"/>
        <w:rPr>
          <w:sz w:val="24"/>
          <w:szCs w:val="24"/>
        </w:rPr>
      </w:pPr>
    </w:p>
    <w:p w14:paraId="4C9D9C9B" w14:textId="77777777" w:rsidR="009D5D41" w:rsidRDefault="009D5D41">
      <w:pPr>
        <w:spacing w:line="240" w:lineRule="auto"/>
        <w:rPr>
          <w:sz w:val="24"/>
          <w:szCs w:val="24"/>
        </w:rPr>
      </w:pPr>
    </w:p>
    <w:p w14:paraId="558DD74D" w14:textId="77777777" w:rsidR="009D5D41" w:rsidRDefault="009D5D41">
      <w:pPr>
        <w:spacing w:line="240" w:lineRule="auto"/>
        <w:rPr>
          <w:sz w:val="24"/>
          <w:szCs w:val="24"/>
        </w:rPr>
      </w:pPr>
    </w:p>
    <w:sectPr w:rsidR="009D5D41">
      <w:pgSz w:w="11905" w:h="16838"/>
      <w:pgMar w:top="1134" w:right="850" w:bottom="1134" w:left="1560" w:header="709" w:footer="0" w:gutter="0"/>
      <w:pgNumType w:start="13"/>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63C3" w14:textId="77777777" w:rsidR="009D5D41" w:rsidRDefault="005E2880">
      <w:pPr>
        <w:spacing w:line="240" w:lineRule="auto"/>
      </w:pPr>
      <w:r>
        <w:separator/>
      </w:r>
    </w:p>
  </w:endnote>
  <w:endnote w:type="continuationSeparator" w:id="0">
    <w:p w14:paraId="3ADB8622" w14:textId="77777777" w:rsidR="009D5D41" w:rsidRDefault="005E2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7AFF" w14:textId="77777777" w:rsidR="009D5D41" w:rsidRDefault="005E2880">
      <w:pPr>
        <w:spacing w:after="0"/>
      </w:pPr>
      <w:r>
        <w:separator/>
      </w:r>
    </w:p>
  </w:footnote>
  <w:footnote w:type="continuationSeparator" w:id="0">
    <w:p w14:paraId="4DF58246" w14:textId="77777777" w:rsidR="009D5D41" w:rsidRDefault="005E28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71E1" w14:textId="77777777" w:rsidR="009D5D41" w:rsidRDefault="005E2880">
    <w:pPr>
      <w:pStyle w:val="a6"/>
      <w:jc w:val="center"/>
    </w:pPr>
    <w:r>
      <w:fldChar w:fldCharType="begin"/>
    </w:r>
    <w:r>
      <w:instrText>PAGE   \* MERGEFORMAT</w:instrText>
    </w:r>
    <w:r>
      <w:fldChar w:fldCharType="separate"/>
    </w:r>
    <w:r>
      <w:t>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4761" w14:textId="77777777" w:rsidR="009D5D41" w:rsidRDefault="005E2880">
    <w:pPr>
      <w:pStyle w:val="a6"/>
      <w:jc w:val="center"/>
    </w:pPr>
    <w:r>
      <w:fldChar w:fldCharType="begin"/>
    </w:r>
    <w:r>
      <w:instrText>PAGE   \* MERGEFORMAT</w:instrText>
    </w:r>
    <w:r>
      <w:fldChar w:fldCharType="separate"/>
    </w:r>
    <w:r>
      <w:t>1</w:t>
    </w:r>
    <w:r>
      <w:fldChar w:fldCharType="end"/>
    </w:r>
  </w:p>
  <w:p w14:paraId="01D91EB9" w14:textId="77777777" w:rsidR="009D5D41" w:rsidRDefault="009D5D4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B8D932"/>
    <w:multiLevelType w:val="singleLevel"/>
    <w:tmpl w:val="D3B8D932"/>
    <w:lvl w:ilvl="0">
      <w:start w:val="1"/>
      <w:numFmt w:val="decimal"/>
      <w:suff w:val="space"/>
      <w:lvlText w:val="%1."/>
      <w:lvlJc w:val="left"/>
    </w:lvl>
  </w:abstractNum>
  <w:abstractNum w:abstractNumId="1" w15:restartNumberingAfterBreak="0">
    <w:nsid w:val="181335E1"/>
    <w:multiLevelType w:val="multilevel"/>
    <w:tmpl w:val="181335E1"/>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548B1E6F"/>
    <w:multiLevelType w:val="multilevel"/>
    <w:tmpl w:val="548B1E6F"/>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78965A8C"/>
    <w:multiLevelType w:val="multilevel"/>
    <w:tmpl w:val="78965A8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2111"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6109" w:hanging="2160"/>
      </w:pPr>
      <w:rPr>
        <w:rFonts w:hint="default"/>
      </w:rPr>
    </w:lvl>
  </w:abstractNum>
  <w:abstractNum w:abstractNumId="4" w15:restartNumberingAfterBreak="0">
    <w:nsid w:val="7D0456C6"/>
    <w:multiLevelType w:val="multilevel"/>
    <w:tmpl w:val="7D0456C6"/>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A27"/>
    <w:rsid w:val="000072D6"/>
    <w:rsid w:val="000119C3"/>
    <w:rsid w:val="00011FFF"/>
    <w:rsid w:val="00015110"/>
    <w:rsid w:val="00017881"/>
    <w:rsid w:val="0002349E"/>
    <w:rsid w:val="0003523B"/>
    <w:rsid w:val="00037CC5"/>
    <w:rsid w:val="000407EC"/>
    <w:rsid w:val="00040F79"/>
    <w:rsid w:val="0005601A"/>
    <w:rsid w:val="00056122"/>
    <w:rsid w:val="000606E0"/>
    <w:rsid w:val="000625D6"/>
    <w:rsid w:val="00062ED9"/>
    <w:rsid w:val="00065856"/>
    <w:rsid w:val="00073CBE"/>
    <w:rsid w:val="000740FB"/>
    <w:rsid w:val="000834F2"/>
    <w:rsid w:val="00092AA9"/>
    <w:rsid w:val="000A06C0"/>
    <w:rsid w:val="000A0FC0"/>
    <w:rsid w:val="000A357C"/>
    <w:rsid w:val="000A3903"/>
    <w:rsid w:val="000A49FB"/>
    <w:rsid w:val="000A5DE7"/>
    <w:rsid w:val="000A7A0A"/>
    <w:rsid w:val="000B0646"/>
    <w:rsid w:val="000B0918"/>
    <w:rsid w:val="000B2109"/>
    <w:rsid w:val="000B2263"/>
    <w:rsid w:val="000B2C04"/>
    <w:rsid w:val="000B5300"/>
    <w:rsid w:val="000B5FF6"/>
    <w:rsid w:val="000B6CB1"/>
    <w:rsid w:val="000C251F"/>
    <w:rsid w:val="000C565C"/>
    <w:rsid w:val="000D0BF5"/>
    <w:rsid w:val="000D1928"/>
    <w:rsid w:val="000D22D4"/>
    <w:rsid w:val="000D7B61"/>
    <w:rsid w:val="000E2FDB"/>
    <w:rsid w:val="000E672B"/>
    <w:rsid w:val="000E712A"/>
    <w:rsid w:val="000F42C9"/>
    <w:rsid w:val="000F4530"/>
    <w:rsid w:val="00100911"/>
    <w:rsid w:val="00101B5C"/>
    <w:rsid w:val="001043A5"/>
    <w:rsid w:val="00105BBA"/>
    <w:rsid w:val="00105FEE"/>
    <w:rsid w:val="00112D64"/>
    <w:rsid w:val="0011674A"/>
    <w:rsid w:val="00120336"/>
    <w:rsid w:val="0012177C"/>
    <w:rsid w:val="00125044"/>
    <w:rsid w:val="00142BB0"/>
    <w:rsid w:val="00145673"/>
    <w:rsid w:val="001460EE"/>
    <w:rsid w:val="001503E9"/>
    <w:rsid w:val="00151796"/>
    <w:rsid w:val="00153C2E"/>
    <w:rsid w:val="00155E14"/>
    <w:rsid w:val="001568A0"/>
    <w:rsid w:val="00156BB4"/>
    <w:rsid w:val="00156E15"/>
    <w:rsid w:val="001650D0"/>
    <w:rsid w:val="001703D5"/>
    <w:rsid w:val="00172A27"/>
    <w:rsid w:val="00172C04"/>
    <w:rsid w:val="001758E5"/>
    <w:rsid w:val="00177825"/>
    <w:rsid w:val="001920CB"/>
    <w:rsid w:val="001978FC"/>
    <w:rsid w:val="001A17C8"/>
    <w:rsid w:val="001A6FEE"/>
    <w:rsid w:val="001C02B3"/>
    <w:rsid w:val="001C30FB"/>
    <w:rsid w:val="001C5776"/>
    <w:rsid w:val="001D5E9E"/>
    <w:rsid w:val="001D6FD8"/>
    <w:rsid w:val="001D7FDD"/>
    <w:rsid w:val="002019C2"/>
    <w:rsid w:val="00201BFD"/>
    <w:rsid w:val="00213551"/>
    <w:rsid w:val="0021459D"/>
    <w:rsid w:val="00220F57"/>
    <w:rsid w:val="002238B5"/>
    <w:rsid w:val="00223F85"/>
    <w:rsid w:val="00224E18"/>
    <w:rsid w:val="002252DB"/>
    <w:rsid w:val="00226EFA"/>
    <w:rsid w:val="00230D29"/>
    <w:rsid w:val="002343DA"/>
    <w:rsid w:val="00236CC0"/>
    <w:rsid w:val="00241679"/>
    <w:rsid w:val="002421BC"/>
    <w:rsid w:val="00244D11"/>
    <w:rsid w:val="00244F70"/>
    <w:rsid w:val="002526D6"/>
    <w:rsid w:val="00255136"/>
    <w:rsid w:val="00257BCD"/>
    <w:rsid w:val="00260C86"/>
    <w:rsid w:val="002624F7"/>
    <w:rsid w:val="00264DED"/>
    <w:rsid w:val="002663C9"/>
    <w:rsid w:val="00266E95"/>
    <w:rsid w:val="00267BDA"/>
    <w:rsid w:val="00272124"/>
    <w:rsid w:val="00276C43"/>
    <w:rsid w:val="00285C3C"/>
    <w:rsid w:val="00286CAD"/>
    <w:rsid w:val="00290A7B"/>
    <w:rsid w:val="00293E9E"/>
    <w:rsid w:val="00297A34"/>
    <w:rsid w:val="002A3F66"/>
    <w:rsid w:val="002A4D61"/>
    <w:rsid w:val="002A7151"/>
    <w:rsid w:val="002A7412"/>
    <w:rsid w:val="002B2550"/>
    <w:rsid w:val="002B3255"/>
    <w:rsid w:val="002B3ED0"/>
    <w:rsid w:val="002C04FC"/>
    <w:rsid w:val="002C23D7"/>
    <w:rsid w:val="002C39B3"/>
    <w:rsid w:val="002C3A00"/>
    <w:rsid w:val="002C43A3"/>
    <w:rsid w:val="002C69CD"/>
    <w:rsid w:val="002C6AE3"/>
    <w:rsid w:val="002D015A"/>
    <w:rsid w:val="002D2E93"/>
    <w:rsid w:val="002D37BD"/>
    <w:rsid w:val="002D3D5E"/>
    <w:rsid w:val="002D4585"/>
    <w:rsid w:val="002D673D"/>
    <w:rsid w:val="002D6DF5"/>
    <w:rsid w:val="002E0CA9"/>
    <w:rsid w:val="002E1199"/>
    <w:rsid w:val="002F13B6"/>
    <w:rsid w:val="002F2844"/>
    <w:rsid w:val="002F52E8"/>
    <w:rsid w:val="002F5580"/>
    <w:rsid w:val="002F70B7"/>
    <w:rsid w:val="00307C0C"/>
    <w:rsid w:val="00310A78"/>
    <w:rsid w:val="00310D66"/>
    <w:rsid w:val="00315455"/>
    <w:rsid w:val="0032171B"/>
    <w:rsid w:val="00321E49"/>
    <w:rsid w:val="003239D2"/>
    <w:rsid w:val="0032512A"/>
    <w:rsid w:val="00326704"/>
    <w:rsid w:val="003278A7"/>
    <w:rsid w:val="00332177"/>
    <w:rsid w:val="00334024"/>
    <w:rsid w:val="003425B2"/>
    <w:rsid w:val="00351FA5"/>
    <w:rsid w:val="003559A6"/>
    <w:rsid w:val="0036088E"/>
    <w:rsid w:val="00362AF4"/>
    <w:rsid w:val="00363D62"/>
    <w:rsid w:val="00366D8A"/>
    <w:rsid w:val="00372828"/>
    <w:rsid w:val="00373E72"/>
    <w:rsid w:val="003832E3"/>
    <w:rsid w:val="003877C8"/>
    <w:rsid w:val="003927D7"/>
    <w:rsid w:val="003936BA"/>
    <w:rsid w:val="00393DF7"/>
    <w:rsid w:val="00396345"/>
    <w:rsid w:val="003A0411"/>
    <w:rsid w:val="003A04BA"/>
    <w:rsid w:val="003A34D7"/>
    <w:rsid w:val="003B73D0"/>
    <w:rsid w:val="003C1CE3"/>
    <w:rsid w:val="003C7D2B"/>
    <w:rsid w:val="003D0174"/>
    <w:rsid w:val="003D2847"/>
    <w:rsid w:val="003D2D89"/>
    <w:rsid w:val="003D4A99"/>
    <w:rsid w:val="003E0B60"/>
    <w:rsid w:val="003E2B06"/>
    <w:rsid w:val="003E3383"/>
    <w:rsid w:val="003E5D71"/>
    <w:rsid w:val="003E602A"/>
    <w:rsid w:val="003F1DBF"/>
    <w:rsid w:val="003F4DB5"/>
    <w:rsid w:val="003F5183"/>
    <w:rsid w:val="00412C14"/>
    <w:rsid w:val="004138D1"/>
    <w:rsid w:val="004157DC"/>
    <w:rsid w:val="00417290"/>
    <w:rsid w:val="004202CF"/>
    <w:rsid w:val="00431219"/>
    <w:rsid w:val="00433823"/>
    <w:rsid w:val="00434C74"/>
    <w:rsid w:val="00437305"/>
    <w:rsid w:val="00441583"/>
    <w:rsid w:val="004449E4"/>
    <w:rsid w:val="00446292"/>
    <w:rsid w:val="004548D0"/>
    <w:rsid w:val="00457B22"/>
    <w:rsid w:val="004606BE"/>
    <w:rsid w:val="00461FA1"/>
    <w:rsid w:val="004623F3"/>
    <w:rsid w:val="00462C7B"/>
    <w:rsid w:val="0046558A"/>
    <w:rsid w:val="0047177B"/>
    <w:rsid w:val="00473170"/>
    <w:rsid w:val="00473889"/>
    <w:rsid w:val="00473BA9"/>
    <w:rsid w:val="004763F3"/>
    <w:rsid w:val="00477C7B"/>
    <w:rsid w:val="004805F8"/>
    <w:rsid w:val="00481F29"/>
    <w:rsid w:val="0048619A"/>
    <w:rsid w:val="00486EE5"/>
    <w:rsid w:val="00487CC1"/>
    <w:rsid w:val="004914ED"/>
    <w:rsid w:val="004A0DF9"/>
    <w:rsid w:val="004A29B8"/>
    <w:rsid w:val="004A5489"/>
    <w:rsid w:val="004A7B63"/>
    <w:rsid w:val="004B096D"/>
    <w:rsid w:val="004B59CE"/>
    <w:rsid w:val="004B6929"/>
    <w:rsid w:val="004C50ED"/>
    <w:rsid w:val="004D0F6D"/>
    <w:rsid w:val="004E0E8F"/>
    <w:rsid w:val="004E17CC"/>
    <w:rsid w:val="004E25AC"/>
    <w:rsid w:val="004F13AE"/>
    <w:rsid w:val="004F2E70"/>
    <w:rsid w:val="00507B7C"/>
    <w:rsid w:val="0051080F"/>
    <w:rsid w:val="00512DEB"/>
    <w:rsid w:val="00513822"/>
    <w:rsid w:val="00513DF1"/>
    <w:rsid w:val="00515B46"/>
    <w:rsid w:val="00517E74"/>
    <w:rsid w:val="00521528"/>
    <w:rsid w:val="0052277C"/>
    <w:rsid w:val="0052392D"/>
    <w:rsid w:val="00527F42"/>
    <w:rsid w:val="00555D83"/>
    <w:rsid w:val="00561948"/>
    <w:rsid w:val="005631B2"/>
    <w:rsid w:val="00566079"/>
    <w:rsid w:val="00566096"/>
    <w:rsid w:val="005751D4"/>
    <w:rsid w:val="005778BF"/>
    <w:rsid w:val="00580649"/>
    <w:rsid w:val="005817AB"/>
    <w:rsid w:val="00583862"/>
    <w:rsid w:val="005839BA"/>
    <w:rsid w:val="00586051"/>
    <w:rsid w:val="00587FF8"/>
    <w:rsid w:val="00590706"/>
    <w:rsid w:val="00591666"/>
    <w:rsid w:val="005937E6"/>
    <w:rsid w:val="0059438A"/>
    <w:rsid w:val="005A1B8A"/>
    <w:rsid w:val="005A48A1"/>
    <w:rsid w:val="005A7680"/>
    <w:rsid w:val="005B1739"/>
    <w:rsid w:val="005B5C27"/>
    <w:rsid w:val="005B65DC"/>
    <w:rsid w:val="005B7BC9"/>
    <w:rsid w:val="005C52A0"/>
    <w:rsid w:val="005D2F42"/>
    <w:rsid w:val="005D7CD0"/>
    <w:rsid w:val="005E2880"/>
    <w:rsid w:val="005E797E"/>
    <w:rsid w:val="005F5979"/>
    <w:rsid w:val="00603BCA"/>
    <w:rsid w:val="00606CDB"/>
    <w:rsid w:val="006115CC"/>
    <w:rsid w:val="00615584"/>
    <w:rsid w:val="00617E56"/>
    <w:rsid w:val="006252DC"/>
    <w:rsid w:val="006261A4"/>
    <w:rsid w:val="00631CAA"/>
    <w:rsid w:val="00634B4B"/>
    <w:rsid w:val="0064099D"/>
    <w:rsid w:val="00640A34"/>
    <w:rsid w:val="00642601"/>
    <w:rsid w:val="006475F8"/>
    <w:rsid w:val="006527DE"/>
    <w:rsid w:val="00654611"/>
    <w:rsid w:val="00662BA5"/>
    <w:rsid w:val="00663DFE"/>
    <w:rsid w:val="0066496B"/>
    <w:rsid w:val="006669E4"/>
    <w:rsid w:val="0066795B"/>
    <w:rsid w:val="00675AFB"/>
    <w:rsid w:val="006769CF"/>
    <w:rsid w:val="006823D4"/>
    <w:rsid w:val="00682A40"/>
    <w:rsid w:val="00686E4A"/>
    <w:rsid w:val="00692A6D"/>
    <w:rsid w:val="00697468"/>
    <w:rsid w:val="006A5315"/>
    <w:rsid w:val="006B0CCB"/>
    <w:rsid w:val="006B7BB2"/>
    <w:rsid w:val="006C3E52"/>
    <w:rsid w:val="006D0960"/>
    <w:rsid w:val="006E30D6"/>
    <w:rsid w:val="006E37D1"/>
    <w:rsid w:val="006F068D"/>
    <w:rsid w:val="006F30B2"/>
    <w:rsid w:val="006F5757"/>
    <w:rsid w:val="006F6755"/>
    <w:rsid w:val="006F7700"/>
    <w:rsid w:val="006F7DF7"/>
    <w:rsid w:val="0070053C"/>
    <w:rsid w:val="007024B9"/>
    <w:rsid w:val="00705DB8"/>
    <w:rsid w:val="00706BC2"/>
    <w:rsid w:val="00714B03"/>
    <w:rsid w:val="007172E2"/>
    <w:rsid w:val="00724B7D"/>
    <w:rsid w:val="007251C5"/>
    <w:rsid w:val="00726092"/>
    <w:rsid w:val="00726FAA"/>
    <w:rsid w:val="007313AC"/>
    <w:rsid w:val="00735A57"/>
    <w:rsid w:val="007365AC"/>
    <w:rsid w:val="00737A66"/>
    <w:rsid w:val="00751F36"/>
    <w:rsid w:val="0075704B"/>
    <w:rsid w:val="00763570"/>
    <w:rsid w:val="00763E0E"/>
    <w:rsid w:val="00774B01"/>
    <w:rsid w:val="00776698"/>
    <w:rsid w:val="00777035"/>
    <w:rsid w:val="00782C42"/>
    <w:rsid w:val="0078563A"/>
    <w:rsid w:val="00790D23"/>
    <w:rsid w:val="007A07CD"/>
    <w:rsid w:val="007A101A"/>
    <w:rsid w:val="007A2536"/>
    <w:rsid w:val="007A3DB5"/>
    <w:rsid w:val="007A4087"/>
    <w:rsid w:val="007A4BB1"/>
    <w:rsid w:val="007A4D50"/>
    <w:rsid w:val="007A50C5"/>
    <w:rsid w:val="007B2246"/>
    <w:rsid w:val="007B3D1F"/>
    <w:rsid w:val="007C2D5B"/>
    <w:rsid w:val="007C325D"/>
    <w:rsid w:val="007C329F"/>
    <w:rsid w:val="007C4820"/>
    <w:rsid w:val="007C5117"/>
    <w:rsid w:val="007C67DB"/>
    <w:rsid w:val="007D535A"/>
    <w:rsid w:val="007D5C7D"/>
    <w:rsid w:val="007E101D"/>
    <w:rsid w:val="007E1708"/>
    <w:rsid w:val="007E21FC"/>
    <w:rsid w:val="007E329D"/>
    <w:rsid w:val="007E5D79"/>
    <w:rsid w:val="007E6305"/>
    <w:rsid w:val="007F370C"/>
    <w:rsid w:val="0080015F"/>
    <w:rsid w:val="008004EF"/>
    <w:rsid w:val="008005CE"/>
    <w:rsid w:val="00801039"/>
    <w:rsid w:val="00801F03"/>
    <w:rsid w:val="00802121"/>
    <w:rsid w:val="00803159"/>
    <w:rsid w:val="00803521"/>
    <w:rsid w:val="00803B6F"/>
    <w:rsid w:val="0081296F"/>
    <w:rsid w:val="00813969"/>
    <w:rsid w:val="0081480A"/>
    <w:rsid w:val="008206D2"/>
    <w:rsid w:val="00824F10"/>
    <w:rsid w:val="00826FA2"/>
    <w:rsid w:val="00830109"/>
    <w:rsid w:val="0083595E"/>
    <w:rsid w:val="00841187"/>
    <w:rsid w:val="00843C5E"/>
    <w:rsid w:val="0084429B"/>
    <w:rsid w:val="00847734"/>
    <w:rsid w:val="00857B0A"/>
    <w:rsid w:val="008653EC"/>
    <w:rsid w:val="008661FD"/>
    <w:rsid w:val="00877136"/>
    <w:rsid w:val="00877786"/>
    <w:rsid w:val="00882FC2"/>
    <w:rsid w:val="008834DF"/>
    <w:rsid w:val="008842A0"/>
    <w:rsid w:val="00886FB1"/>
    <w:rsid w:val="0088753A"/>
    <w:rsid w:val="00893A68"/>
    <w:rsid w:val="0089506D"/>
    <w:rsid w:val="00897D1F"/>
    <w:rsid w:val="008A67FE"/>
    <w:rsid w:val="008B06B1"/>
    <w:rsid w:val="008B6A5E"/>
    <w:rsid w:val="008C4D58"/>
    <w:rsid w:val="008C5B00"/>
    <w:rsid w:val="008C70CA"/>
    <w:rsid w:val="008D1AE9"/>
    <w:rsid w:val="008D27A9"/>
    <w:rsid w:val="008E222B"/>
    <w:rsid w:val="008E248E"/>
    <w:rsid w:val="008E2EDA"/>
    <w:rsid w:val="008E5385"/>
    <w:rsid w:val="008F160B"/>
    <w:rsid w:val="008F1761"/>
    <w:rsid w:val="008F2456"/>
    <w:rsid w:val="008F2EA0"/>
    <w:rsid w:val="008F47A4"/>
    <w:rsid w:val="008F5113"/>
    <w:rsid w:val="008F5F52"/>
    <w:rsid w:val="0090087D"/>
    <w:rsid w:val="009125E4"/>
    <w:rsid w:val="00913512"/>
    <w:rsid w:val="00916FDB"/>
    <w:rsid w:val="009171DD"/>
    <w:rsid w:val="00917401"/>
    <w:rsid w:val="00922BCF"/>
    <w:rsid w:val="00923559"/>
    <w:rsid w:val="00924124"/>
    <w:rsid w:val="00924F2D"/>
    <w:rsid w:val="00925FE9"/>
    <w:rsid w:val="0092607C"/>
    <w:rsid w:val="00926687"/>
    <w:rsid w:val="009266A1"/>
    <w:rsid w:val="00931F4D"/>
    <w:rsid w:val="00932C0E"/>
    <w:rsid w:val="0093329B"/>
    <w:rsid w:val="00934126"/>
    <w:rsid w:val="009345F7"/>
    <w:rsid w:val="00934C91"/>
    <w:rsid w:val="00935FEE"/>
    <w:rsid w:val="00943E45"/>
    <w:rsid w:val="009536D9"/>
    <w:rsid w:val="00954F1D"/>
    <w:rsid w:val="009552CA"/>
    <w:rsid w:val="00956F3B"/>
    <w:rsid w:val="00965C73"/>
    <w:rsid w:val="009678E4"/>
    <w:rsid w:val="00967A27"/>
    <w:rsid w:val="009722A8"/>
    <w:rsid w:val="00984C1A"/>
    <w:rsid w:val="00985FD5"/>
    <w:rsid w:val="00986E46"/>
    <w:rsid w:val="00991389"/>
    <w:rsid w:val="00991F03"/>
    <w:rsid w:val="009935F3"/>
    <w:rsid w:val="00994157"/>
    <w:rsid w:val="009943DA"/>
    <w:rsid w:val="009A1969"/>
    <w:rsid w:val="009A5025"/>
    <w:rsid w:val="009B0E47"/>
    <w:rsid w:val="009B3BDF"/>
    <w:rsid w:val="009B5785"/>
    <w:rsid w:val="009C21E5"/>
    <w:rsid w:val="009C4409"/>
    <w:rsid w:val="009C49DF"/>
    <w:rsid w:val="009C5140"/>
    <w:rsid w:val="009C7B83"/>
    <w:rsid w:val="009D5D41"/>
    <w:rsid w:val="009D7CB9"/>
    <w:rsid w:val="009E4E0A"/>
    <w:rsid w:val="009E7021"/>
    <w:rsid w:val="009E74AB"/>
    <w:rsid w:val="009F4ED5"/>
    <w:rsid w:val="00A02911"/>
    <w:rsid w:val="00A03550"/>
    <w:rsid w:val="00A127AC"/>
    <w:rsid w:val="00A12879"/>
    <w:rsid w:val="00A1421C"/>
    <w:rsid w:val="00A14FD7"/>
    <w:rsid w:val="00A17B15"/>
    <w:rsid w:val="00A205D5"/>
    <w:rsid w:val="00A20FFA"/>
    <w:rsid w:val="00A219B0"/>
    <w:rsid w:val="00A21E7A"/>
    <w:rsid w:val="00A326F1"/>
    <w:rsid w:val="00A354FC"/>
    <w:rsid w:val="00A40053"/>
    <w:rsid w:val="00A42FCA"/>
    <w:rsid w:val="00A437D6"/>
    <w:rsid w:val="00A4763C"/>
    <w:rsid w:val="00A61C70"/>
    <w:rsid w:val="00A6731D"/>
    <w:rsid w:val="00A70A92"/>
    <w:rsid w:val="00A72FCB"/>
    <w:rsid w:val="00A77415"/>
    <w:rsid w:val="00A803F8"/>
    <w:rsid w:val="00A8204E"/>
    <w:rsid w:val="00A925BA"/>
    <w:rsid w:val="00A9537A"/>
    <w:rsid w:val="00A9772A"/>
    <w:rsid w:val="00AA04F3"/>
    <w:rsid w:val="00AA2171"/>
    <w:rsid w:val="00AA45C4"/>
    <w:rsid w:val="00AB251B"/>
    <w:rsid w:val="00AB52A1"/>
    <w:rsid w:val="00AB74E5"/>
    <w:rsid w:val="00AC0959"/>
    <w:rsid w:val="00AC408B"/>
    <w:rsid w:val="00AC46C3"/>
    <w:rsid w:val="00AC75A9"/>
    <w:rsid w:val="00AD70F4"/>
    <w:rsid w:val="00AE205E"/>
    <w:rsid w:val="00AE427A"/>
    <w:rsid w:val="00AE43B9"/>
    <w:rsid w:val="00AE59A0"/>
    <w:rsid w:val="00AE6D98"/>
    <w:rsid w:val="00AF172F"/>
    <w:rsid w:val="00AF2A27"/>
    <w:rsid w:val="00AF4299"/>
    <w:rsid w:val="00B060AB"/>
    <w:rsid w:val="00B07A83"/>
    <w:rsid w:val="00B104DF"/>
    <w:rsid w:val="00B1108D"/>
    <w:rsid w:val="00B123E5"/>
    <w:rsid w:val="00B1313E"/>
    <w:rsid w:val="00B14CFD"/>
    <w:rsid w:val="00B20B52"/>
    <w:rsid w:val="00B22ECE"/>
    <w:rsid w:val="00B2511C"/>
    <w:rsid w:val="00B4008E"/>
    <w:rsid w:val="00B40C69"/>
    <w:rsid w:val="00B43F7A"/>
    <w:rsid w:val="00B46457"/>
    <w:rsid w:val="00B6556D"/>
    <w:rsid w:val="00B6791B"/>
    <w:rsid w:val="00B71670"/>
    <w:rsid w:val="00B72827"/>
    <w:rsid w:val="00B83154"/>
    <w:rsid w:val="00B83A92"/>
    <w:rsid w:val="00B93D9E"/>
    <w:rsid w:val="00BA084B"/>
    <w:rsid w:val="00BA7F5D"/>
    <w:rsid w:val="00BB0CC1"/>
    <w:rsid w:val="00BB1607"/>
    <w:rsid w:val="00BB2D65"/>
    <w:rsid w:val="00BC4352"/>
    <w:rsid w:val="00BD4AA7"/>
    <w:rsid w:val="00BD53C3"/>
    <w:rsid w:val="00BD66B2"/>
    <w:rsid w:val="00BE2891"/>
    <w:rsid w:val="00BE6E38"/>
    <w:rsid w:val="00BF34C9"/>
    <w:rsid w:val="00C00A7C"/>
    <w:rsid w:val="00C00D34"/>
    <w:rsid w:val="00C02CFA"/>
    <w:rsid w:val="00C127BB"/>
    <w:rsid w:val="00C12F6F"/>
    <w:rsid w:val="00C14085"/>
    <w:rsid w:val="00C14944"/>
    <w:rsid w:val="00C15A73"/>
    <w:rsid w:val="00C20772"/>
    <w:rsid w:val="00C22A06"/>
    <w:rsid w:val="00C26357"/>
    <w:rsid w:val="00C2792F"/>
    <w:rsid w:val="00C27942"/>
    <w:rsid w:val="00C3288D"/>
    <w:rsid w:val="00C354D9"/>
    <w:rsid w:val="00C35DAC"/>
    <w:rsid w:val="00C36D23"/>
    <w:rsid w:val="00C40CC6"/>
    <w:rsid w:val="00C45BDF"/>
    <w:rsid w:val="00C47BE5"/>
    <w:rsid w:val="00C64141"/>
    <w:rsid w:val="00C75A40"/>
    <w:rsid w:val="00C876AA"/>
    <w:rsid w:val="00C90099"/>
    <w:rsid w:val="00C92F9B"/>
    <w:rsid w:val="00C93D88"/>
    <w:rsid w:val="00CA0C7D"/>
    <w:rsid w:val="00CA1AB3"/>
    <w:rsid w:val="00CA1B45"/>
    <w:rsid w:val="00CA1E13"/>
    <w:rsid w:val="00CA7054"/>
    <w:rsid w:val="00CB0B3C"/>
    <w:rsid w:val="00CC7153"/>
    <w:rsid w:val="00CC7943"/>
    <w:rsid w:val="00CD1A39"/>
    <w:rsid w:val="00CD42E9"/>
    <w:rsid w:val="00CD6405"/>
    <w:rsid w:val="00CD680B"/>
    <w:rsid w:val="00CE2D35"/>
    <w:rsid w:val="00CE65B6"/>
    <w:rsid w:val="00CE72D5"/>
    <w:rsid w:val="00CF305C"/>
    <w:rsid w:val="00CF6484"/>
    <w:rsid w:val="00CF6F79"/>
    <w:rsid w:val="00D00C6C"/>
    <w:rsid w:val="00D14369"/>
    <w:rsid w:val="00D1464D"/>
    <w:rsid w:val="00D2290A"/>
    <w:rsid w:val="00D25239"/>
    <w:rsid w:val="00D267BA"/>
    <w:rsid w:val="00D33469"/>
    <w:rsid w:val="00D33DB1"/>
    <w:rsid w:val="00D33F17"/>
    <w:rsid w:val="00D44352"/>
    <w:rsid w:val="00D454D2"/>
    <w:rsid w:val="00D4578B"/>
    <w:rsid w:val="00D46451"/>
    <w:rsid w:val="00D47029"/>
    <w:rsid w:val="00D51FB2"/>
    <w:rsid w:val="00D55514"/>
    <w:rsid w:val="00D57392"/>
    <w:rsid w:val="00D60760"/>
    <w:rsid w:val="00D67F74"/>
    <w:rsid w:val="00D72436"/>
    <w:rsid w:val="00D758EE"/>
    <w:rsid w:val="00D80BD3"/>
    <w:rsid w:val="00D865D2"/>
    <w:rsid w:val="00D87317"/>
    <w:rsid w:val="00D9257D"/>
    <w:rsid w:val="00D93E32"/>
    <w:rsid w:val="00D95D5E"/>
    <w:rsid w:val="00DA024D"/>
    <w:rsid w:val="00DA0B51"/>
    <w:rsid w:val="00DA54C1"/>
    <w:rsid w:val="00DB0D13"/>
    <w:rsid w:val="00DC1BDB"/>
    <w:rsid w:val="00DC2CED"/>
    <w:rsid w:val="00DC5CFD"/>
    <w:rsid w:val="00DC63D2"/>
    <w:rsid w:val="00DC655E"/>
    <w:rsid w:val="00DD008A"/>
    <w:rsid w:val="00DD3687"/>
    <w:rsid w:val="00DD3720"/>
    <w:rsid w:val="00DE13D1"/>
    <w:rsid w:val="00DE47E0"/>
    <w:rsid w:val="00E00922"/>
    <w:rsid w:val="00E02FD3"/>
    <w:rsid w:val="00E06A31"/>
    <w:rsid w:val="00E06FCA"/>
    <w:rsid w:val="00E1003B"/>
    <w:rsid w:val="00E16136"/>
    <w:rsid w:val="00E2578A"/>
    <w:rsid w:val="00E27F7E"/>
    <w:rsid w:val="00E370E1"/>
    <w:rsid w:val="00E4026D"/>
    <w:rsid w:val="00E41BE2"/>
    <w:rsid w:val="00E421A5"/>
    <w:rsid w:val="00E44997"/>
    <w:rsid w:val="00E527CE"/>
    <w:rsid w:val="00E60C99"/>
    <w:rsid w:val="00E62003"/>
    <w:rsid w:val="00E717D1"/>
    <w:rsid w:val="00E71C47"/>
    <w:rsid w:val="00E778F8"/>
    <w:rsid w:val="00E81249"/>
    <w:rsid w:val="00E8234F"/>
    <w:rsid w:val="00E8546D"/>
    <w:rsid w:val="00E85A11"/>
    <w:rsid w:val="00E8734C"/>
    <w:rsid w:val="00E92834"/>
    <w:rsid w:val="00E949B5"/>
    <w:rsid w:val="00E95911"/>
    <w:rsid w:val="00EA0E9B"/>
    <w:rsid w:val="00EA29AC"/>
    <w:rsid w:val="00EA6E16"/>
    <w:rsid w:val="00EB0EF7"/>
    <w:rsid w:val="00EC22EA"/>
    <w:rsid w:val="00EC341B"/>
    <w:rsid w:val="00EC612E"/>
    <w:rsid w:val="00ED0BD6"/>
    <w:rsid w:val="00ED1B56"/>
    <w:rsid w:val="00ED24C7"/>
    <w:rsid w:val="00ED4EFF"/>
    <w:rsid w:val="00EE6BFE"/>
    <w:rsid w:val="00EF1FF7"/>
    <w:rsid w:val="00EF2356"/>
    <w:rsid w:val="00EF340E"/>
    <w:rsid w:val="00EF5A66"/>
    <w:rsid w:val="00F02E99"/>
    <w:rsid w:val="00F068E6"/>
    <w:rsid w:val="00F17B61"/>
    <w:rsid w:val="00F213BF"/>
    <w:rsid w:val="00F249AD"/>
    <w:rsid w:val="00F2570E"/>
    <w:rsid w:val="00F25F00"/>
    <w:rsid w:val="00F4338E"/>
    <w:rsid w:val="00F51591"/>
    <w:rsid w:val="00F5175C"/>
    <w:rsid w:val="00F5226E"/>
    <w:rsid w:val="00F56614"/>
    <w:rsid w:val="00F5719D"/>
    <w:rsid w:val="00F571A9"/>
    <w:rsid w:val="00F6247B"/>
    <w:rsid w:val="00F636C1"/>
    <w:rsid w:val="00F70AE9"/>
    <w:rsid w:val="00F72266"/>
    <w:rsid w:val="00F7364A"/>
    <w:rsid w:val="00F7792F"/>
    <w:rsid w:val="00F8332E"/>
    <w:rsid w:val="00F926FB"/>
    <w:rsid w:val="00F9440D"/>
    <w:rsid w:val="00F95971"/>
    <w:rsid w:val="00FA2FA1"/>
    <w:rsid w:val="00FA7C70"/>
    <w:rsid w:val="00FB1710"/>
    <w:rsid w:val="00FB5639"/>
    <w:rsid w:val="00FB7B76"/>
    <w:rsid w:val="00FC0587"/>
    <w:rsid w:val="00FC1334"/>
    <w:rsid w:val="00FC2255"/>
    <w:rsid w:val="00FD6847"/>
    <w:rsid w:val="00FE2B89"/>
    <w:rsid w:val="00FE5099"/>
    <w:rsid w:val="00FF0DE7"/>
    <w:rsid w:val="00FF38BA"/>
    <w:rsid w:val="00FF4CA4"/>
    <w:rsid w:val="00FF540C"/>
    <w:rsid w:val="00FF70DB"/>
    <w:rsid w:val="048C0506"/>
    <w:rsid w:val="065B19FB"/>
    <w:rsid w:val="08B2185C"/>
    <w:rsid w:val="09E544ED"/>
    <w:rsid w:val="0E93440A"/>
    <w:rsid w:val="0EB54468"/>
    <w:rsid w:val="0EF10275"/>
    <w:rsid w:val="0F013B25"/>
    <w:rsid w:val="0FDC002A"/>
    <w:rsid w:val="1DE7019E"/>
    <w:rsid w:val="2AD737B9"/>
    <w:rsid w:val="2B110E68"/>
    <w:rsid w:val="2D8868A6"/>
    <w:rsid w:val="2DD31CB8"/>
    <w:rsid w:val="34895193"/>
    <w:rsid w:val="3C21719C"/>
    <w:rsid w:val="43653AF2"/>
    <w:rsid w:val="442B05CB"/>
    <w:rsid w:val="474F1A30"/>
    <w:rsid w:val="497E4DB0"/>
    <w:rsid w:val="4FE85C28"/>
    <w:rsid w:val="501F487D"/>
    <w:rsid w:val="503374D1"/>
    <w:rsid w:val="511B2921"/>
    <w:rsid w:val="51B20867"/>
    <w:rsid w:val="5235330A"/>
    <w:rsid w:val="533E5619"/>
    <w:rsid w:val="54E95ADA"/>
    <w:rsid w:val="562C4553"/>
    <w:rsid w:val="5B075F30"/>
    <w:rsid w:val="5E006036"/>
    <w:rsid w:val="6056012F"/>
    <w:rsid w:val="63752C3C"/>
    <w:rsid w:val="638E289C"/>
    <w:rsid w:val="6F326653"/>
    <w:rsid w:val="6F8B374B"/>
    <w:rsid w:val="71141247"/>
    <w:rsid w:val="78037192"/>
    <w:rsid w:val="7C8069F4"/>
    <w:rsid w:val="7EDE59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C130"/>
  <w15:docId w15:val="{A3FE6A5B-063F-4F62-802E-F7D0F104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pPr>
  </w:style>
  <w:style w:type="paragraph" w:styleId="a8">
    <w:name w:val="footer"/>
    <w:basedOn w:val="a"/>
    <w:link w:val="a9"/>
    <w:uiPriority w:val="99"/>
    <w:unhideWhenUsed/>
    <w:qFormat/>
    <w:pPr>
      <w:tabs>
        <w:tab w:val="center" w:pos="4677"/>
        <w:tab w:val="right" w:pos="9355"/>
      </w:tabs>
    </w:pPr>
  </w:style>
  <w:style w:type="paragraph" w:styleId="aa">
    <w:name w:val="Normal (Web)"/>
    <w:qFormat/>
    <w:pPr>
      <w:spacing w:beforeAutospacing="1" w:afterAutospacing="1"/>
    </w:pPr>
    <w:rPr>
      <w:rFonts w:ascii="Times New Roman" w:eastAsia="SimSun" w:hAnsi="Times New Roman"/>
      <w:sz w:val="24"/>
      <w:szCs w:val="24"/>
      <w:lang w:val="en-US" w:eastAsia="zh-CN"/>
    </w:rPr>
  </w:style>
  <w:style w:type="paragraph" w:customStyle="1" w:styleId="ConsPlusNormal">
    <w:name w:val="ConsPlusNormal"/>
    <w:qFormat/>
    <w:pPr>
      <w:widowControl w:val="0"/>
      <w:autoSpaceDE w:val="0"/>
      <w:autoSpaceDN w:val="0"/>
    </w:pPr>
    <w:rPr>
      <w:rFonts w:eastAsia="Times New Roman"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qFormat/>
    <w:pPr>
      <w:widowControl w:val="0"/>
      <w:autoSpaceDE w:val="0"/>
      <w:autoSpaceDN w:val="0"/>
    </w:pPr>
    <w:rPr>
      <w:rFonts w:eastAsia="Times New Roman" w:cs="Calibri"/>
      <w:b/>
      <w:sz w:val="22"/>
    </w:rPr>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customStyle="1" w:styleId="ConsPlusDocList">
    <w:name w:val="ConsPlusDocList"/>
    <w:qFormat/>
    <w:pPr>
      <w:widowControl w:val="0"/>
      <w:autoSpaceDE w:val="0"/>
      <w:autoSpaceDN w:val="0"/>
    </w:pPr>
    <w:rPr>
      <w:rFonts w:ascii="Courier New" w:eastAsia="Times New Roman" w:hAnsi="Courier New" w:cs="Courier New"/>
    </w:rPr>
  </w:style>
  <w:style w:type="paragraph" w:customStyle="1" w:styleId="ConsPlusTitlePage">
    <w:name w:val="ConsPlusTitlePage"/>
    <w:qFormat/>
    <w:pPr>
      <w:widowControl w:val="0"/>
      <w:autoSpaceDE w:val="0"/>
      <w:autoSpaceDN w:val="0"/>
    </w:pPr>
    <w:rPr>
      <w:rFonts w:ascii="Tahoma" w:eastAsia="Times New Roman" w:hAnsi="Tahoma" w:cs="Tahoma"/>
    </w:rPr>
  </w:style>
  <w:style w:type="paragraph" w:customStyle="1" w:styleId="ConsPlusJurTerm">
    <w:name w:val="ConsPlusJurTerm"/>
    <w:qFormat/>
    <w:pPr>
      <w:widowControl w:val="0"/>
      <w:autoSpaceDE w:val="0"/>
      <w:autoSpaceDN w:val="0"/>
    </w:pPr>
    <w:rPr>
      <w:rFonts w:ascii="Tahoma" w:eastAsia="Times New Roman" w:hAnsi="Tahoma" w:cs="Tahoma"/>
      <w:sz w:val="26"/>
    </w:rPr>
  </w:style>
  <w:style w:type="paragraph" w:customStyle="1" w:styleId="ConsPlusTextList">
    <w:name w:val="ConsPlusTextList"/>
    <w:qFormat/>
    <w:pPr>
      <w:widowControl w:val="0"/>
      <w:autoSpaceDE w:val="0"/>
      <w:autoSpaceDN w:val="0"/>
    </w:pPr>
    <w:rPr>
      <w:rFonts w:ascii="Arial" w:eastAsia="Times New Roman" w:hAnsi="Arial" w:cs="Arial"/>
    </w:rPr>
  </w:style>
  <w:style w:type="paragraph" w:styleId="ab">
    <w:name w:val="No Spacing"/>
    <w:uiPriority w:val="1"/>
    <w:qFormat/>
    <w:rPr>
      <w:sz w:val="22"/>
      <w:szCs w:val="22"/>
      <w:lang w:eastAsia="en-US"/>
    </w:rPr>
  </w:style>
  <w:style w:type="character" w:customStyle="1" w:styleId="a7">
    <w:name w:val="Верхний колонтитул Знак"/>
    <w:link w:val="a6"/>
    <w:uiPriority w:val="99"/>
    <w:qFormat/>
    <w:rPr>
      <w:sz w:val="22"/>
      <w:szCs w:val="22"/>
      <w:lang w:eastAsia="en-US"/>
    </w:rPr>
  </w:style>
  <w:style w:type="character" w:customStyle="1" w:styleId="a9">
    <w:name w:val="Нижний колонтитул Знак"/>
    <w:link w:val="a8"/>
    <w:uiPriority w:val="99"/>
    <w:qFormat/>
    <w:rPr>
      <w:sz w:val="22"/>
      <w:szCs w:val="22"/>
      <w:lang w:eastAsia="en-US"/>
    </w:rPr>
  </w:style>
  <w:style w:type="character" w:customStyle="1" w:styleId="ac">
    <w:name w:val="Основной текст_"/>
    <w:link w:val="3"/>
    <w:qFormat/>
    <w:rPr>
      <w:rFonts w:ascii="Times New Roman" w:eastAsia="Times New Roman" w:hAnsi="Times New Roman"/>
      <w:sz w:val="28"/>
      <w:szCs w:val="28"/>
      <w:shd w:val="clear" w:color="auto" w:fill="FFFFFF"/>
    </w:rPr>
  </w:style>
  <w:style w:type="paragraph" w:customStyle="1" w:styleId="3">
    <w:name w:val="Основной текст3"/>
    <w:basedOn w:val="a"/>
    <w:link w:val="ac"/>
    <w:qFormat/>
    <w:pPr>
      <w:widowControl w:val="0"/>
      <w:shd w:val="clear" w:color="auto" w:fill="FFFFFF"/>
      <w:spacing w:before="60" w:after="360" w:line="0" w:lineRule="atLeast"/>
      <w:ind w:hanging="780"/>
      <w:jc w:val="center"/>
    </w:pPr>
    <w:rPr>
      <w:rFonts w:ascii="Times New Roman" w:eastAsia="Times New Roman" w:hAnsi="Times New Roman"/>
      <w:sz w:val="28"/>
      <w:szCs w:val="28"/>
    </w:rPr>
  </w:style>
  <w:style w:type="character" w:customStyle="1" w:styleId="a5">
    <w:name w:val="Текст выноски Знак"/>
    <w:link w:val="a4"/>
    <w:uiPriority w:val="99"/>
    <w:semiHidden/>
    <w:qFormat/>
    <w:rPr>
      <w:rFonts w:ascii="Segoe UI" w:hAnsi="Segoe UI" w:cs="Segoe UI"/>
      <w:sz w:val="18"/>
      <w:szCs w:val="18"/>
      <w:lang w:eastAsia="en-US"/>
    </w:rPr>
  </w:style>
  <w:style w:type="paragraph" w:customStyle="1" w:styleId="copyright-info">
    <w:name w:val="copyright-info"/>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436&amp;n=117169&amp;dst=100287" TargetMode="External"/><Relationship Id="rId18" Type="http://schemas.openxmlformats.org/officeDocument/2006/relationships/hyperlink" Target="mhtml:file://C:\Users\Pavlova\Documents\1.%20&#1053;&#1055;&#1040;%20&#1087;&#1086;&#1088;&#1103;&#1076;&#1082;&#1080;%20&#1087;&#1088;&#1086;&#1077;&#1082;&#1090;&#1099;\&#1059;&#1095;&#1077;&#1090;%20&#1073;&#1102;&#1076;&#1078;&#1077;&#1090;&#1085;&#1099;&#1093;%20&#1080;%20&#1076;&#1077;&#1085;&#1077;&#1078;&#1085;&#1099;&#1093;%20&#1086;&#1073;&#1103;&#1079;&#1072;&#1090;&#1077;&#1083;&#1100;&#1089;&#1090;&#1074;\&#1055;&#1088;&#1080;&#1083;&#1086;&#1078;&#1077;&#1085;&#1080;&#1077;%205%20%20%20%20%20%20%2014.05.2018.mht!consultantplus://offline/ref=E4DBBE2FB371FA9C0C82D069E2C814D4187E67DBBD6F9BE72DD32881A60A0958CDC22ACB1D5AB39DU6Z2J" TargetMode="External"/><Relationship Id="rId3" Type="http://schemas.openxmlformats.org/officeDocument/2006/relationships/styles" Target="styles.xml"/><Relationship Id="rId21" Type="http://schemas.openxmlformats.org/officeDocument/2006/relationships/hyperlink" Target="mhtml:file://C:\Users\Pavlova\Documents\1.%20&#1053;&#1055;&#1040;%20&#1087;&#1086;&#1088;&#1103;&#1076;&#1082;&#1080;%20&#1087;&#1088;&#1086;&#1077;&#1082;&#1090;&#1099;\&#1059;&#1095;&#1077;&#1090;%20&#1073;&#1102;&#1076;&#1078;&#1077;&#1090;&#1085;&#1099;&#1093;%20&#1080;%20&#1076;&#1077;&#1085;&#1077;&#1078;&#1085;&#1099;&#1093;%20&#1086;&#1073;&#1103;&#1079;&#1072;&#1090;&#1077;&#1083;&#1100;&#1089;&#1090;&#1074;\&#1055;&#1088;&#1080;&#1083;&#1086;&#1078;&#1077;&#1085;&#1080;&#1077;%205%20%20%20%20%20%20%2014.05.2018.mht!consultantplus://offline/ref=FE25F86CA97142040C9EE7B67379A6976EA60261A9A39A5B06CA85B6BD1E63D8428C42FD6E3077h1m3K" TargetMode="External"/><Relationship Id="rId7" Type="http://schemas.openxmlformats.org/officeDocument/2006/relationships/endnotes" Target="endnotes.xml"/><Relationship Id="rId12" Type="http://schemas.openxmlformats.org/officeDocument/2006/relationships/hyperlink" Target="https://login.consultant.ru/link/?req=doc&amp;base=RLAW436&amp;n=117169&amp;dst=100286" TargetMode="External"/><Relationship Id="rId17" Type="http://schemas.openxmlformats.org/officeDocument/2006/relationships/hyperlink" Target="mhtml:file://C:\Users\Pavlova\Documents\1.%20&#1053;&#1055;&#1040;%20&#1087;&#1086;&#1088;&#1103;&#1076;&#1082;&#1080;%20&#1087;&#1088;&#1086;&#1077;&#1082;&#1090;&#1099;\&#1059;&#1095;&#1077;&#1090;%20&#1073;&#1102;&#1076;&#1078;&#1077;&#1090;&#1085;&#1099;&#1093;%20&#1080;%20&#1076;&#1077;&#1085;&#1077;&#1078;&#1085;&#1099;&#1093;%20&#1086;&#1073;&#1103;&#1079;&#1072;&#1090;&#1077;&#1083;&#1100;&#1089;&#1090;&#1074;\&#1055;&#1088;&#1080;&#1083;&#1086;&#1078;&#1077;&#1085;&#1080;&#1077;%205%20%20%20%20%20%20%2014.05.2018.mht!consultantplus://offline/ref=FE25F86CA97142040C9EE7B67379A6976EA60261A9A39A5B06CA85B6BD1E63D8428C42FD6E3077h1m3K" TargetMode="External"/><Relationship Id="rId2" Type="http://schemas.openxmlformats.org/officeDocument/2006/relationships/numbering" Target="numbering.xml"/><Relationship Id="rId16" Type="http://schemas.openxmlformats.org/officeDocument/2006/relationships/hyperlink" Target="mhtml:file://C:\Users\Pavlova\Documents\1.%20&#1053;&#1055;&#1040;%20&#1087;&#1086;&#1088;&#1103;&#1076;&#1082;&#1080;%20&#1087;&#1088;&#1086;&#1077;&#1082;&#1090;&#1099;\&#1059;&#1095;&#1077;&#1090;%20&#1073;&#1102;&#1076;&#1078;&#1077;&#1090;&#1085;&#1099;&#1093;%20&#1080;%20&#1076;&#1077;&#1085;&#1077;&#1078;&#1085;&#1099;&#1093;%20&#1086;&#1073;&#1103;&#1079;&#1072;&#1090;&#1077;&#1083;&#1100;&#1089;&#1090;&#1074;\&#1055;&#1088;&#1080;&#1083;&#1086;&#1078;&#1077;&#1085;&#1080;&#1077;%205%20%20%20%20%20%20%2014.05.2018.mht!consultantplus://offline/ref=FE25F86CA97142040C9EE7B67379A6976EA60261A9A39A5B06CA85B6BD1E63D8428C42FD6E3077h1m3K" TargetMode="External"/><Relationship Id="rId20" Type="http://schemas.openxmlformats.org/officeDocument/2006/relationships/hyperlink" Target="mhtml:file://C:\Users\Pavlova\Documents\1.%20&#1053;&#1055;&#1040;%20&#1087;&#1086;&#1088;&#1103;&#1076;&#1082;&#1080;%20&#1087;&#1088;&#1086;&#1077;&#1082;&#1090;&#1099;\&#1059;&#1095;&#1077;&#1090;%20&#1073;&#1102;&#1076;&#1078;&#1077;&#1090;&#1085;&#1099;&#1093;%20&#1080;%20&#1076;&#1077;&#1085;&#1077;&#1078;&#1085;&#1099;&#1093;%20&#1086;&#1073;&#1103;&#1079;&#1072;&#1090;&#1077;&#1083;&#1100;&#1089;&#1090;&#1074;\&#1055;&#1088;&#1080;&#1083;&#1086;&#1078;&#1077;&#1085;&#1080;&#1077;%205%20%20%20%20%20%20%2014.05.2018.mht!consultantplus://offline/ref=FE25F86CA97142040C9EE7B67379A6976EA5036BAEAEC7510E9389B4BA113CCF45C54EFC6F347415hFm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36&amp;n=117169&amp;dst=100034"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login.consultant.ru/link/?req=doc&amp;base=RLAW436&amp;n=117169&amp;dst=100572" TargetMode="External"/><Relationship Id="rId19" Type="http://schemas.openxmlformats.org/officeDocument/2006/relationships/hyperlink" Target="mhtml:file://C:\Users\Pavlova\Documents\1.%20&#1053;&#1055;&#1040;%20&#1087;&#1086;&#1088;&#1103;&#1076;&#1082;&#1080;%20&#1087;&#1088;&#1086;&#1077;&#1082;&#1090;&#1099;\&#1059;&#1095;&#1077;&#1090;%20&#1073;&#1102;&#1076;&#1078;&#1077;&#1090;&#1085;&#1099;&#1093;%20&#1080;%20&#1076;&#1077;&#1085;&#1077;&#1078;&#1085;&#1099;&#1093;%20&#1086;&#1073;&#1103;&#1079;&#1072;&#1090;&#1077;&#1083;&#1100;&#1089;&#1090;&#1074;\&#1055;&#1088;&#1080;&#1083;&#1086;&#1078;&#1077;&#1085;&#1080;&#1077;%205%20%20%20%20%20%20%2014.05.2018.mht!consultantplus://offline/ref=E4DBBE2FB371FA9C0C82D069E2C814D4187E67DBBD6F9BE72DD32881A60A0958CDC22ACB1D5AB39DU6Z2J"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66790&amp;dst=491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B0F56-25DF-4077-9320-1463738E07D9}">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26</Pages>
  <Words>8655</Words>
  <Characters>49336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Pavlova</dc:creator>
  <cp:lastModifiedBy>Кочарян Каджик Жорандович</cp:lastModifiedBy>
  <cp:revision>46</cp:revision>
  <cp:lastPrinted>2025-04-10T07:45:00Z</cp:lastPrinted>
  <dcterms:created xsi:type="dcterms:W3CDTF">2021-08-04T07:08:00Z</dcterms:created>
  <dcterms:modified xsi:type="dcterms:W3CDTF">2026-02-17T09:41:00Z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9101C8CFE536415595E67256E50BEFAF_12</vt:lpwstr>
  </property>
</Properties>
</file>