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B1" w:rsidRDefault="00912E32">
      <w:pPr>
        <w:tabs>
          <w:tab w:val="left" w:pos="8789"/>
        </w:tabs>
        <w:jc w:val="center"/>
        <w:rPr>
          <w:b/>
          <w:noProof/>
          <w:sz w:val="27"/>
          <w:szCs w:val="27"/>
          <w:lang w:val="ru-RU" w:eastAsia="ru-RU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501650" cy="609600"/>
            <wp:effectExtent l="19050" t="0" r="0" b="0"/>
            <wp:docPr id="1" name="Изображение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4B1" w:rsidRDefault="00AD74B1">
      <w:pPr>
        <w:tabs>
          <w:tab w:val="left" w:pos="8789"/>
        </w:tabs>
        <w:jc w:val="center"/>
        <w:rPr>
          <w:b/>
          <w:noProof/>
          <w:sz w:val="14"/>
          <w:szCs w:val="27"/>
          <w:lang w:val="ru-RU" w:eastAsia="ru-RU"/>
        </w:rPr>
      </w:pPr>
    </w:p>
    <w:p w:rsidR="00AD74B1" w:rsidRDefault="00AD74B1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ФИНАНСОВОЕ УПРАВЛЕНИЕ АДМИНИСТРАЦИИ </w:t>
      </w:r>
    </w:p>
    <w:p w:rsidR="00AD74B1" w:rsidRDefault="00AD74B1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КАЛИНИНСКОГО МУНИЦИПАЛЬНОГО ОКРУГА</w:t>
      </w:r>
    </w:p>
    <w:p w:rsidR="00AD74B1" w:rsidRDefault="00AD74B1">
      <w:pPr>
        <w:pStyle w:val="ad"/>
        <w:jc w:val="center"/>
        <w:rPr>
          <w:b/>
          <w:sz w:val="28"/>
        </w:rPr>
      </w:pPr>
      <w:r>
        <w:rPr>
          <w:rFonts w:eastAsia="Times New Roman"/>
          <w:b/>
          <w:sz w:val="28"/>
          <w:szCs w:val="28"/>
        </w:rPr>
        <w:t xml:space="preserve"> ТВЕРСКОЙ ОБЛАСТИ</w:t>
      </w:r>
    </w:p>
    <w:p w:rsidR="00AD74B1" w:rsidRDefault="00AD74B1">
      <w:pPr>
        <w:tabs>
          <w:tab w:val="left" w:pos="8789"/>
        </w:tabs>
        <w:jc w:val="center"/>
        <w:rPr>
          <w:b/>
          <w:sz w:val="2"/>
          <w:szCs w:val="27"/>
        </w:rPr>
      </w:pPr>
    </w:p>
    <w:p w:rsidR="00AD74B1" w:rsidRDefault="00AD74B1">
      <w:pPr>
        <w:tabs>
          <w:tab w:val="left" w:pos="8789"/>
        </w:tabs>
        <w:rPr>
          <w:b/>
          <w:sz w:val="18"/>
          <w:szCs w:val="16"/>
        </w:rPr>
      </w:pPr>
    </w:p>
    <w:p w:rsidR="00AD74B1" w:rsidRDefault="00AD74B1">
      <w:pPr>
        <w:tabs>
          <w:tab w:val="left" w:pos="8789"/>
        </w:tabs>
        <w:jc w:val="center"/>
        <w:rPr>
          <w:b/>
          <w:sz w:val="2"/>
          <w:szCs w:val="21"/>
        </w:rPr>
      </w:pPr>
    </w:p>
    <w:p w:rsidR="00AD74B1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b/>
          <w:spacing w:val="-5"/>
          <w:sz w:val="28"/>
          <w:szCs w:val="27"/>
        </w:rPr>
      </w:pPr>
      <w:r>
        <w:rPr>
          <w:b/>
          <w:spacing w:val="-5"/>
          <w:sz w:val="28"/>
          <w:szCs w:val="27"/>
        </w:rPr>
        <w:t>ПРИКАЗ</w:t>
      </w:r>
    </w:p>
    <w:p w:rsidR="00AD74B1" w:rsidRPr="00BA0154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spacing w:val="-5"/>
          <w:sz w:val="6"/>
          <w:szCs w:val="22"/>
        </w:rPr>
      </w:pPr>
    </w:p>
    <w:p w:rsidR="00AD74B1" w:rsidRDefault="00AB6090" w:rsidP="00AB6090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rPr>
          <w:spacing w:val="31"/>
          <w:sz w:val="28"/>
          <w:szCs w:val="27"/>
        </w:rPr>
      </w:pPr>
      <w:r>
        <w:rPr>
          <w:sz w:val="28"/>
          <w:szCs w:val="27"/>
        </w:rPr>
        <w:t xml:space="preserve">от </w:t>
      </w:r>
      <w:r w:rsidR="00144B60" w:rsidRPr="00105A6A">
        <w:rPr>
          <w:sz w:val="28"/>
          <w:szCs w:val="27"/>
        </w:rPr>
        <w:t>25</w:t>
      </w:r>
      <w:r w:rsidR="00A36AD1">
        <w:rPr>
          <w:sz w:val="28"/>
          <w:szCs w:val="27"/>
        </w:rPr>
        <w:t xml:space="preserve"> </w:t>
      </w:r>
      <w:r w:rsidR="00144B60">
        <w:rPr>
          <w:sz w:val="28"/>
          <w:szCs w:val="27"/>
        </w:rPr>
        <w:t xml:space="preserve">декабря </w:t>
      </w:r>
      <w:r w:rsidR="00A36AD1">
        <w:rPr>
          <w:sz w:val="28"/>
          <w:szCs w:val="27"/>
        </w:rPr>
        <w:t>2025 г.</w:t>
      </w:r>
      <w:r w:rsidR="00AD74B1">
        <w:rPr>
          <w:sz w:val="28"/>
          <w:szCs w:val="27"/>
        </w:rPr>
        <w:t xml:space="preserve">                                                           </w:t>
      </w:r>
      <w:r w:rsidR="00A36AD1">
        <w:rPr>
          <w:sz w:val="28"/>
          <w:szCs w:val="27"/>
        </w:rPr>
        <w:t xml:space="preserve">                №</w:t>
      </w:r>
      <w:r w:rsidR="00AD74B1">
        <w:rPr>
          <w:sz w:val="28"/>
          <w:szCs w:val="27"/>
        </w:rPr>
        <w:t xml:space="preserve">    </w:t>
      </w:r>
      <w:r w:rsidR="00105A6A">
        <w:rPr>
          <w:sz w:val="28"/>
          <w:szCs w:val="27"/>
        </w:rPr>
        <w:t>244-нп</w:t>
      </w:r>
      <w:r w:rsidR="009B5BA9">
        <w:rPr>
          <w:sz w:val="28"/>
          <w:szCs w:val="27"/>
        </w:rPr>
        <w:t xml:space="preserve">  </w:t>
      </w:r>
    </w:p>
    <w:p w:rsidR="00AD74B1" w:rsidRDefault="00AD74B1">
      <w:pPr>
        <w:shd w:val="clear" w:color="auto" w:fill="FFFFFF"/>
        <w:tabs>
          <w:tab w:val="left" w:pos="567"/>
        </w:tabs>
        <w:spacing w:before="230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AD74B1" w:rsidRPr="00BA0154" w:rsidRDefault="00AD74B1">
      <w:pPr>
        <w:shd w:val="clear" w:color="auto" w:fill="FFFFFF"/>
        <w:tabs>
          <w:tab w:val="left" w:pos="567"/>
        </w:tabs>
        <w:spacing w:before="230"/>
        <w:ind w:left="142"/>
        <w:jc w:val="center"/>
        <w:rPr>
          <w:sz w:val="2"/>
          <w:szCs w:val="21"/>
        </w:rPr>
      </w:pPr>
    </w:p>
    <w:p w:rsidR="00AD74B1" w:rsidRDefault="00AD74B1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/>
        <w:ind w:left="426" w:right="795" w:firstLine="141"/>
        <w:jc w:val="center"/>
        <w:rPr>
          <w:spacing w:val="31"/>
          <w:sz w:val="2"/>
          <w:szCs w:val="22"/>
        </w:rPr>
      </w:pPr>
    </w:p>
    <w:p w:rsidR="00AD74B1" w:rsidRDefault="00AD74B1" w:rsidP="00BA0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Финансового управления Администрации  Калининского муниципального округа Тверской области от </w:t>
      </w:r>
      <w:r w:rsidR="00144B60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.12.202</w:t>
      </w:r>
      <w:r w:rsidR="00144B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61166C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№ </w:t>
      </w:r>
      <w:r w:rsidR="00144B60">
        <w:rPr>
          <w:b/>
          <w:sz w:val="28"/>
          <w:szCs w:val="28"/>
        </w:rPr>
        <w:t>221</w:t>
      </w:r>
      <w:r>
        <w:rPr>
          <w:b/>
          <w:sz w:val="28"/>
          <w:szCs w:val="28"/>
        </w:rPr>
        <w:t>-нп  «</w:t>
      </w:r>
      <w:r>
        <w:rPr>
          <w:b/>
          <w:color w:val="000000"/>
          <w:spacing w:val="-1"/>
          <w:sz w:val="28"/>
          <w:szCs w:val="28"/>
        </w:rPr>
        <w:t xml:space="preserve">Об утверждении Перечня кодов подвидов по видам доходов бюджета </w:t>
      </w:r>
      <w:r>
        <w:rPr>
          <w:b/>
          <w:snapToGrid w:val="0"/>
          <w:sz w:val="28"/>
          <w:szCs w:val="28"/>
        </w:rPr>
        <w:t>Калининского муниципального округа Тверской области,</w:t>
      </w:r>
      <w:r>
        <w:rPr>
          <w:b/>
          <w:sz w:val="28"/>
          <w:szCs w:val="28"/>
        </w:rPr>
        <w:t xml:space="preserve"> главными администраторами которых являются органы местного самоуправления Калининского округа и (или) находящиеся в их ведении казенные учреждения»</w:t>
      </w:r>
    </w:p>
    <w:p w:rsidR="00AD74B1" w:rsidRDefault="00AD74B1">
      <w:pPr>
        <w:shd w:val="clear" w:color="auto" w:fill="FFFFFF"/>
        <w:spacing w:before="23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 соответствии с пунктом 9  статьи 20 Бюджетного кодекса Российской Федерации, в целях детализации поступлений по кодам бюджетной классификации доходов бюджета Калининского муниципального округа Тверской области приказываю:</w:t>
      </w:r>
    </w:p>
    <w:p w:rsidR="00AD74B1" w:rsidRDefault="00AD74B1" w:rsidP="00470214">
      <w:pPr>
        <w:pStyle w:val="ad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Внести изменения в Приложение № 1 «Перечень кодов доходов и подвидов по видам доходов </w:t>
      </w:r>
      <w:r>
        <w:rPr>
          <w:sz w:val="28"/>
          <w:szCs w:val="28"/>
        </w:rPr>
        <w:t>бюджета Калининского муниципального округа Тверской области, главными администраторами которых являются органы местного самоуправления Калининского округа и (или) находящиеся в их ведении казенные учреждения</w:t>
      </w:r>
      <w:r w:rsidR="00BA0154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AD74B1" w:rsidRDefault="00AD74B1">
      <w:pPr>
        <w:pStyle w:val="ad"/>
        <w:ind w:firstLine="851"/>
        <w:jc w:val="both"/>
        <w:rPr>
          <w:sz w:val="10"/>
          <w:szCs w:val="10"/>
        </w:rPr>
      </w:pPr>
    </w:p>
    <w:p w:rsidR="00AD74B1" w:rsidRDefault="00AD74B1">
      <w:pPr>
        <w:pStyle w:val="ad"/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а) после строки:</w:t>
      </w:r>
    </w:p>
    <w:p w:rsidR="00AD74B1" w:rsidRDefault="00AD74B1">
      <w:pPr>
        <w:pStyle w:val="ad"/>
        <w:ind w:firstLine="851"/>
        <w:jc w:val="both"/>
        <w:rPr>
          <w:spacing w:val="-1"/>
          <w:sz w:val="10"/>
          <w:szCs w:val="28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8"/>
          <w:szCs w:val="27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812"/>
      </w:tblGrid>
      <w:tr w:rsidR="00694D83">
        <w:trPr>
          <w:trHeight w:hRule="exact" w:val="1202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4D83" w:rsidRDefault="00694D83" w:rsidP="00694D8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3A80" w:rsidRDefault="00053A80" w:rsidP="00053A80">
            <w:pPr>
              <w:jc w:val="center"/>
              <w:rPr>
                <w:sz w:val="24"/>
              </w:rPr>
            </w:pPr>
          </w:p>
          <w:p w:rsidR="00053A80" w:rsidRDefault="00053A80" w:rsidP="00053A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1 17 15020 14 7007 150</w:t>
            </w:r>
          </w:p>
          <w:p w:rsidR="00694D83" w:rsidRDefault="00694D83" w:rsidP="00694D83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3A80" w:rsidRPr="00F47FD8" w:rsidRDefault="00053A80" w:rsidP="00053A80">
            <w:pPr>
              <w:ind w:right="101"/>
              <w:jc w:val="both"/>
              <w:rPr>
                <w:rFonts w:eastAsia="Times New Roman"/>
                <w:sz w:val="24"/>
                <w:szCs w:val="24"/>
              </w:rPr>
            </w:pPr>
            <w:r w:rsidRPr="00F47FD8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</w:t>
            </w:r>
            <w:r w:rsidRPr="00F47FD8">
              <w:rPr>
                <w:rFonts w:eastAsia="Times New Roman"/>
                <w:sz w:val="24"/>
                <w:szCs w:val="24"/>
              </w:rPr>
              <w:t>(на благоустройство спортивной площадки (хоккейный корт) д. Квакшино Калининского округа Тверской области)</w:t>
            </w:r>
          </w:p>
          <w:p w:rsidR="00694D83" w:rsidRPr="00AD74B1" w:rsidRDefault="00694D83" w:rsidP="00053A80">
            <w:pPr>
              <w:ind w:right="12"/>
              <w:jc w:val="both"/>
              <w:rPr>
                <w:sz w:val="24"/>
                <w:szCs w:val="24"/>
              </w:rPr>
            </w:pP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0"/>
          <w:szCs w:val="32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8"/>
          <w:szCs w:val="27"/>
        </w:rPr>
      </w:pPr>
      <w:r>
        <w:rPr>
          <w:rFonts w:ascii="Times New Roman" w:cs="Times New Roman"/>
          <w:spacing w:val="-1"/>
          <w:sz w:val="28"/>
          <w:szCs w:val="27"/>
        </w:rPr>
        <w:t>дополнить строками следующего содержания: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0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812"/>
      </w:tblGrid>
      <w:tr w:rsidR="00AD74B1" w:rsidTr="002F2ACE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AD74B1" w:rsidRDefault="00AD74B1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1 17 15020 14 </w:t>
            </w:r>
            <w:r w:rsidR="00F7565C">
              <w:rPr>
                <w:sz w:val="24"/>
              </w:rPr>
              <w:t>9066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AD74B1" w:rsidRDefault="00AD74B1" w:rsidP="009F420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Инициативные платежи, зачисляемые в бюджеты муниципальных округов (</w:t>
            </w:r>
            <w:r w:rsidR="006F7CA9" w:rsidRPr="006F7CA9">
              <w:rPr>
                <w:sz w:val="24"/>
                <w:szCs w:val="24"/>
              </w:rPr>
              <w:t>на выполнение работ по благоустройству пешеходной зоны, расположенной по адресу: Тверская область, Калининский муниципальный округ, д. Брусилово, ул. Ключевая</w:t>
            </w:r>
            <w:r w:rsidRPr="006F7CA9">
              <w:rPr>
                <w:sz w:val="24"/>
                <w:szCs w:val="24"/>
              </w:rPr>
              <w:t>)</w:t>
            </w:r>
          </w:p>
        </w:tc>
      </w:tr>
      <w:tr w:rsidR="00AD74B1" w:rsidTr="002F2ACE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AD74B1" w:rsidRDefault="00AB6090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1 17 15020 14 </w:t>
            </w:r>
            <w:r w:rsidR="00F7565C">
              <w:rPr>
                <w:sz w:val="24"/>
              </w:rPr>
              <w:t>9067</w:t>
            </w:r>
            <w:r w:rsidR="00053A80">
              <w:rPr>
                <w:sz w:val="24"/>
              </w:rPr>
              <w:t xml:space="preserve"> </w:t>
            </w:r>
            <w:r w:rsidR="00AD74B1">
              <w:rPr>
                <w:sz w:val="24"/>
              </w:rPr>
              <w:t>150</w:t>
            </w:r>
          </w:p>
        </w:tc>
        <w:tc>
          <w:tcPr>
            <w:tcW w:w="5812" w:type="dxa"/>
            <w:vAlign w:val="bottom"/>
          </w:tcPr>
          <w:p w:rsidR="00AD74B1" w:rsidRDefault="00AD74B1" w:rsidP="009F4201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Инициативные платежи, зачисляемые в бюджеты муниципальных округов (</w:t>
            </w:r>
            <w:r w:rsidR="006F7CA9" w:rsidRPr="006F7CA9">
              <w:rPr>
                <w:sz w:val="24"/>
                <w:szCs w:val="24"/>
              </w:rPr>
              <w:t>на выполнение работ по устройству детской площадки, расположенной по адресу: Тверская область, Калининский муниципальный округ, д. Дубровки, д. 4</w:t>
            </w:r>
            <w:r w:rsidRPr="006F7CA9">
              <w:rPr>
                <w:sz w:val="24"/>
                <w:szCs w:val="24"/>
              </w:rPr>
              <w:t>)</w:t>
            </w:r>
          </w:p>
        </w:tc>
      </w:tr>
      <w:tr w:rsidR="009F4201" w:rsidTr="002F2ACE">
        <w:trPr>
          <w:cantSplit/>
          <w:trHeight w:val="579"/>
        </w:trPr>
        <w:tc>
          <w:tcPr>
            <w:tcW w:w="1276" w:type="dxa"/>
            <w:vAlign w:val="center"/>
          </w:tcPr>
          <w:p w:rsidR="009F4201" w:rsidRDefault="009F42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601</w:t>
            </w:r>
          </w:p>
        </w:tc>
        <w:tc>
          <w:tcPr>
            <w:tcW w:w="2693" w:type="dxa"/>
            <w:vAlign w:val="center"/>
          </w:tcPr>
          <w:p w:rsidR="009F4201" w:rsidRDefault="009F4201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1 17 15020 14 </w:t>
            </w:r>
            <w:r w:rsidR="00F7565C">
              <w:rPr>
                <w:sz w:val="24"/>
              </w:rPr>
              <w:t>9068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9F4201" w:rsidRDefault="006F7CA9" w:rsidP="006F7CA9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Инициативные платежи, зачисляемые в бюджеты муниципальных округов (</w:t>
            </w:r>
            <w:r w:rsidRPr="006F7CA9">
              <w:rPr>
                <w:sz w:val="24"/>
                <w:szCs w:val="24"/>
              </w:rPr>
              <w:t>на выполнение работ по благоустройству детской площадки, расположенной по адресу: Тверская область, Калининский муниципальный округ, д. Амачкино, д. 15)</w:t>
            </w:r>
          </w:p>
        </w:tc>
      </w:tr>
      <w:tr w:rsidR="009F4201" w:rsidTr="006F7CA9">
        <w:trPr>
          <w:cantSplit/>
          <w:trHeight w:val="579"/>
        </w:trPr>
        <w:tc>
          <w:tcPr>
            <w:tcW w:w="1276" w:type="dxa"/>
            <w:vAlign w:val="center"/>
          </w:tcPr>
          <w:p w:rsidR="009F4201" w:rsidRDefault="009F42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9F4201" w:rsidRDefault="009F4201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1 17 15020 14 </w:t>
            </w:r>
            <w:r w:rsidR="00F7565C">
              <w:rPr>
                <w:sz w:val="24"/>
              </w:rPr>
              <w:t>9069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9F4201" w:rsidRDefault="006F7CA9" w:rsidP="006F7CA9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Инициативные платежи, зачисляемые в бюджеты муниципальных округов (</w:t>
            </w:r>
            <w:r w:rsidRPr="006F7CA9">
              <w:rPr>
                <w:sz w:val="24"/>
                <w:szCs w:val="24"/>
              </w:rPr>
              <w:t>на выполнение работ по устройству детской площадки, расположенной по адресу: Тверская область, Калининский муниципальный округ, д. Черногубово</w:t>
            </w:r>
            <w:r>
              <w:rPr>
                <w:sz w:val="24"/>
                <w:szCs w:val="24"/>
              </w:rPr>
              <w:t>, д. 49</w:t>
            </w:r>
            <w:r w:rsidRPr="006F7CA9">
              <w:rPr>
                <w:sz w:val="24"/>
                <w:szCs w:val="24"/>
              </w:rPr>
              <w:t>)</w:t>
            </w:r>
          </w:p>
        </w:tc>
      </w:tr>
      <w:tr w:rsidR="009F4201" w:rsidTr="006F7CA9">
        <w:trPr>
          <w:cantSplit/>
          <w:trHeight w:val="579"/>
        </w:trPr>
        <w:tc>
          <w:tcPr>
            <w:tcW w:w="1276" w:type="dxa"/>
            <w:vAlign w:val="center"/>
          </w:tcPr>
          <w:p w:rsidR="009F4201" w:rsidRDefault="006F7C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9F4201" w:rsidRDefault="006F7CA9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1 17 15020 14 </w:t>
            </w:r>
            <w:r w:rsidR="00F7565C">
              <w:rPr>
                <w:sz w:val="24"/>
              </w:rPr>
              <w:t>9070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9F4201" w:rsidRDefault="006F7CA9" w:rsidP="006F7CA9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Инициативные платежи, зачисляемые в бюджеты муниципальных округов (</w:t>
            </w:r>
            <w:r w:rsidRPr="006F7CA9">
              <w:rPr>
                <w:sz w:val="24"/>
                <w:szCs w:val="24"/>
              </w:rPr>
              <w:t>на выполнение работ по устройству детской площадки, расположенной по адресу: Тверская область, Калининский муниципальный округ, д. Аввакумово, возле дома 2)</w:t>
            </w:r>
          </w:p>
        </w:tc>
      </w:tr>
      <w:tr w:rsidR="00F40595" w:rsidTr="006F7CA9">
        <w:trPr>
          <w:cantSplit/>
          <w:trHeight w:val="579"/>
        </w:trPr>
        <w:tc>
          <w:tcPr>
            <w:tcW w:w="1276" w:type="dxa"/>
            <w:vAlign w:val="center"/>
          </w:tcPr>
          <w:p w:rsidR="00F40595" w:rsidRDefault="00F405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F40595" w:rsidRDefault="00F40595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1 17 15020 14 </w:t>
            </w:r>
            <w:r w:rsidR="00F7565C">
              <w:rPr>
                <w:sz w:val="24"/>
              </w:rPr>
              <w:t>9071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F40595" w:rsidRDefault="00F40595" w:rsidP="00F4059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Инициативные платежи, зачисляемые в бюджеты муниципальных округов </w:t>
            </w:r>
            <w:r w:rsidRPr="00F40595">
              <w:rPr>
                <w:sz w:val="24"/>
                <w:szCs w:val="24"/>
              </w:rPr>
              <w:t>(на выполнение работ по устройству детской площадки, расположенной по адресу: Тверская область, Калининский муниципальный округ, д. Арининское, ул. Новая д. 26)</w:t>
            </w:r>
          </w:p>
        </w:tc>
      </w:tr>
      <w:tr w:rsidR="00F40595" w:rsidTr="006F7CA9">
        <w:trPr>
          <w:cantSplit/>
          <w:trHeight w:val="579"/>
        </w:trPr>
        <w:tc>
          <w:tcPr>
            <w:tcW w:w="1276" w:type="dxa"/>
            <w:vAlign w:val="center"/>
          </w:tcPr>
          <w:p w:rsidR="00F40595" w:rsidRDefault="00F405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F40595" w:rsidRDefault="00F40595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1 17 15020 14 </w:t>
            </w:r>
            <w:r w:rsidR="00F7565C">
              <w:rPr>
                <w:sz w:val="24"/>
              </w:rPr>
              <w:t>9072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F40595" w:rsidRDefault="00F40595" w:rsidP="00F4059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Инициативные платежи, зачисляемые в бюджеты муниципальных округов (на </w:t>
            </w:r>
            <w:r>
              <w:rPr>
                <w:sz w:val="26"/>
                <w:szCs w:val="26"/>
              </w:rPr>
              <w:t>в</w:t>
            </w:r>
            <w:r w:rsidRPr="00E747CA">
              <w:rPr>
                <w:sz w:val="26"/>
                <w:szCs w:val="26"/>
              </w:rPr>
              <w:t>ыполнение работ по благоустройству детской площадки, расположенной по адресу: Тверская область, Калининский муниципальный о</w:t>
            </w:r>
            <w:r>
              <w:rPr>
                <w:sz w:val="26"/>
                <w:szCs w:val="26"/>
              </w:rPr>
              <w:t>круг, д. Славное, ул. Новая, д.</w:t>
            </w:r>
            <w:r w:rsidRPr="00E747C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)</w:t>
            </w:r>
          </w:p>
        </w:tc>
      </w:tr>
      <w:tr w:rsidR="00F40595" w:rsidTr="006F7CA9">
        <w:trPr>
          <w:cantSplit/>
          <w:trHeight w:val="579"/>
        </w:trPr>
        <w:tc>
          <w:tcPr>
            <w:tcW w:w="1276" w:type="dxa"/>
            <w:vAlign w:val="center"/>
          </w:tcPr>
          <w:p w:rsidR="00F40595" w:rsidRDefault="00F4059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F40595" w:rsidRDefault="00F40595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1 17 15020 14 </w:t>
            </w:r>
            <w:r w:rsidR="00F7565C">
              <w:rPr>
                <w:sz w:val="24"/>
              </w:rPr>
              <w:t>9073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F40595" w:rsidRDefault="00F40595" w:rsidP="00F40595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Инициативные платежи, зачисляемые в бюджеты муниципальных округов (</w:t>
            </w:r>
            <w:r w:rsidR="00075D85" w:rsidRPr="00075D85">
              <w:rPr>
                <w:sz w:val="24"/>
                <w:szCs w:val="24"/>
              </w:rPr>
              <w:t>на выполнение работ по устройству детской площадки, расположенной по адресу: Тверская область, Калининский муниципальный округ, д. Домниково, д. 21)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Pr="00BA0154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8"/>
          <w:szCs w:val="28"/>
        </w:rPr>
      </w:pPr>
      <w:r>
        <w:rPr>
          <w:rFonts w:ascii="Times New Roman" w:cs="Times New Roman"/>
          <w:spacing w:val="-1"/>
          <w:sz w:val="28"/>
          <w:szCs w:val="28"/>
        </w:rPr>
        <w:t xml:space="preserve">  б) после строки: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812"/>
      </w:tblGrid>
      <w:tr w:rsidR="00AD74B1" w:rsidTr="00053A80">
        <w:trPr>
          <w:trHeight w:hRule="exact" w:val="121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4B1" w:rsidRDefault="00AD74B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4B1" w:rsidRDefault="00053A8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2 02 29999 14 2253 150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4B1" w:rsidRDefault="00630B2F" w:rsidP="00053A80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(</w:t>
            </w:r>
            <w:r w:rsidR="00053A80">
              <w:rPr>
                <w:color w:val="000000"/>
                <w:sz w:val="24"/>
              </w:rPr>
              <w:t>на поддержку обустройства мест массового отдыха населения (городских парков)</w:t>
            </w:r>
            <w:r>
              <w:rPr>
                <w:sz w:val="24"/>
              </w:rPr>
              <w:t>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Pr="00BA0154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8"/>
          <w:szCs w:val="27"/>
        </w:rPr>
      </w:pPr>
      <w:r>
        <w:rPr>
          <w:rFonts w:ascii="Times New Roman" w:cs="Times New Roman"/>
          <w:spacing w:val="-1"/>
          <w:sz w:val="28"/>
          <w:szCs w:val="27"/>
        </w:rPr>
        <w:t>дополнить строками следующего содержания:</w:t>
      </w: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13"/>
          <w:szCs w:val="13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812"/>
      </w:tblGrid>
      <w:tr w:rsidR="00AD74B1" w:rsidTr="002F2ACE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AD74B1" w:rsidRDefault="00AD74B1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2 02 29999 14 </w:t>
            </w:r>
            <w:r w:rsidR="00F7565C">
              <w:rPr>
                <w:sz w:val="24"/>
              </w:rPr>
              <w:t>9066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AD74B1" w:rsidRDefault="00AD74B1" w:rsidP="00053A80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(</w:t>
            </w:r>
            <w:r w:rsidR="005A2021" w:rsidRPr="005A2021">
              <w:rPr>
                <w:sz w:val="24"/>
                <w:szCs w:val="24"/>
              </w:rPr>
              <w:t>на выполнение работ по благоустройству пешеходной зоны, расположенной по адресу: Тверская область, Калининский муниципальный округ, д. Брусилово, ул. Ключевая</w:t>
            </w:r>
            <w:r w:rsidRPr="005A2021">
              <w:rPr>
                <w:sz w:val="24"/>
                <w:szCs w:val="24"/>
              </w:rPr>
              <w:t>)</w:t>
            </w:r>
          </w:p>
        </w:tc>
      </w:tr>
      <w:tr w:rsidR="00AD74B1" w:rsidTr="002F2ACE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AD74B1" w:rsidRDefault="00AD74B1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2 02 29999 14 </w:t>
            </w:r>
            <w:r w:rsidR="00F7565C">
              <w:rPr>
                <w:sz w:val="24"/>
              </w:rPr>
              <w:t>9067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AD74B1" w:rsidRDefault="00AD74B1" w:rsidP="00053A80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 w:rsidR="00A36AD1">
              <w:rPr>
                <w:sz w:val="24"/>
              </w:rPr>
              <w:t>(</w:t>
            </w:r>
            <w:r w:rsidR="005A2021" w:rsidRPr="005A2021">
              <w:rPr>
                <w:sz w:val="24"/>
                <w:szCs w:val="24"/>
              </w:rPr>
              <w:t>на выполнение работ по устройству детской площадки, расположенной по адресу: Тверская область, Калининский муниципальный округ, д. Дубровки, д.</w:t>
            </w:r>
            <w:r w:rsidR="005A2021">
              <w:rPr>
                <w:sz w:val="24"/>
                <w:szCs w:val="24"/>
              </w:rPr>
              <w:t xml:space="preserve"> </w:t>
            </w:r>
            <w:r w:rsidR="005A2021" w:rsidRPr="005A2021">
              <w:rPr>
                <w:sz w:val="24"/>
                <w:szCs w:val="24"/>
              </w:rPr>
              <w:t>4</w:t>
            </w:r>
            <w:r>
              <w:rPr>
                <w:sz w:val="24"/>
              </w:rPr>
              <w:t>)</w:t>
            </w:r>
          </w:p>
        </w:tc>
      </w:tr>
      <w:tr w:rsidR="00053A80" w:rsidTr="002F2ACE">
        <w:trPr>
          <w:cantSplit/>
          <w:trHeight w:val="1412"/>
        </w:trPr>
        <w:tc>
          <w:tcPr>
            <w:tcW w:w="1276" w:type="dxa"/>
            <w:vAlign w:val="center"/>
          </w:tcPr>
          <w:p w:rsidR="00053A80" w:rsidRDefault="00053A8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601</w:t>
            </w:r>
          </w:p>
        </w:tc>
        <w:tc>
          <w:tcPr>
            <w:tcW w:w="2693" w:type="dxa"/>
            <w:vAlign w:val="center"/>
          </w:tcPr>
          <w:p w:rsidR="00053A80" w:rsidRDefault="00053A80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2 02 29999 14 </w:t>
            </w:r>
            <w:r w:rsidR="00F7565C">
              <w:rPr>
                <w:sz w:val="24"/>
              </w:rPr>
              <w:t>9068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053A80" w:rsidRDefault="005A2021" w:rsidP="005A202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(на </w:t>
            </w:r>
            <w:r>
              <w:rPr>
                <w:sz w:val="24"/>
                <w:szCs w:val="24"/>
              </w:rPr>
              <w:t>в</w:t>
            </w:r>
            <w:r w:rsidRPr="005A2021">
              <w:rPr>
                <w:sz w:val="24"/>
                <w:szCs w:val="24"/>
              </w:rPr>
              <w:t>ыполнение работ по благоустройству детской площадки, расположенной по адресу: Тверская область, Калининский муниципальный округ, д. Амачкино, д. 15</w:t>
            </w:r>
            <w:r>
              <w:rPr>
                <w:sz w:val="26"/>
                <w:szCs w:val="26"/>
              </w:rPr>
              <w:t>)</w:t>
            </w:r>
          </w:p>
        </w:tc>
      </w:tr>
      <w:tr w:rsidR="00C014B5" w:rsidTr="00C014B5">
        <w:trPr>
          <w:cantSplit/>
          <w:trHeight w:val="1403"/>
        </w:trPr>
        <w:tc>
          <w:tcPr>
            <w:tcW w:w="1276" w:type="dxa"/>
            <w:vAlign w:val="center"/>
          </w:tcPr>
          <w:p w:rsidR="00C014B5" w:rsidRDefault="00C014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C014B5" w:rsidRDefault="00C014B5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2 02 29999 14 </w:t>
            </w:r>
            <w:r w:rsidR="00F7565C">
              <w:rPr>
                <w:sz w:val="24"/>
              </w:rPr>
              <w:t>9069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C014B5" w:rsidRDefault="00C014B5" w:rsidP="00C014B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 w:rsidRPr="00C014B5">
              <w:rPr>
                <w:sz w:val="24"/>
                <w:szCs w:val="24"/>
              </w:rPr>
              <w:t>(на выполнение работ по устройству детской площадки, расположенной по адресу: Тверская область, Калининский муниципальный округ, д. Черногубово, д. 49)</w:t>
            </w:r>
          </w:p>
        </w:tc>
      </w:tr>
      <w:tr w:rsidR="00C014B5" w:rsidTr="00CF424C">
        <w:trPr>
          <w:cantSplit/>
          <w:trHeight w:val="1423"/>
        </w:trPr>
        <w:tc>
          <w:tcPr>
            <w:tcW w:w="1276" w:type="dxa"/>
            <w:vAlign w:val="center"/>
          </w:tcPr>
          <w:p w:rsidR="00C014B5" w:rsidRDefault="00C014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C014B5" w:rsidRDefault="00CF424C" w:rsidP="00F756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2 02 29999 14 </w:t>
            </w:r>
            <w:r w:rsidR="00F7565C">
              <w:rPr>
                <w:sz w:val="24"/>
              </w:rPr>
              <w:t>9070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CF424C" w:rsidRPr="00CF424C" w:rsidRDefault="00CF424C" w:rsidP="00C014B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 w:rsidRPr="00C014B5">
              <w:rPr>
                <w:sz w:val="24"/>
                <w:szCs w:val="24"/>
              </w:rPr>
              <w:t>(</w:t>
            </w:r>
            <w:r w:rsidRPr="00CF424C">
              <w:rPr>
                <w:sz w:val="24"/>
                <w:szCs w:val="24"/>
              </w:rPr>
              <w:t>на выполнение работ по устройству детской площадки, расположенной по адресу: Тверская область, Калининский муниципальный округ, д. Аввакумово, возле дома 2)</w:t>
            </w:r>
          </w:p>
        </w:tc>
      </w:tr>
      <w:tr w:rsidR="00CF424C" w:rsidTr="00CF424C">
        <w:trPr>
          <w:cantSplit/>
          <w:trHeight w:val="1423"/>
        </w:trPr>
        <w:tc>
          <w:tcPr>
            <w:tcW w:w="1276" w:type="dxa"/>
            <w:vAlign w:val="center"/>
          </w:tcPr>
          <w:p w:rsidR="00CF424C" w:rsidRPr="00930908" w:rsidRDefault="00930908" w:rsidP="009309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CF424C" w:rsidRPr="00930908" w:rsidRDefault="00930908" w:rsidP="00F7565C">
            <w:pPr>
              <w:pStyle w:val="ad"/>
              <w:jc w:val="both"/>
            </w:pPr>
            <w:r>
              <w:rPr>
                <w:sz w:val="24"/>
              </w:rPr>
              <w:t xml:space="preserve">2 02 29999 14 </w:t>
            </w:r>
            <w:r w:rsidR="00F7565C">
              <w:rPr>
                <w:sz w:val="24"/>
              </w:rPr>
              <w:t>9071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930908" w:rsidRPr="00930908" w:rsidRDefault="00930908" w:rsidP="00930908">
            <w:pPr>
              <w:jc w:val="both"/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930908">
              <w:rPr>
                <w:sz w:val="24"/>
                <w:szCs w:val="24"/>
              </w:rPr>
              <w:t>на выполнение работ по устройству детской площадки, расположенной по адресу: Тверская область, Калининский муниципальный округ, д. Арининское, ул. Новая д. 26)</w:t>
            </w:r>
          </w:p>
        </w:tc>
      </w:tr>
      <w:tr w:rsidR="00930908" w:rsidTr="00CF424C">
        <w:trPr>
          <w:cantSplit/>
          <w:trHeight w:val="1423"/>
        </w:trPr>
        <w:tc>
          <w:tcPr>
            <w:tcW w:w="1276" w:type="dxa"/>
            <w:vAlign w:val="center"/>
          </w:tcPr>
          <w:p w:rsidR="00930908" w:rsidRDefault="00930908" w:rsidP="009309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930908" w:rsidRDefault="00930908" w:rsidP="00F7565C">
            <w:pPr>
              <w:pStyle w:val="ad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2 02 29999 14 </w:t>
            </w:r>
            <w:r w:rsidR="00F7565C">
              <w:rPr>
                <w:sz w:val="24"/>
              </w:rPr>
              <w:t>9072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930908" w:rsidRDefault="00930908" w:rsidP="0093090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 w:rsidRPr="00930908">
              <w:rPr>
                <w:sz w:val="24"/>
                <w:szCs w:val="24"/>
              </w:rPr>
              <w:t>(на выполнение работ по благоустройству детской площадки, расположенной по адресу: Тверская область, Калининский муниципальный округ, д. Славное, ул. Новая, д.7)</w:t>
            </w:r>
          </w:p>
        </w:tc>
      </w:tr>
      <w:tr w:rsidR="00930908" w:rsidTr="00CF424C">
        <w:trPr>
          <w:cantSplit/>
          <w:trHeight w:val="1423"/>
        </w:trPr>
        <w:tc>
          <w:tcPr>
            <w:tcW w:w="1276" w:type="dxa"/>
            <w:vAlign w:val="center"/>
          </w:tcPr>
          <w:p w:rsidR="00930908" w:rsidRDefault="00930908" w:rsidP="009309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2693" w:type="dxa"/>
            <w:vAlign w:val="center"/>
          </w:tcPr>
          <w:p w:rsidR="00930908" w:rsidRDefault="00930908" w:rsidP="00F7565C">
            <w:pPr>
              <w:pStyle w:val="ad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2 02 29999 14 </w:t>
            </w:r>
            <w:r w:rsidR="00F7565C">
              <w:rPr>
                <w:sz w:val="24"/>
              </w:rPr>
              <w:t>9073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930908" w:rsidRDefault="00930908" w:rsidP="0093090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 w:rsidRPr="00930908">
              <w:rPr>
                <w:sz w:val="24"/>
                <w:szCs w:val="24"/>
              </w:rPr>
              <w:t>(на выполнение работ по устройству детской площадки, расположенной по адресу: Тверская область, Калининский муниципальный округ, д. Домниково, д. 21)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Pr="002F2ACE" w:rsidRDefault="00AD74B1" w:rsidP="000B7687">
      <w:pPr>
        <w:pStyle w:val="ConsPlusNormal"/>
        <w:widowControl/>
        <w:tabs>
          <w:tab w:val="left" w:pos="993"/>
        </w:tabs>
        <w:ind w:right="283" w:firstLine="0"/>
        <w:jc w:val="both"/>
        <w:rPr>
          <w:rFonts w:ascii="Times New Roman" w:cs="Times New Roman"/>
          <w:spacing w:val="-1"/>
          <w:sz w:val="2"/>
          <w:szCs w:val="28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  <w:r>
        <w:rPr>
          <w:rFonts w:ascii="Times New Roman" w:cs="Times New Roman"/>
          <w:spacing w:val="-1"/>
          <w:sz w:val="4"/>
          <w:szCs w:val="27"/>
        </w:rPr>
        <w:t xml:space="preserve"> </w:t>
      </w:r>
    </w:p>
    <w:p w:rsidR="00AD74B1" w:rsidRDefault="00A36AD1">
      <w:pPr>
        <w:pStyle w:val="ad"/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в</w:t>
      </w:r>
      <w:r w:rsidR="00AD74B1">
        <w:rPr>
          <w:spacing w:val="-1"/>
          <w:sz w:val="28"/>
          <w:szCs w:val="28"/>
        </w:rPr>
        <w:t xml:space="preserve">) </w:t>
      </w:r>
      <w:r w:rsidR="007C2D28">
        <w:rPr>
          <w:spacing w:val="-1"/>
          <w:sz w:val="28"/>
          <w:szCs w:val="28"/>
        </w:rPr>
        <w:t>над</w:t>
      </w:r>
      <w:r w:rsidR="00322C0B">
        <w:rPr>
          <w:spacing w:val="-1"/>
          <w:sz w:val="28"/>
          <w:szCs w:val="28"/>
        </w:rPr>
        <w:t xml:space="preserve"> строк</w:t>
      </w:r>
      <w:r w:rsidR="007C2D28">
        <w:rPr>
          <w:spacing w:val="-1"/>
          <w:sz w:val="28"/>
          <w:szCs w:val="28"/>
        </w:rPr>
        <w:t>ой</w:t>
      </w:r>
      <w:r w:rsidR="00AD74B1">
        <w:rPr>
          <w:spacing w:val="-1"/>
          <w:sz w:val="28"/>
          <w:szCs w:val="28"/>
        </w:rPr>
        <w:t>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2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812"/>
      </w:tblGrid>
      <w:tr w:rsidR="007C2D28" w:rsidTr="007C2D28">
        <w:trPr>
          <w:trHeight w:hRule="exact" w:val="63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D28" w:rsidRPr="007C2D28" w:rsidRDefault="007C2D28" w:rsidP="007C2D28">
            <w:pPr>
              <w:spacing w:before="300" w:after="300"/>
              <w:rPr>
                <w:color w:val="000000"/>
                <w:sz w:val="24"/>
                <w:szCs w:val="24"/>
              </w:rPr>
            </w:pPr>
            <w:r w:rsidRPr="007C2D28">
              <w:rPr>
                <w:color w:val="000000"/>
                <w:sz w:val="24"/>
                <w:szCs w:val="24"/>
              </w:rPr>
              <w:t xml:space="preserve">       602</w:t>
            </w:r>
          </w:p>
          <w:p w:rsidR="007C2D28" w:rsidRPr="007C2D28" w:rsidRDefault="007C2D28" w:rsidP="007C2D28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</w:p>
          <w:p w:rsidR="007C2D28" w:rsidRPr="007C2D28" w:rsidRDefault="007C2D28" w:rsidP="007C2D28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</w:p>
          <w:p w:rsidR="007C2D28" w:rsidRPr="007C2D28" w:rsidRDefault="007C2D28" w:rsidP="007C2D28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</w:p>
          <w:p w:rsidR="007C2D28" w:rsidRPr="007C2D28" w:rsidRDefault="007C2D28" w:rsidP="007C2D28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</w:p>
          <w:p w:rsidR="007C2D28" w:rsidRPr="007C2D28" w:rsidRDefault="007C2D28" w:rsidP="007C2D28">
            <w:pPr>
              <w:spacing w:before="300" w:after="3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D28" w:rsidRPr="007C2D28" w:rsidRDefault="007C2D28" w:rsidP="007C2D28">
            <w:pPr>
              <w:shd w:val="clear" w:color="auto" w:fill="FFFFFF"/>
              <w:ind w:right="12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7C2D28" w:rsidRPr="007C2D28" w:rsidRDefault="007C2D28" w:rsidP="007C2D28">
            <w:pPr>
              <w:shd w:val="clear" w:color="auto" w:fill="FFFFFF"/>
              <w:ind w:right="12"/>
              <w:jc w:val="center"/>
              <w:rPr>
                <w:color w:val="000000"/>
                <w:sz w:val="24"/>
                <w:szCs w:val="24"/>
              </w:rPr>
            </w:pPr>
            <w:r w:rsidRPr="007C2D28">
              <w:rPr>
                <w:color w:val="000000"/>
                <w:spacing w:val="-2"/>
                <w:sz w:val="24"/>
                <w:szCs w:val="24"/>
              </w:rPr>
              <w:t>2 02 29999 14 2071 150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D28" w:rsidRDefault="007C2D28" w:rsidP="007C2D28">
            <w:pPr>
              <w:ind w:right="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организацию отдыха детей в каникулярное время)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8"/>
          <w:szCs w:val="27"/>
        </w:rPr>
      </w:pPr>
      <w:r>
        <w:rPr>
          <w:rFonts w:ascii="Times New Roman" w:cs="Times New Roman"/>
          <w:spacing w:val="-1"/>
          <w:sz w:val="28"/>
          <w:szCs w:val="27"/>
        </w:rPr>
        <w:t>дополнить строк</w:t>
      </w:r>
      <w:r w:rsidR="007C2D28">
        <w:rPr>
          <w:rFonts w:ascii="Times New Roman" w:cs="Times New Roman"/>
          <w:spacing w:val="-1"/>
          <w:sz w:val="28"/>
          <w:szCs w:val="27"/>
        </w:rPr>
        <w:t>и</w:t>
      </w:r>
      <w:r w:rsidR="00F05377">
        <w:rPr>
          <w:rFonts w:ascii="Times New Roman" w:cs="Times New Roman"/>
          <w:spacing w:val="-1"/>
          <w:sz w:val="28"/>
          <w:szCs w:val="27"/>
        </w:rPr>
        <w:t xml:space="preserve"> следующего содержания</w:t>
      </w:r>
      <w:r>
        <w:rPr>
          <w:rFonts w:ascii="Times New Roman" w:cs="Times New Roman"/>
          <w:spacing w:val="-1"/>
          <w:sz w:val="28"/>
          <w:szCs w:val="27"/>
        </w:rPr>
        <w:t>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5"/>
          <w:szCs w:val="4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812"/>
      </w:tblGrid>
      <w:tr w:rsidR="00AD74B1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2693" w:type="dxa"/>
            <w:vAlign w:val="center"/>
          </w:tcPr>
          <w:p w:rsidR="00AD74B1" w:rsidRDefault="000D1262" w:rsidP="008A32D8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1 17 15020 14 90</w:t>
            </w:r>
            <w:r w:rsidR="008A32D8">
              <w:rPr>
                <w:sz w:val="24"/>
              </w:rPr>
              <w:t>74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AD74B1" w:rsidRDefault="00AD74B1" w:rsidP="007C2D28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Инициативные платежи, зачисляемые в бюджеты муниципальных округов (</w:t>
            </w:r>
            <w:r w:rsidR="00F05377" w:rsidRPr="00F05377">
              <w:rPr>
                <w:sz w:val="24"/>
                <w:szCs w:val="24"/>
              </w:rPr>
              <w:t>на выполнение работ по устройству спортивной площадки на территории МОУ «Некрасовская СОШ», расположенной по адресу: Тверская область, Калининский муниципальный округ, д. Некрасово, ул. Центральная, д. 28</w:t>
            </w:r>
            <w:r w:rsidRPr="00F05377">
              <w:rPr>
                <w:sz w:val="24"/>
                <w:szCs w:val="24"/>
              </w:rPr>
              <w:t>)</w:t>
            </w:r>
          </w:p>
        </w:tc>
      </w:tr>
      <w:tr w:rsidR="007C2D28">
        <w:trPr>
          <w:cantSplit/>
          <w:trHeight w:val="579"/>
        </w:trPr>
        <w:tc>
          <w:tcPr>
            <w:tcW w:w="1276" w:type="dxa"/>
            <w:vAlign w:val="center"/>
          </w:tcPr>
          <w:p w:rsidR="007C2D28" w:rsidRDefault="007C2D28" w:rsidP="007C2D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2693" w:type="dxa"/>
            <w:vAlign w:val="center"/>
          </w:tcPr>
          <w:p w:rsidR="007C2D28" w:rsidRDefault="000D1262" w:rsidP="008A32D8">
            <w:pPr>
              <w:rPr>
                <w:color w:val="000000"/>
                <w:sz w:val="24"/>
              </w:rPr>
            </w:pPr>
            <w:r>
              <w:rPr>
                <w:sz w:val="24"/>
              </w:rPr>
              <w:t>1 17 15020 14 90</w:t>
            </w:r>
            <w:r w:rsidR="008A32D8">
              <w:rPr>
                <w:sz w:val="24"/>
              </w:rPr>
              <w:t>75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7C2D28" w:rsidRDefault="00F05377" w:rsidP="007C2D2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Инициативные платежи, зачисляемые в бюджеты муниципальных округов </w:t>
            </w:r>
            <w:r w:rsidRPr="00F05377">
              <w:rPr>
                <w:sz w:val="24"/>
                <w:szCs w:val="24"/>
              </w:rPr>
              <w:t>(на приобретение спортивного оборудования для МБУ ДО «Калининская спортивная школа» Калининского муниципального округа Тверской области)</w:t>
            </w:r>
          </w:p>
        </w:tc>
      </w:tr>
      <w:tr w:rsidR="007C2D28">
        <w:trPr>
          <w:cantSplit/>
          <w:trHeight w:val="579"/>
        </w:trPr>
        <w:tc>
          <w:tcPr>
            <w:tcW w:w="1276" w:type="dxa"/>
            <w:vAlign w:val="center"/>
          </w:tcPr>
          <w:p w:rsidR="007C2D28" w:rsidRDefault="007C2D28" w:rsidP="007C2D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602</w:t>
            </w:r>
          </w:p>
        </w:tc>
        <w:tc>
          <w:tcPr>
            <w:tcW w:w="2693" w:type="dxa"/>
            <w:vAlign w:val="center"/>
          </w:tcPr>
          <w:p w:rsidR="007C2D28" w:rsidRDefault="008A32D8" w:rsidP="008A32D8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1 17 15020 14 9076 150</w:t>
            </w:r>
          </w:p>
        </w:tc>
        <w:tc>
          <w:tcPr>
            <w:tcW w:w="5812" w:type="dxa"/>
            <w:vAlign w:val="bottom"/>
          </w:tcPr>
          <w:p w:rsidR="007C2D28" w:rsidRDefault="00F05377" w:rsidP="007C2D2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Инициативные платежи, зачисляемые в бюджеты муниципальных округов </w:t>
            </w:r>
            <w:r w:rsidRPr="00F05377">
              <w:rPr>
                <w:sz w:val="24"/>
                <w:szCs w:val="24"/>
              </w:rPr>
              <w:t>(на выполнение работ по благоустройству детской площадки в МДОУ «Кулицкий детский сад», расположенной по адресу: Тверская область, Калининский муниципальный округ, жд. ст. Кулицкая, ул. Специалистов, д. 9А)</w:t>
            </w:r>
          </w:p>
        </w:tc>
      </w:tr>
      <w:tr w:rsidR="00F05377">
        <w:trPr>
          <w:cantSplit/>
          <w:trHeight w:val="579"/>
        </w:trPr>
        <w:tc>
          <w:tcPr>
            <w:tcW w:w="1276" w:type="dxa"/>
            <w:vAlign w:val="center"/>
          </w:tcPr>
          <w:p w:rsidR="00F05377" w:rsidRDefault="00F05377" w:rsidP="007C2D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2693" w:type="dxa"/>
            <w:vAlign w:val="center"/>
          </w:tcPr>
          <w:p w:rsidR="00F05377" w:rsidRDefault="008A32D8" w:rsidP="001D22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1 17 15020 14 907</w:t>
            </w:r>
            <w:r w:rsidR="001D2209">
              <w:rPr>
                <w:sz w:val="24"/>
              </w:rPr>
              <w:t>7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F05377" w:rsidRPr="00F05377" w:rsidRDefault="00F05377" w:rsidP="007C2D28">
            <w:pPr>
              <w:jc w:val="both"/>
              <w:rPr>
                <w:sz w:val="24"/>
                <w:szCs w:val="24"/>
              </w:rPr>
            </w:pPr>
            <w:r w:rsidRPr="00F05377">
              <w:rPr>
                <w:sz w:val="24"/>
                <w:szCs w:val="24"/>
              </w:rPr>
              <w:t>Инициативные платежи, зачисляемые в бюджеты муниципальных округов (на выполнение работ по устройству спортивной площадки на территории МДОУ «Медновский детский сад», расположенного по адресу: Тверская область, Калининский муниципальный округ, с. Медное, ул. 1-я Комсомольская, д. 6 А)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0"/>
          <w:szCs w:val="10"/>
        </w:rPr>
      </w:pPr>
    </w:p>
    <w:p w:rsidR="00AD74B1" w:rsidRDefault="00A36AD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8"/>
          <w:szCs w:val="28"/>
        </w:rPr>
      </w:pPr>
      <w:r>
        <w:rPr>
          <w:rFonts w:ascii="Times New Roman" w:cs="Times New Roman"/>
          <w:spacing w:val="-1"/>
          <w:sz w:val="28"/>
          <w:szCs w:val="28"/>
        </w:rPr>
        <w:t xml:space="preserve"> г</w:t>
      </w:r>
      <w:r w:rsidR="00AD74B1">
        <w:rPr>
          <w:rFonts w:ascii="Times New Roman" w:cs="Times New Roman"/>
          <w:spacing w:val="-1"/>
          <w:sz w:val="28"/>
          <w:szCs w:val="28"/>
        </w:rPr>
        <w:t>) после строки: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812"/>
      </w:tblGrid>
      <w:tr w:rsidR="000B51B8" w:rsidTr="004B5BD4">
        <w:trPr>
          <w:trHeight w:hRule="exact" w:val="119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1B8" w:rsidRDefault="000B51B8" w:rsidP="000B51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1B8" w:rsidRDefault="000B51B8" w:rsidP="000B51B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2 02 29999 14 2244 150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1B8" w:rsidRDefault="000B51B8" w:rsidP="000B51B8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осуществление единовременной выплаты к началу учебного года работникам муниципальных образовательных организаций)</w:t>
            </w:r>
          </w:p>
          <w:p w:rsidR="000B51B8" w:rsidRDefault="000B51B8" w:rsidP="000B51B8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Pr="002F2ACE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8"/>
          <w:szCs w:val="27"/>
        </w:rPr>
      </w:pPr>
      <w:r>
        <w:rPr>
          <w:rFonts w:ascii="Times New Roman" w:cs="Times New Roman"/>
          <w:spacing w:val="-1"/>
          <w:sz w:val="28"/>
          <w:szCs w:val="27"/>
        </w:rPr>
        <w:t>дополнить строк</w:t>
      </w:r>
      <w:r w:rsidR="004B5BD4">
        <w:rPr>
          <w:rFonts w:ascii="Times New Roman" w:cs="Times New Roman"/>
          <w:spacing w:val="-1"/>
          <w:sz w:val="28"/>
          <w:szCs w:val="27"/>
        </w:rPr>
        <w:t>и</w:t>
      </w:r>
      <w:r>
        <w:rPr>
          <w:rFonts w:ascii="Times New Roman" w:cs="Times New Roman"/>
          <w:spacing w:val="-1"/>
          <w:sz w:val="28"/>
          <w:szCs w:val="27"/>
        </w:rPr>
        <w:t xml:space="preserve"> следующего содержания:</w:t>
      </w: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13"/>
          <w:szCs w:val="13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812"/>
      </w:tblGrid>
      <w:tr w:rsidR="00AD74B1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2693" w:type="dxa"/>
            <w:vAlign w:val="center"/>
          </w:tcPr>
          <w:p w:rsidR="00AD74B1" w:rsidRDefault="00FF4E7D" w:rsidP="00FF4E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2 02 29999 14 9074 150</w:t>
            </w:r>
          </w:p>
        </w:tc>
        <w:tc>
          <w:tcPr>
            <w:tcW w:w="5812" w:type="dxa"/>
            <w:vAlign w:val="bottom"/>
          </w:tcPr>
          <w:p w:rsidR="00AD74B1" w:rsidRDefault="00AD74B1" w:rsidP="004B5BD4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7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 w:rsidR="000F0C54">
              <w:rPr>
                <w:sz w:val="24"/>
              </w:rPr>
              <w:t>(</w:t>
            </w:r>
            <w:r w:rsidR="004B5BD4" w:rsidRPr="004B5BD4">
              <w:rPr>
                <w:sz w:val="24"/>
                <w:szCs w:val="24"/>
              </w:rPr>
              <w:t>на выполнение работ по устройству спортивной площадки на территории МОУ «Некрасовская СОШ», расположенной по адресу: Тверская область, Калининский муниципальный округ, д. Некрасово, ул. Центральная, д. 28</w:t>
            </w:r>
            <w:r w:rsidRPr="004B5BD4">
              <w:rPr>
                <w:sz w:val="24"/>
                <w:szCs w:val="24"/>
              </w:rPr>
              <w:t>)</w:t>
            </w:r>
          </w:p>
        </w:tc>
      </w:tr>
      <w:tr w:rsidR="004B5BD4">
        <w:trPr>
          <w:cantSplit/>
          <w:trHeight w:val="579"/>
        </w:trPr>
        <w:tc>
          <w:tcPr>
            <w:tcW w:w="1276" w:type="dxa"/>
            <w:vAlign w:val="center"/>
          </w:tcPr>
          <w:p w:rsidR="004B5BD4" w:rsidRDefault="004B5BD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2693" w:type="dxa"/>
            <w:vAlign w:val="center"/>
          </w:tcPr>
          <w:p w:rsidR="004B5BD4" w:rsidRDefault="00FF4E7D" w:rsidP="00FF4E7D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sz w:val="24"/>
              </w:rPr>
              <w:t>2 02 29999 14 9075 150</w:t>
            </w:r>
          </w:p>
        </w:tc>
        <w:tc>
          <w:tcPr>
            <w:tcW w:w="5812" w:type="dxa"/>
            <w:vAlign w:val="bottom"/>
          </w:tcPr>
          <w:p w:rsidR="004B5BD4" w:rsidRDefault="004B5BD4" w:rsidP="004B5BD4">
            <w:pPr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(</w:t>
            </w:r>
            <w:r w:rsidRPr="004B5BD4">
              <w:rPr>
                <w:sz w:val="24"/>
                <w:szCs w:val="24"/>
              </w:rPr>
              <w:t>на приобретение спортивного оборудования для МБУ ДО «Калининская спортивная школа» Калининского муниципального округа Тверской области)</w:t>
            </w:r>
          </w:p>
        </w:tc>
      </w:tr>
      <w:tr w:rsidR="004B5BD4">
        <w:trPr>
          <w:cantSplit/>
          <w:trHeight w:val="579"/>
        </w:trPr>
        <w:tc>
          <w:tcPr>
            <w:tcW w:w="1276" w:type="dxa"/>
            <w:vAlign w:val="center"/>
          </w:tcPr>
          <w:p w:rsidR="004B5BD4" w:rsidRDefault="004B5BD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2693" w:type="dxa"/>
            <w:vAlign w:val="center"/>
          </w:tcPr>
          <w:p w:rsidR="004B5BD4" w:rsidRDefault="00FF4E7D" w:rsidP="00FF4E7D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sz w:val="24"/>
              </w:rPr>
              <w:t>2 02 29999 14 9076 150</w:t>
            </w:r>
          </w:p>
        </w:tc>
        <w:tc>
          <w:tcPr>
            <w:tcW w:w="5812" w:type="dxa"/>
            <w:vAlign w:val="bottom"/>
          </w:tcPr>
          <w:p w:rsidR="004B5BD4" w:rsidRDefault="004B5BD4" w:rsidP="004B5BD4">
            <w:pPr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(</w:t>
            </w:r>
            <w:r w:rsidRPr="004B5BD4">
              <w:rPr>
                <w:sz w:val="24"/>
                <w:szCs w:val="24"/>
              </w:rPr>
              <w:t>на выполнение работ по благоустройству детской площадки в МДОУ «Кулицкий детский сад», расположенной по адресу: Тверская область, Калининский муниципальный округ, жд. ст. Кулицкая, ул. Специалистов, д. 9А)</w:t>
            </w:r>
          </w:p>
        </w:tc>
      </w:tr>
      <w:tr w:rsidR="004B5BD4">
        <w:trPr>
          <w:cantSplit/>
          <w:trHeight w:val="579"/>
        </w:trPr>
        <w:tc>
          <w:tcPr>
            <w:tcW w:w="1276" w:type="dxa"/>
            <w:vAlign w:val="center"/>
          </w:tcPr>
          <w:p w:rsidR="004B5BD4" w:rsidRDefault="006827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5BD4">
              <w:rPr>
                <w:sz w:val="24"/>
                <w:szCs w:val="24"/>
              </w:rPr>
              <w:t>602</w:t>
            </w:r>
          </w:p>
        </w:tc>
        <w:tc>
          <w:tcPr>
            <w:tcW w:w="2693" w:type="dxa"/>
            <w:vAlign w:val="center"/>
          </w:tcPr>
          <w:p w:rsidR="004B5BD4" w:rsidRDefault="00FF4E7D" w:rsidP="001D220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sz w:val="24"/>
              </w:rPr>
              <w:t>2 02 29999 14 907</w:t>
            </w:r>
            <w:r w:rsidR="001D2209">
              <w:rPr>
                <w:sz w:val="24"/>
              </w:rPr>
              <w:t>7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4B5BD4" w:rsidRDefault="004B5BD4" w:rsidP="001B067C">
            <w:pPr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 w:rsidRPr="001B067C">
              <w:rPr>
                <w:sz w:val="24"/>
                <w:szCs w:val="24"/>
              </w:rPr>
              <w:t>(</w:t>
            </w:r>
            <w:r w:rsidR="001B067C" w:rsidRPr="001B067C">
              <w:rPr>
                <w:sz w:val="24"/>
                <w:szCs w:val="24"/>
              </w:rPr>
              <w:t>на выполнение работ по устройству спортивной площадки на территории МДОУ «Медновский детский сад», расположенного по адресу: Тверская область, Калининский муниципальный округ, с. Медное, ул. 1-я Комсомольская, д. 6 А</w:t>
            </w:r>
            <w:r w:rsidRPr="001B067C">
              <w:rPr>
                <w:sz w:val="24"/>
                <w:szCs w:val="24"/>
              </w:rPr>
              <w:t>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0"/>
          <w:szCs w:val="10"/>
        </w:rPr>
      </w:pPr>
    </w:p>
    <w:p w:rsidR="00AD74B1" w:rsidRDefault="00A36AD1">
      <w:pPr>
        <w:pStyle w:val="ad"/>
        <w:ind w:firstLine="85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д</w:t>
      </w:r>
      <w:r w:rsidR="000F0C54">
        <w:rPr>
          <w:spacing w:val="-1"/>
          <w:sz w:val="28"/>
          <w:szCs w:val="28"/>
        </w:rPr>
        <w:t>) п</w:t>
      </w:r>
      <w:r w:rsidR="000D1262">
        <w:rPr>
          <w:spacing w:val="-1"/>
          <w:sz w:val="28"/>
          <w:szCs w:val="28"/>
        </w:rPr>
        <w:t>еред</w:t>
      </w:r>
      <w:r w:rsidR="000F0C54">
        <w:rPr>
          <w:spacing w:val="-1"/>
          <w:sz w:val="28"/>
          <w:szCs w:val="28"/>
        </w:rPr>
        <w:t xml:space="preserve"> строк</w:t>
      </w:r>
      <w:r w:rsidR="000D1262">
        <w:rPr>
          <w:spacing w:val="-1"/>
          <w:sz w:val="28"/>
          <w:szCs w:val="28"/>
        </w:rPr>
        <w:t>ой</w:t>
      </w:r>
      <w:r w:rsidR="00AD74B1">
        <w:rPr>
          <w:spacing w:val="-1"/>
          <w:sz w:val="28"/>
          <w:szCs w:val="28"/>
        </w:rPr>
        <w:t>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812"/>
      </w:tblGrid>
      <w:tr w:rsidR="00AD74B1" w:rsidTr="000D1262">
        <w:trPr>
          <w:trHeight w:hRule="exact" w:val="182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4B1" w:rsidRDefault="00AD74B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4B1" w:rsidRDefault="000D1262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2 02 29999 14 2075 150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74B1" w:rsidRDefault="000D1262">
            <w:pPr>
              <w:jc w:val="both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4"/>
              </w:rPr>
              <w:t>(</w:t>
            </w:r>
            <w:r w:rsidRPr="00C325A9">
              <w:rPr>
                <w:sz w:val="24"/>
                <w:szCs w:val="24"/>
              </w:rPr>
              <w:t>на проведение ремонта муниципальных объектов спортивной инфраструктуры, приобретение и установка плоскостных спортивных сооружений и оборудования на плоскостные спортивные сооружения на территории Тверской</w:t>
            </w:r>
            <w:r>
              <w:rPr>
                <w:sz w:val="24"/>
                <w:szCs w:val="24"/>
              </w:rPr>
              <w:t xml:space="preserve"> области</w:t>
            </w:r>
            <w:r w:rsidRPr="00C325A9">
              <w:rPr>
                <w:sz w:val="24"/>
                <w:szCs w:val="24"/>
              </w:rPr>
              <w:t>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2F2ACE" w:rsidRDefault="002F2ACE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8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8"/>
          <w:szCs w:val="27"/>
        </w:rPr>
      </w:pPr>
      <w:r>
        <w:rPr>
          <w:rFonts w:ascii="Times New Roman" w:cs="Times New Roman"/>
          <w:spacing w:val="-1"/>
          <w:sz w:val="28"/>
          <w:szCs w:val="27"/>
        </w:rPr>
        <w:lastRenderedPageBreak/>
        <w:t>дополнить строками следующего содержания: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812"/>
      </w:tblGrid>
      <w:tr w:rsidR="00AD74B1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AD74B1" w:rsidRDefault="00FF4E7D" w:rsidP="00105A6A">
            <w:pPr>
              <w:jc w:val="center"/>
              <w:rPr>
                <w:color w:val="FF0000"/>
                <w:sz w:val="24"/>
              </w:rPr>
            </w:pPr>
            <w:r>
              <w:rPr>
                <w:sz w:val="24"/>
              </w:rPr>
              <w:t>1 17 15020 14 907</w:t>
            </w:r>
            <w:r w:rsidR="00105A6A">
              <w:rPr>
                <w:sz w:val="24"/>
              </w:rPr>
              <w:t>8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AD74B1" w:rsidRDefault="00AD74B1" w:rsidP="00FF4E7D">
            <w:pPr>
              <w:jc w:val="both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Инициативные платежи, зачисляемые </w:t>
            </w:r>
            <w:r w:rsidR="000F0C54">
              <w:rPr>
                <w:sz w:val="24"/>
              </w:rPr>
              <w:t xml:space="preserve">в бюджеты муниципальных округов </w:t>
            </w:r>
            <w:r>
              <w:rPr>
                <w:sz w:val="24"/>
              </w:rPr>
              <w:t>(</w:t>
            </w:r>
            <w:r w:rsidR="002C173A">
              <w:rPr>
                <w:sz w:val="24"/>
              </w:rPr>
              <w:t>на</w:t>
            </w:r>
            <w:r w:rsidR="00FF4E7D">
              <w:rPr>
                <w:sz w:val="24"/>
              </w:rPr>
              <w:t xml:space="preserve"> </w:t>
            </w:r>
            <w:r w:rsidR="00FF4E7D" w:rsidRPr="00FF4E7D">
              <w:rPr>
                <w:sz w:val="24"/>
                <w:szCs w:val="24"/>
              </w:rPr>
              <w:t>приобретение оборудования для проведения мероприятий в филиале «Бурашевская сельская библиотека», расположенном по адресу: Тверская область, Калининский муниципальный округ, с. Бурашево, ул. Михаила Литвинова, д. 23</w:t>
            </w:r>
            <w:r w:rsidRPr="00FF4E7D">
              <w:rPr>
                <w:sz w:val="24"/>
                <w:szCs w:val="24"/>
              </w:rPr>
              <w:t>)</w:t>
            </w:r>
          </w:p>
        </w:tc>
      </w:tr>
      <w:tr w:rsidR="00AD74B1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AD74B1" w:rsidRDefault="00FF4E7D" w:rsidP="00105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1 17 15020 14 90</w:t>
            </w:r>
            <w:r w:rsidR="00105A6A">
              <w:rPr>
                <w:sz w:val="24"/>
              </w:rPr>
              <w:t>79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AD74B1" w:rsidRPr="00FF4E7D" w:rsidRDefault="00AD74B1" w:rsidP="00FF4E7D">
            <w:pPr>
              <w:jc w:val="both"/>
              <w:rPr>
                <w:sz w:val="24"/>
                <w:szCs w:val="24"/>
              </w:rPr>
            </w:pPr>
            <w:r w:rsidRPr="00FF4E7D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</w:t>
            </w:r>
            <w:r w:rsidR="000F0C54" w:rsidRPr="00FF4E7D">
              <w:rPr>
                <w:sz w:val="24"/>
                <w:szCs w:val="24"/>
              </w:rPr>
              <w:t>(</w:t>
            </w:r>
            <w:r w:rsidR="002C173A" w:rsidRPr="00FF4E7D">
              <w:rPr>
                <w:sz w:val="24"/>
                <w:szCs w:val="24"/>
              </w:rPr>
              <w:t>на</w:t>
            </w:r>
            <w:r w:rsidR="00FF4E7D" w:rsidRPr="00FF4E7D">
              <w:rPr>
                <w:sz w:val="24"/>
                <w:szCs w:val="24"/>
              </w:rPr>
              <w:t xml:space="preserve"> устройство уличной сцены и благоустройство прилегающей территории «Площадка для проведения культурно-массовых мероприятий», расположенной по адресу: Тверская область, Калининский муниципальный округ, д. Квакшино, д. 54</w:t>
            </w:r>
            <w:r w:rsidRPr="00FF4E7D">
              <w:rPr>
                <w:sz w:val="24"/>
                <w:szCs w:val="24"/>
              </w:rPr>
              <w:t>)</w:t>
            </w:r>
          </w:p>
        </w:tc>
      </w:tr>
      <w:tr w:rsidR="00AD74B1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AD74B1" w:rsidRDefault="00FF4E7D" w:rsidP="00105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1 17 15020 14 90</w:t>
            </w:r>
            <w:r w:rsidR="00105A6A">
              <w:rPr>
                <w:sz w:val="24"/>
              </w:rPr>
              <w:t>80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AD74B1" w:rsidRDefault="00AD74B1" w:rsidP="00FF4E7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Инициативные платежи, зачисляемые </w:t>
            </w:r>
            <w:r w:rsidR="000F0C54">
              <w:rPr>
                <w:sz w:val="24"/>
              </w:rPr>
              <w:t xml:space="preserve">в бюджеты муниципальных округов </w:t>
            </w:r>
            <w:r>
              <w:rPr>
                <w:sz w:val="24"/>
              </w:rPr>
              <w:t>(</w:t>
            </w:r>
            <w:r w:rsidR="002C173A" w:rsidRPr="00FF4E7D">
              <w:rPr>
                <w:sz w:val="24"/>
                <w:szCs w:val="24"/>
              </w:rPr>
              <w:t>на</w:t>
            </w:r>
            <w:r w:rsidR="00FF4E7D" w:rsidRPr="00FF4E7D">
              <w:rPr>
                <w:sz w:val="24"/>
                <w:szCs w:val="24"/>
              </w:rPr>
              <w:t xml:space="preserve"> приобретение светового оборудования для проведения массовых мероприятий в Михайловском ДК МКУ «Савватьевское ОКДЦ» Калининского муниципального округа Тверской области</w:t>
            </w:r>
            <w:r w:rsidRPr="00FF4E7D">
              <w:rPr>
                <w:sz w:val="24"/>
                <w:szCs w:val="24"/>
              </w:rPr>
              <w:t>)</w:t>
            </w:r>
          </w:p>
        </w:tc>
      </w:tr>
      <w:tr w:rsidR="00FF4E7D">
        <w:trPr>
          <w:cantSplit/>
          <w:trHeight w:val="579"/>
        </w:trPr>
        <w:tc>
          <w:tcPr>
            <w:tcW w:w="1276" w:type="dxa"/>
            <w:vAlign w:val="center"/>
          </w:tcPr>
          <w:p w:rsidR="00FF4E7D" w:rsidRDefault="00FF4E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FF4E7D" w:rsidRDefault="00FF4E7D" w:rsidP="00105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1 17 15020 14 90</w:t>
            </w:r>
            <w:r w:rsidR="00105A6A">
              <w:rPr>
                <w:sz w:val="24"/>
              </w:rPr>
              <w:t>81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FF4E7D" w:rsidRDefault="00FF4E7D" w:rsidP="00FF4E7D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Инициативные платежи, зачисляемые в бюджеты муниципальных округов (</w:t>
            </w:r>
            <w:r w:rsidR="00924803" w:rsidRPr="00924803">
              <w:rPr>
                <w:sz w:val="24"/>
                <w:szCs w:val="24"/>
              </w:rPr>
              <w:t>на благоустройство спортивной площадки в д. Мозжарино Калининского муниципального округа Тверской области)</w:t>
            </w:r>
          </w:p>
        </w:tc>
      </w:tr>
      <w:tr w:rsidR="00FF4E7D">
        <w:trPr>
          <w:cantSplit/>
          <w:trHeight w:val="579"/>
        </w:trPr>
        <w:tc>
          <w:tcPr>
            <w:tcW w:w="1276" w:type="dxa"/>
            <w:vAlign w:val="center"/>
          </w:tcPr>
          <w:p w:rsidR="00FF4E7D" w:rsidRDefault="00FF4E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FF4E7D" w:rsidRDefault="00924803" w:rsidP="00105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1 17 15020 14 90</w:t>
            </w:r>
            <w:r w:rsidR="00105A6A">
              <w:rPr>
                <w:sz w:val="24"/>
              </w:rPr>
              <w:t>82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FF4E7D" w:rsidRDefault="00FF4E7D" w:rsidP="00FF4E7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Инициативные платежи, зачисляемые в бюджеты муниципальных округов </w:t>
            </w:r>
            <w:r w:rsidRPr="00924803">
              <w:rPr>
                <w:sz w:val="24"/>
                <w:szCs w:val="24"/>
              </w:rPr>
              <w:t>(</w:t>
            </w:r>
            <w:r w:rsidR="00924803" w:rsidRPr="00924803">
              <w:rPr>
                <w:sz w:val="24"/>
                <w:szCs w:val="24"/>
              </w:rPr>
              <w:t>на выполнение работ по устройству спортивной площадки, расположенной по адресу: Тверская область, Калининский муниципальный округ, д. Савино, ул. Слободская, д. 45а)</w:t>
            </w:r>
          </w:p>
        </w:tc>
      </w:tr>
      <w:tr w:rsidR="00924803">
        <w:trPr>
          <w:cantSplit/>
          <w:trHeight w:val="579"/>
        </w:trPr>
        <w:tc>
          <w:tcPr>
            <w:tcW w:w="1276" w:type="dxa"/>
            <w:vAlign w:val="center"/>
          </w:tcPr>
          <w:p w:rsidR="00924803" w:rsidRDefault="0092480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924803" w:rsidRDefault="00924803" w:rsidP="00105A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1 17 15020 14 90</w:t>
            </w:r>
            <w:r w:rsidR="00105A6A">
              <w:rPr>
                <w:sz w:val="24"/>
              </w:rPr>
              <w:t>83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924803" w:rsidRDefault="00924803" w:rsidP="00FF4E7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Инициативные платежи, зачисляемые в бюджеты муниципальных округов </w:t>
            </w:r>
            <w:r>
              <w:rPr>
                <w:sz w:val="24"/>
                <w:szCs w:val="24"/>
              </w:rPr>
              <w:t>(</w:t>
            </w:r>
            <w:r w:rsidRPr="00924803">
              <w:rPr>
                <w:sz w:val="24"/>
                <w:szCs w:val="24"/>
              </w:rPr>
              <w:t>на благоустройство спортивной площадки в д. Стрельниково Калининского округа Тверской области)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5"/>
          <w:szCs w:val="15"/>
        </w:rPr>
      </w:pPr>
    </w:p>
    <w:p w:rsidR="00AD74B1" w:rsidRDefault="00A36AD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8"/>
          <w:szCs w:val="28"/>
        </w:rPr>
      </w:pPr>
      <w:r>
        <w:rPr>
          <w:rFonts w:ascii="Times New Roman" w:cs="Times New Roman"/>
          <w:spacing w:val="-1"/>
          <w:sz w:val="28"/>
          <w:szCs w:val="28"/>
        </w:rPr>
        <w:t>е</w:t>
      </w:r>
      <w:r w:rsidR="00AD74B1">
        <w:rPr>
          <w:rFonts w:ascii="Times New Roman" w:cs="Times New Roman"/>
          <w:spacing w:val="-1"/>
          <w:sz w:val="28"/>
          <w:szCs w:val="28"/>
        </w:rPr>
        <w:t>) после строки:</w:t>
      </w: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4"/>
          <w:szCs w:val="27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6"/>
        <w:gridCol w:w="2693"/>
        <w:gridCol w:w="5812"/>
      </w:tblGrid>
      <w:tr w:rsidR="004700D3" w:rsidTr="004700D3">
        <w:trPr>
          <w:trHeight w:hRule="exact" w:val="115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0D3" w:rsidRDefault="004700D3" w:rsidP="004700D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0D3" w:rsidRPr="00C325A9" w:rsidRDefault="004700D3" w:rsidP="004700D3">
            <w:pPr>
              <w:jc w:val="center"/>
              <w:rPr>
                <w:spacing w:val="-3"/>
                <w:sz w:val="24"/>
                <w:szCs w:val="24"/>
              </w:rPr>
            </w:pPr>
            <w:r w:rsidRPr="00C325A9">
              <w:rPr>
                <w:sz w:val="24"/>
                <w:szCs w:val="27"/>
              </w:rPr>
              <w:t xml:space="preserve">2 02 29999 14 </w:t>
            </w:r>
            <w:r w:rsidRPr="00C325A9">
              <w:rPr>
                <w:sz w:val="24"/>
                <w:szCs w:val="27"/>
                <w:lang w:val="en-US"/>
              </w:rPr>
              <w:t>2267</w:t>
            </w:r>
            <w:r w:rsidRPr="00C325A9">
              <w:rPr>
                <w:sz w:val="24"/>
                <w:szCs w:val="27"/>
              </w:rPr>
              <w:t xml:space="preserve"> 150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0D3" w:rsidRPr="00C325A9" w:rsidRDefault="004700D3" w:rsidP="004700D3">
            <w:pPr>
              <w:ind w:right="12"/>
              <w:jc w:val="both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7"/>
              </w:rPr>
              <w:t>(</w:t>
            </w:r>
            <w:r w:rsidRPr="00C325A9">
              <w:rPr>
                <w:sz w:val="24"/>
                <w:szCs w:val="27"/>
              </w:rPr>
              <w:t>на укрепление материально-технической базы муниципальных учреждений культуры Тверской области)</w:t>
            </w:r>
          </w:p>
          <w:p w:rsidR="004700D3" w:rsidRDefault="004700D3" w:rsidP="004700D3">
            <w:pPr>
              <w:ind w:right="12"/>
              <w:jc w:val="both"/>
              <w:rPr>
                <w:sz w:val="24"/>
                <w:szCs w:val="24"/>
              </w:rPr>
            </w:pP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15"/>
          <w:szCs w:val="15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8"/>
          <w:szCs w:val="27"/>
        </w:rPr>
      </w:pPr>
      <w:r>
        <w:rPr>
          <w:rFonts w:ascii="Times New Roman" w:cs="Times New Roman"/>
          <w:spacing w:val="-1"/>
          <w:sz w:val="28"/>
          <w:szCs w:val="27"/>
        </w:rPr>
        <w:t>дополнить строками следующего содержания:</w:t>
      </w:r>
    </w:p>
    <w:p w:rsidR="00AD74B1" w:rsidRDefault="00AD74B1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cs="Times New Roman"/>
          <w:spacing w:val="-1"/>
          <w:sz w:val="21"/>
          <w:szCs w:val="21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3"/>
        <w:gridCol w:w="5812"/>
      </w:tblGrid>
      <w:tr w:rsidR="00AD74B1" w:rsidTr="002F2ACE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AD74B1" w:rsidRDefault="00AD74B1" w:rsidP="00105A6A">
            <w:pPr>
              <w:jc w:val="center"/>
              <w:rPr>
                <w:color w:val="FF0000"/>
                <w:sz w:val="24"/>
              </w:rPr>
            </w:pPr>
            <w:r>
              <w:rPr>
                <w:color w:val="000000"/>
                <w:sz w:val="24"/>
                <w:szCs w:val="27"/>
              </w:rPr>
              <w:t xml:space="preserve">2 02 29999 </w:t>
            </w:r>
            <w:r>
              <w:rPr>
                <w:sz w:val="24"/>
              </w:rPr>
              <w:t xml:space="preserve"> 14 90</w:t>
            </w:r>
            <w:r w:rsidR="00105A6A">
              <w:rPr>
                <w:sz w:val="24"/>
              </w:rPr>
              <w:t>78</w:t>
            </w:r>
            <w:r w:rsidR="00126E42">
              <w:rPr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</w:tc>
        <w:tc>
          <w:tcPr>
            <w:tcW w:w="5812" w:type="dxa"/>
            <w:vAlign w:val="bottom"/>
          </w:tcPr>
          <w:p w:rsidR="00AD74B1" w:rsidRPr="004700D3" w:rsidRDefault="00AD74B1" w:rsidP="004700D3">
            <w:pPr>
              <w:jc w:val="both"/>
              <w:rPr>
                <w:color w:val="FF0000"/>
                <w:sz w:val="24"/>
                <w:szCs w:val="24"/>
              </w:rPr>
            </w:pPr>
            <w:r w:rsidRPr="004700D3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 w:rsidRPr="004700D3">
              <w:rPr>
                <w:sz w:val="24"/>
                <w:szCs w:val="24"/>
              </w:rPr>
              <w:t xml:space="preserve"> (</w:t>
            </w:r>
            <w:r w:rsidR="004700D3" w:rsidRPr="004700D3">
              <w:rPr>
                <w:sz w:val="24"/>
                <w:szCs w:val="24"/>
              </w:rPr>
              <w:t>на приобретение оборудования для проведения мероприятий в филиале «Бурашевская сельская библиотека», расположенном по адресу: Тверская область, Калининский муниципальный округ, с. Бурашево, ул. Михаила Литвинова, д. 23</w:t>
            </w:r>
            <w:r w:rsidR="002407BE" w:rsidRPr="004700D3">
              <w:rPr>
                <w:sz w:val="24"/>
                <w:szCs w:val="24"/>
              </w:rPr>
              <w:t>)</w:t>
            </w:r>
          </w:p>
        </w:tc>
      </w:tr>
      <w:tr w:rsidR="00AD74B1" w:rsidTr="002F2ACE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603</w:t>
            </w:r>
          </w:p>
        </w:tc>
        <w:tc>
          <w:tcPr>
            <w:tcW w:w="2693" w:type="dxa"/>
            <w:vAlign w:val="center"/>
          </w:tcPr>
          <w:p w:rsidR="00AD74B1" w:rsidRDefault="00AD74B1" w:rsidP="00105A6A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7"/>
              </w:rPr>
              <w:t xml:space="preserve">2 02 29999 </w:t>
            </w:r>
            <w:r>
              <w:rPr>
                <w:sz w:val="24"/>
              </w:rPr>
              <w:t xml:space="preserve"> 14 90</w:t>
            </w:r>
            <w:r w:rsidR="00105A6A">
              <w:rPr>
                <w:sz w:val="24"/>
              </w:rPr>
              <w:t>79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AD74B1" w:rsidRDefault="00AD74B1" w:rsidP="004700D3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7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(</w:t>
            </w:r>
            <w:r w:rsidR="004700D3" w:rsidRPr="004700D3">
              <w:rPr>
                <w:sz w:val="24"/>
                <w:szCs w:val="24"/>
              </w:rPr>
              <w:t>на устройство уличной сцены и благоустройство прилегающей территории «Площадка для проведения культурно-массовых мероприятий», расположенной по адресу: Тверская область, Калининский муниципальный округ, д. Квакшино, д. 54</w:t>
            </w:r>
            <w:r w:rsidRPr="004700D3">
              <w:rPr>
                <w:sz w:val="24"/>
                <w:szCs w:val="24"/>
              </w:rPr>
              <w:t>)</w:t>
            </w:r>
          </w:p>
        </w:tc>
      </w:tr>
      <w:tr w:rsidR="00AD74B1">
        <w:trPr>
          <w:cantSplit/>
          <w:trHeight w:val="579"/>
        </w:trPr>
        <w:tc>
          <w:tcPr>
            <w:tcW w:w="1276" w:type="dxa"/>
            <w:vAlign w:val="center"/>
          </w:tcPr>
          <w:p w:rsidR="00AD74B1" w:rsidRDefault="00AD74B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AD74B1" w:rsidRDefault="00AD74B1" w:rsidP="00105A6A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7"/>
              </w:rPr>
              <w:t xml:space="preserve">2 02 29999 </w:t>
            </w:r>
            <w:r>
              <w:rPr>
                <w:sz w:val="24"/>
              </w:rPr>
              <w:t xml:space="preserve"> 14 90</w:t>
            </w:r>
            <w:r w:rsidR="00105A6A">
              <w:rPr>
                <w:sz w:val="24"/>
              </w:rPr>
              <w:t>80</w:t>
            </w:r>
            <w:r w:rsidR="00E80292">
              <w:rPr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</w:p>
        </w:tc>
        <w:tc>
          <w:tcPr>
            <w:tcW w:w="5812" w:type="dxa"/>
            <w:vAlign w:val="bottom"/>
          </w:tcPr>
          <w:p w:rsidR="00AD74B1" w:rsidRDefault="00AD74B1" w:rsidP="004700D3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7"/>
              </w:rPr>
              <w:t>Прочие субсидии бюджетам муниципальных округов</w:t>
            </w:r>
            <w:r>
              <w:rPr>
                <w:sz w:val="24"/>
              </w:rPr>
              <w:t xml:space="preserve"> </w:t>
            </w:r>
            <w:r w:rsidR="002407BE">
              <w:rPr>
                <w:sz w:val="24"/>
              </w:rPr>
              <w:t>(</w:t>
            </w:r>
            <w:r w:rsidR="004700D3" w:rsidRPr="004700D3">
              <w:rPr>
                <w:sz w:val="24"/>
                <w:szCs w:val="24"/>
              </w:rPr>
              <w:t>на приобретение светового оборудования для проведения массовых мероприятий в Михайловском ДК МКУ «Савватьевское ОКДЦ» Калининского муниципального округа Тверской области</w:t>
            </w:r>
            <w:r w:rsidRPr="004700D3">
              <w:rPr>
                <w:sz w:val="24"/>
                <w:szCs w:val="24"/>
              </w:rPr>
              <w:t>)</w:t>
            </w:r>
          </w:p>
        </w:tc>
      </w:tr>
      <w:tr w:rsidR="004700D3">
        <w:trPr>
          <w:cantSplit/>
          <w:trHeight w:val="579"/>
        </w:trPr>
        <w:tc>
          <w:tcPr>
            <w:tcW w:w="1276" w:type="dxa"/>
            <w:vAlign w:val="center"/>
          </w:tcPr>
          <w:p w:rsidR="004700D3" w:rsidRDefault="004700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4700D3" w:rsidRDefault="004700D3" w:rsidP="00105A6A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2 02 29999 </w:t>
            </w:r>
            <w:r>
              <w:rPr>
                <w:sz w:val="24"/>
              </w:rPr>
              <w:t xml:space="preserve"> 14 90</w:t>
            </w:r>
            <w:r w:rsidR="00105A6A">
              <w:rPr>
                <w:sz w:val="24"/>
              </w:rPr>
              <w:t>81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4700D3" w:rsidRPr="004700D3" w:rsidRDefault="004700D3" w:rsidP="004700D3">
            <w:pPr>
              <w:jc w:val="both"/>
              <w:rPr>
                <w:color w:val="000000"/>
                <w:sz w:val="24"/>
                <w:szCs w:val="24"/>
              </w:rPr>
            </w:pPr>
            <w:r w:rsidRPr="004700D3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 w:rsidRPr="004700D3">
              <w:rPr>
                <w:sz w:val="24"/>
                <w:szCs w:val="24"/>
              </w:rPr>
              <w:t xml:space="preserve"> (на благоустройство спортивной площадки в д. Мозжарино Калининского муниципального округа Тверской области)</w:t>
            </w:r>
          </w:p>
        </w:tc>
      </w:tr>
      <w:tr w:rsidR="004700D3">
        <w:trPr>
          <w:cantSplit/>
          <w:trHeight w:val="579"/>
        </w:trPr>
        <w:tc>
          <w:tcPr>
            <w:tcW w:w="1276" w:type="dxa"/>
            <w:vAlign w:val="center"/>
          </w:tcPr>
          <w:p w:rsidR="004700D3" w:rsidRDefault="004700D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4700D3" w:rsidRDefault="004700D3" w:rsidP="00105A6A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2 02 29999 </w:t>
            </w:r>
            <w:r>
              <w:rPr>
                <w:sz w:val="24"/>
              </w:rPr>
              <w:t xml:space="preserve"> 14</w:t>
            </w:r>
            <w:r w:rsidR="00126E42">
              <w:rPr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 w:rsidR="00105A6A">
              <w:rPr>
                <w:sz w:val="24"/>
              </w:rPr>
              <w:t>82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4700D3" w:rsidRPr="00B07F93" w:rsidRDefault="004700D3" w:rsidP="004700D3">
            <w:pPr>
              <w:jc w:val="both"/>
              <w:rPr>
                <w:color w:val="000000"/>
                <w:sz w:val="24"/>
                <w:szCs w:val="24"/>
              </w:rPr>
            </w:pPr>
            <w:r w:rsidRPr="00B07F93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 w:rsidRPr="00B07F93">
              <w:rPr>
                <w:sz w:val="24"/>
                <w:szCs w:val="24"/>
              </w:rPr>
              <w:t xml:space="preserve"> (на </w:t>
            </w:r>
            <w:r w:rsidR="00B07F93" w:rsidRPr="00B07F93">
              <w:rPr>
                <w:sz w:val="24"/>
                <w:szCs w:val="24"/>
              </w:rPr>
              <w:t>в</w:t>
            </w:r>
            <w:r w:rsidRPr="00B07F93">
              <w:rPr>
                <w:sz w:val="24"/>
                <w:szCs w:val="24"/>
              </w:rPr>
              <w:t>ыполнение работ по устройству спортивной площадки, расположенной по адресу: Тверская область, Калининский муниципальный округ, д. Савино, ул. Слободская, д. 45а</w:t>
            </w:r>
            <w:r w:rsidR="00B07F93" w:rsidRPr="00B07F93">
              <w:rPr>
                <w:sz w:val="24"/>
                <w:szCs w:val="24"/>
              </w:rPr>
              <w:t>)</w:t>
            </w:r>
          </w:p>
        </w:tc>
      </w:tr>
      <w:tr w:rsidR="00B07F93">
        <w:trPr>
          <w:cantSplit/>
          <w:trHeight w:val="579"/>
        </w:trPr>
        <w:tc>
          <w:tcPr>
            <w:tcW w:w="1276" w:type="dxa"/>
            <w:vAlign w:val="center"/>
          </w:tcPr>
          <w:p w:rsidR="00B07F93" w:rsidRDefault="00B07F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2693" w:type="dxa"/>
            <w:vAlign w:val="center"/>
          </w:tcPr>
          <w:p w:rsidR="00B07F93" w:rsidRDefault="00126E42" w:rsidP="00105A6A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2 02 29999 </w:t>
            </w:r>
            <w:r>
              <w:rPr>
                <w:sz w:val="24"/>
              </w:rPr>
              <w:t xml:space="preserve"> 14 90</w:t>
            </w:r>
            <w:r w:rsidR="00105A6A">
              <w:rPr>
                <w:sz w:val="24"/>
              </w:rPr>
              <w:t>83</w:t>
            </w:r>
            <w:r>
              <w:rPr>
                <w:sz w:val="24"/>
              </w:rPr>
              <w:t xml:space="preserve"> 150</w:t>
            </w:r>
          </w:p>
        </w:tc>
        <w:tc>
          <w:tcPr>
            <w:tcW w:w="5812" w:type="dxa"/>
            <w:vAlign w:val="bottom"/>
          </w:tcPr>
          <w:p w:rsidR="00B07F93" w:rsidRPr="00B07F93" w:rsidRDefault="00B07F93" w:rsidP="00B07F93">
            <w:pPr>
              <w:jc w:val="both"/>
              <w:rPr>
                <w:color w:val="000000"/>
                <w:sz w:val="24"/>
                <w:szCs w:val="24"/>
              </w:rPr>
            </w:pPr>
            <w:r w:rsidRPr="00B07F93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 w:rsidRPr="00B07F93">
              <w:rPr>
                <w:sz w:val="24"/>
                <w:szCs w:val="24"/>
              </w:rPr>
              <w:t xml:space="preserve"> (на благоустройство спортивной площадки в д. Стрельниково Калининского округа Тверской области)</w:t>
            </w:r>
          </w:p>
        </w:tc>
      </w:tr>
    </w:tbl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0"/>
          <w:szCs w:val="10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-19" w:firstLine="567"/>
        <w:jc w:val="both"/>
        <w:rPr>
          <w:rFonts w:ascii="Times New Roman" w:cs="Times New Roman"/>
          <w:spacing w:val="-1"/>
          <w:sz w:val="2"/>
          <w:szCs w:val="2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11"/>
          <w:szCs w:val="40"/>
        </w:rPr>
      </w:pPr>
    </w:p>
    <w:p w:rsidR="00AD74B1" w:rsidRDefault="00AD74B1">
      <w:pPr>
        <w:pStyle w:val="ConsPlusNormal"/>
        <w:widowControl/>
        <w:tabs>
          <w:tab w:val="left" w:pos="993"/>
        </w:tabs>
        <w:ind w:right="283" w:firstLine="567"/>
        <w:jc w:val="both"/>
        <w:rPr>
          <w:rFonts w:ascii="Times New Roman" w:cs="Times New Roman"/>
          <w:spacing w:val="-1"/>
          <w:sz w:val="2"/>
          <w:szCs w:val="24"/>
        </w:rPr>
      </w:pPr>
    </w:p>
    <w:p w:rsidR="00AD74B1" w:rsidRDefault="00AD74B1">
      <w:pPr>
        <w:pStyle w:val="ad"/>
        <w:widowControl/>
        <w:autoSpaceDE/>
        <w:autoSpaceDN/>
        <w:adjustRightInd/>
        <w:ind w:leftChars="-83" w:left="-166" w:firstLineChars="286" w:firstLine="801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января 202</w:t>
      </w:r>
      <w:r w:rsidR="00A7113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подлежит размещению на официальном сайте Калининского муниципального округа Тверской области в информационно-телекоммуникационной сети «Интернет» (https://kalinin-adm.ru/). </w:t>
      </w:r>
    </w:p>
    <w:p w:rsidR="00AD74B1" w:rsidRDefault="00AD74B1">
      <w:pPr>
        <w:pStyle w:val="ad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 Контроль  за исполнением настоящего приказа оставляю за собой.</w:t>
      </w:r>
    </w:p>
    <w:p w:rsidR="00AD74B1" w:rsidRDefault="00AD74B1">
      <w:pPr>
        <w:pStyle w:val="ad"/>
        <w:rPr>
          <w:sz w:val="2"/>
          <w:szCs w:val="2"/>
        </w:rPr>
      </w:pPr>
    </w:p>
    <w:p w:rsidR="00AD74B1" w:rsidRDefault="00AD74B1">
      <w:pPr>
        <w:pStyle w:val="ad"/>
        <w:rPr>
          <w:sz w:val="56"/>
          <w:szCs w:val="56"/>
        </w:rPr>
      </w:pPr>
    </w:p>
    <w:p w:rsidR="00AD74B1" w:rsidRPr="002F2ACE" w:rsidRDefault="00AD74B1">
      <w:pPr>
        <w:pStyle w:val="ad"/>
        <w:rPr>
          <w:sz w:val="48"/>
          <w:szCs w:val="16"/>
        </w:rPr>
      </w:pPr>
    </w:p>
    <w:p w:rsidR="00AD74B1" w:rsidRDefault="00AD74B1">
      <w:pPr>
        <w:pStyle w:val="ad"/>
        <w:rPr>
          <w:sz w:val="28"/>
          <w:szCs w:val="27"/>
        </w:rPr>
      </w:pPr>
      <w:r>
        <w:rPr>
          <w:sz w:val="28"/>
          <w:szCs w:val="28"/>
        </w:rPr>
        <w:t xml:space="preserve">Начальник финансового управления     </w:t>
      </w:r>
      <w:r>
        <w:rPr>
          <w:noProof/>
          <w:sz w:val="28"/>
          <w:szCs w:val="28"/>
          <w:lang w:val="ru-RU" w:eastAsia="ru-RU"/>
        </w:rPr>
        <w:t xml:space="preserve">          </w:t>
      </w:r>
      <w:r>
        <w:rPr>
          <w:noProof/>
          <w:sz w:val="28"/>
          <w:szCs w:val="28"/>
          <w:lang w:eastAsia="ru-RU"/>
        </w:rPr>
        <w:t xml:space="preserve">     </w:t>
      </w:r>
      <w:r>
        <w:rPr>
          <w:noProof/>
          <w:sz w:val="28"/>
          <w:szCs w:val="28"/>
          <w:lang w:val="ru-RU" w:eastAsia="ru-RU"/>
        </w:rPr>
        <w:t xml:space="preserve"> </w:t>
      </w:r>
      <w:r w:rsidR="002F2ACE">
        <w:rPr>
          <w:noProof/>
          <w:sz w:val="28"/>
          <w:szCs w:val="28"/>
          <w:lang w:eastAsia="ru-RU"/>
        </w:rPr>
        <w:t xml:space="preserve">     </w:t>
      </w:r>
      <w:r>
        <w:rPr>
          <w:noProof/>
          <w:sz w:val="28"/>
          <w:szCs w:val="28"/>
          <w:lang w:val="ru-RU" w:eastAsia="ru-RU"/>
        </w:rPr>
        <w:t xml:space="preserve">                             </w:t>
      </w:r>
      <w:r>
        <w:rPr>
          <w:sz w:val="28"/>
          <w:szCs w:val="28"/>
        </w:rPr>
        <w:t xml:space="preserve">         К.Ж.Кочарян</w:t>
      </w: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7113A" w:rsidRDefault="00A7113A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рассылки:</w:t>
      </w: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pStyle w:val="ad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 «Организация бухгалтерского и планово-экономического обслуживания»</w:t>
      </w: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jc w:val="both"/>
        <w:rPr>
          <w:snapToGrid w:val="0"/>
          <w:sz w:val="32"/>
          <w:szCs w:val="28"/>
          <w:u w:val="single"/>
        </w:rPr>
      </w:pPr>
      <w:r>
        <w:rPr>
          <w:snapToGrid w:val="0"/>
          <w:sz w:val="28"/>
          <w:szCs w:val="28"/>
        </w:rPr>
        <w:t xml:space="preserve">Управление образования администрации </w:t>
      </w:r>
      <w:r>
        <w:rPr>
          <w:snapToGrid w:val="0"/>
          <w:sz w:val="28"/>
          <w:szCs w:val="22"/>
        </w:rPr>
        <w:t>Калининского муниципального округа Тверской области</w:t>
      </w:r>
    </w:p>
    <w:p w:rsidR="00AD74B1" w:rsidRPr="00AD74B1" w:rsidRDefault="00AD74B1">
      <w:pPr>
        <w:widowControl/>
        <w:shd w:val="clear" w:color="auto" w:fill="FFFFFF"/>
        <w:jc w:val="both"/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AD74B1" w:rsidRDefault="00AD74B1">
      <w:pPr>
        <w:widowControl/>
        <w:shd w:val="clear" w:color="auto" w:fill="FFFFFF"/>
        <w:jc w:val="both"/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</w:pPr>
      <w:r w:rsidRPr="00AD74B1"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  <w:t>Комитет по делам культуры, молодёжи и спорта администрации Калининского муниципального округа Тверской области</w:t>
      </w:r>
      <w:r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  <w:t xml:space="preserve">  </w:t>
      </w:r>
    </w:p>
    <w:p w:rsidR="00AD74B1" w:rsidRDefault="00AD74B1">
      <w:pPr>
        <w:jc w:val="both"/>
        <w:rPr>
          <w:snapToGrid w:val="0"/>
          <w:color w:val="000000"/>
          <w:sz w:val="32"/>
          <w:szCs w:val="32"/>
        </w:rPr>
      </w:pPr>
    </w:p>
    <w:p w:rsidR="00AD74B1" w:rsidRDefault="00AD74B1">
      <w:pPr>
        <w:jc w:val="both"/>
        <w:rPr>
          <w:color w:val="000000"/>
          <w:sz w:val="28"/>
          <w:szCs w:val="28"/>
        </w:rPr>
      </w:pPr>
    </w:p>
    <w:p w:rsidR="002F2ACE" w:rsidRDefault="002F2ACE">
      <w:pPr>
        <w:jc w:val="both"/>
        <w:rPr>
          <w:color w:val="000000"/>
          <w:sz w:val="28"/>
          <w:szCs w:val="28"/>
        </w:rPr>
      </w:pPr>
    </w:p>
    <w:p w:rsidR="00AD74B1" w:rsidRDefault="00AD74B1">
      <w:pPr>
        <w:pStyle w:val="ad"/>
        <w:rPr>
          <w:b/>
          <w:spacing w:val="-3"/>
          <w:sz w:val="28"/>
          <w:szCs w:val="27"/>
        </w:rPr>
      </w:pPr>
    </w:p>
    <w:sectPr w:rsidR="00AD74B1">
      <w:type w:val="continuous"/>
      <w:pgSz w:w="11909" w:h="16834"/>
      <w:pgMar w:top="793" w:right="710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F3C" w:rsidRDefault="00E32F3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E32F3C" w:rsidRDefault="00E32F3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F3C" w:rsidRDefault="00E32F3C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E32F3C" w:rsidRDefault="00E32F3C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8D29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E4A3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48A00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30635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5AA6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EA5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DA1C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0406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C785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DCC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7E04B3"/>
    <w:multiLevelType w:val="hybridMultilevel"/>
    <w:tmpl w:val="DC84618C"/>
    <w:lvl w:ilvl="0" w:tplc="5D2276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AD74B1"/>
    <w:rsid w:val="00000000"/>
    <w:rsid w:val="00053A80"/>
    <w:rsid w:val="00075D85"/>
    <w:rsid w:val="000B51B8"/>
    <w:rsid w:val="000B7687"/>
    <w:rsid w:val="000D1262"/>
    <w:rsid w:val="000F0C54"/>
    <w:rsid w:val="00101C9C"/>
    <w:rsid w:val="00105A6A"/>
    <w:rsid w:val="00126E42"/>
    <w:rsid w:val="00144B60"/>
    <w:rsid w:val="001B067C"/>
    <w:rsid w:val="001D2209"/>
    <w:rsid w:val="002407BE"/>
    <w:rsid w:val="002C173A"/>
    <w:rsid w:val="002D76C3"/>
    <w:rsid w:val="002F2ACE"/>
    <w:rsid w:val="00322C0B"/>
    <w:rsid w:val="004700D3"/>
    <w:rsid w:val="00470214"/>
    <w:rsid w:val="004B5BD4"/>
    <w:rsid w:val="005A2021"/>
    <w:rsid w:val="005E763F"/>
    <w:rsid w:val="0061166C"/>
    <w:rsid w:val="00630B2F"/>
    <w:rsid w:val="00655D74"/>
    <w:rsid w:val="00682748"/>
    <w:rsid w:val="00694D83"/>
    <w:rsid w:val="006B4233"/>
    <w:rsid w:val="006F7CA9"/>
    <w:rsid w:val="00785A7F"/>
    <w:rsid w:val="007C2D28"/>
    <w:rsid w:val="008A32D8"/>
    <w:rsid w:val="00912E32"/>
    <w:rsid w:val="00924803"/>
    <w:rsid w:val="00930908"/>
    <w:rsid w:val="009B5BA9"/>
    <w:rsid w:val="009B5CE7"/>
    <w:rsid w:val="009F4201"/>
    <w:rsid w:val="00A36AD1"/>
    <w:rsid w:val="00A7113A"/>
    <w:rsid w:val="00AB6090"/>
    <w:rsid w:val="00AD74B1"/>
    <w:rsid w:val="00B07F93"/>
    <w:rsid w:val="00BA0154"/>
    <w:rsid w:val="00C014B5"/>
    <w:rsid w:val="00C325A9"/>
    <w:rsid w:val="00CF424C"/>
    <w:rsid w:val="00DD2DC8"/>
    <w:rsid w:val="00E02FC5"/>
    <w:rsid w:val="00E32F3C"/>
    <w:rsid w:val="00E747CA"/>
    <w:rsid w:val="00E80292"/>
    <w:rsid w:val="00EB5FED"/>
    <w:rsid w:val="00F05377"/>
    <w:rsid w:val="00F40595"/>
    <w:rsid w:val="00F47FD8"/>
    <w:rsid w:val="00F7565C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itle" w:uiPriority="10"/>
    <w:lsdException w:name="Default Paragraph Font" w:unhideWhenUsed="1" w:qFormat="0"/>
    <w:lsdException w:name="Body Text" w:unhideWhenUsed="1" w:qFormat="0"/>
    <w:lsdException w:name="Subtitle" w:uiPriority="11"/>
    <w:lsdException w:name="Hyperlink" w:unhideWhenUsed="1" w:qFormat="0"/>
    <w:lsdException w:name="Strong" w:uiPriority="22"/>
    <w:lsdException w:name="Emphasis" w:uiPriority="2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uiPriority="1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qFormat="0"/>
    <w:lsdException w:name="List Paragraph" w:uiPriority="34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unhideWhenUsed/>
    <w:rPr>
      <w:rFonts w:cs="Times New Roman"/>
    </w:rPr>
  </w:style>
  <w:style w:type="character" w:styleId="a4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customStyle="1" w:styleId="1">
    <w:name w:val="Основной текст Знак1"/>
    <w:basedOn w:val="a0"/>
    <w:uiPriority w:val="99"/>
    <w:unhideWhenUsed/>
    <w:rPr>
      <w:rFonts w:cs="Times New Roman"/>
      <w:sz w:val="20"/>
      <w:szCs w:val="20"/>
    </w:rPr>
  </w:style>
  <w:style w:type="character" w:customStyle="1" w:styleId="11">
    <w:name w:val="Текст выноски Знак1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10">
    <w:name w:val="Основной текст Знак11"/>
    <w:basedOn w:val="a0"/>
    <w:uiPriority w:val="99"/>
    <w:unhideWhenUsed/>
    <w:rPr>
      <w:rFonts w:cs="Times New Roman"/>
      <w:sz w:val="20"/>
      <w:szCs w:val="20"/>
    </w:rPr>
  </w:style>
  <w:style w:type="character" w:customStyle="1" w:styleId="120">
    <w:name w:val="Основной текст Знак12"/>
    <w:basedOn w:val="a0"/>
    <w:uiPriority w:val="99"/>
    <w:unhideWhenUsed/>
    <w:rPr>
      <w:rFonts w:cs="Times New Roman"/>
      <w:sz w:val="20"/>
      <w:szCs w:val="20"/>
    </w:rPr>
  </w:style>
  <w:style w:type="character" w:customStyle="1" w:styleId="10">
    <w:name w:val="Текст выноски Знак1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unhideWhenUsed/>
    <w:rPr>
      <w:rFonts w:ascii="Segoe UI" w:cs="Segoe UI"/>
      <w:sz w:val="18"/>
      <w:szCs w:val="18"/>
    </w:rPr>
  </w:style>
  <w:style w:type="character" w:customStyle="1" w:styleId="22">
    <w:name w:val="Текст выноски Знак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0">
    <w:name w:val="Основной текст Знак13"/>
    <w:basedOn w:val="a0"/>
    <w:uiPriority w:val="99"/>
    <w:unhideWhenUsed/>
    <w:rPr>
      <w:rFonts w:cs="Times New Roman"/>
      <w:sz w:val="20"/>
      <w:szCs w:val="20"/>
    </w:rPr>
  </w:style>
  <w:style w:type="character" w:customStyle="1" w:styleId="220">
    <w:name w:val="Основной текст Знак22"/>
    <w:basedOn w:val="a0"/>
    <w:uiPriority w:val="99"/>
    <w:semiHidden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unhideWhenUsed/>
    <w:rPr>
      <w:rFonts w:asci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21">
    <w:name w:val="Текст выноски Знак2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</w:pPr>
    <w:rPr>
      <w:rFonts w:eastAsia="Times New Roman" w:hAnsi="Calibri"/>
      <w:sz w:val="22"/>
      <w:szCs w:val="22"/>
    </w:rPr>
  </w:style>
  <w:style w:type="paragraph" w:styleId="a8">
    <w:name w:val="Body Text"/>
    <w:basedOn w:val="a"/>
    <w:link w:val="a9"/>
    <w:uiPriority w:val="99"/>
    <w:unhideWhenUsed/>
    <w:pPr>
      <w:widowControl/>
      <w:autoSpaceDE/>
      <w:autoSpaceDN/>
      <w:adjustRightInd/>
      <w:jc w:val="right"/>
      <w:outlineLvl w:val="0"/>
    </w:pPr>
    <w:rPr>
      <w:sz w:val="26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customStyle="1" w:styleId="210">
    <w:name w:val="Основной текст Знак21"/>
    <w:basedOn w:val="a0"/>
    <w:uiPriority w:val="99"/>
    <w:semiHidden/>
    <w:rPr>
      <w:rFonts w:cs="Times New Roman"/>
      <w:sz w:val="20"/>
      <w:szCs w:val="20"/>
    </w:rPr>
  </w:style>
  <w:style w:type="paragraph" w:customStyle="1" w:styleId="aa">
    <w:name w:val="Прижатый влево"/>
    <w:basedOn w:val="a"/>
    <w:next w:val="a"/>
    <w:uiPriority w:val="99"/>
    <w:unhideWhenUsed/>
    <w:pPr>
      <w:widowControl/>
    </w:pPr>
    <w:rPr>
      <w:rFonts w:asci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unhideWhenUsed/>
    <w:pPr>
      <w:jc w:val="both"/>
    </w:pPr>
    <w:rPr>
      <w:rFonts w:eastAsia="Times New Roman" w:hAnsi="Arial" w:cs="Arial"/>
      <w:sz w:val="24"/>
      <w:szCs w:val="24"/>
    </w:r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ac">
    <w:name w:val="Таблицы (моноширинный)"/>
    <w:basedOn w:val="a"/>
    <w:next w:val="a"/>
    <w:uiPriority w:val="99"/>
    <w:unhideWhenUsed/>
    <w:pPr>
      <w:jc w:val="both"/>
    </w:pPr>
    <w:rPr>
      <w:rFonts w:eastAsia="Times New Roman" w:hAnsi="Courier New" w:cs="Courier New"/>
    </w:rPr>
  </w:style>
  <w:style w:type="paragraph" w:styleId="ad">
    <w:name w:val="No Spacing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ConsNormal">
    <w:name w:val="ConsNormal"/>
    <w:unhideWhenUsed/>
    <w:pPr>
      <w:spacing w:after="0" w:line="240" w:lineRule="auto"/>
      <w:ind w:right="19771" w:firstLine="539"/>
      <w:jc w:val="both"/>
    </w:pPr>
    <w:rPr>
      <w:rFonts w:ascii="Courier New" w:cs="Courier New"/>
      <w:sz w:val="20"/>
      <w:szCs w:val="20"/>
      <w:lang w:val="en-US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F0705-BCB7-45B8-BC66-106EDA17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1877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gamer</cp:lastModifiedBy>
  <cp:revision>2</cp:revision>
  <cp:lastPrinted>2025-12-25T13:09:00Z</cp:lastPrinted>
  <dcterms:created xsi:type="dcterms:W3CDTF">2026-01-19T16:50:00Z</dcterms:created>
  <dcterms:modified xsi:type="dcterms:W3CDTF">2026-01-19T16:50:00Z</dcterms:modified>
</cp:coreProperties>
</file>