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noProof/>
          <w:sz w:val="28"/>
          <w:szCs w:val="28"/>
          <w:lang w:eastAsia="ru-RU"/>
        </w:rPr>
        <w:drawing>
          <wp:inline distT="0" distB="0" distL="0" distR="0" wp14:anchorId="61EF3E74" wp14:editId="323BCC9F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ДУМА</w:t>
      </w: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КАЛИНИНСКОГО МУНИЦИПАЛЬНОГО ОКРУГА</w:t>
      </w: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  <w:r w:rsidRPr="00203869">
        <w:rPr>
          <w:b/>
          <w:sz w:val="28"/>
          <w:szCs w:val="28"/>
        </w:rPr>
        <w:t>ТВЕРСКОЙ ОБЛАСТИ</w:t>
      </w:r>
    </w:p>
    <w:p w:rsidR="00253149" w:rsidRPr="00203869" w:rsidRDefault="00253149" w:rsidP="00253149">
      <w:pPr>
        <w:ind w:right="-29"/>
        <w:jc w:val="center"/>
        <w:rPr>
          <w:b/>
          <w:sz w:val="28"/>
          <w:szCs w:val="28"/>
        </w:rPr>
      </w:pPr>
    </w:p>
    <w:p w:rsidR="00253149" w:rsidRPr="00203869" w:rsidRDefault="00253149" w:rsidP="00253149">
      <w:pPr>
        <w:ind w:right="-29"/>
        <w:jc w:val="center"/>
        <w:rPr>
          <w:sz w:val="28"/>
          <w:szCs w:val="28"/>
        </w:rPr>
      </w:pPr>
      <w:r w:rsidRPr="00203869">
        <w:rPr>
          <w:b/>
          <w:sz w:val="28"/>
          <w:szCs w:val="28"/>
        </w:rPr>
        <w:t>РЕШЕНИЕ</w:t>
      </w:r>
    </w:p>
    <w:p w:rsidR="00253149" w:rsidRPr="00203869" w:rsidRDefault="00253149" w:rsidP="00253149">
      <w:pPr>
        <w:ind w:right="-29"/>
        <w:jc w:val="center"/>
        <w:rPr>
          <w:sz w:val="28"/>
          <w:szCs w:val="28"/>
        </w:rPr>
      </w:pPr>
      <w:r w:rsidRPr="00203869">
        <w:rPr>
          <w:sz w:val="28"/>
          <w:szCs w:val="28"/>
        </w:rPr>
        <w:t xml:space="preserve">от _____________                                                                                </w:t>
      </w:r>
      <w:proofErr w:type="gramStart"/>
      <w:r w:rsidRPr="00203869">
        <w:rPr>
          <w:sz w:val="28"/>
          <w:szCs w:val="28"/>
        </w:rPr>
        <w:t>№  _</w:t>
      </w:r>
      <w:proofErr w:type="gramEnd"/>
      <w:r w:rsidRPr="00203869">
        <w:rPr>
          <w:sz w:val="28"/>
          <w:szCs w:val="28"/>
        </w:rPr>
        <w:t>____</w:t>
      </w:r>
    </w:p>
    <w:p w:rsidR="00253149" w:rsidRPr="00203869" w:rsidRDefault="00253149" w:rsidP="00253149">
      <w:pPr>
        <w:spacing w:after="1" w:line="220" w:lineRule="auto"/>
        <w:ind w:right="-29"/>
        <w:jc w:val="center"/>
        <w:rPr>
          <w:sz w:val="28"/>
          <w:szCs w:val="28"/>
        </w:rPr>
      </w:pPr>
      <w:r w:rsidRPr="00203869">
        <w:rPr>
          <w:sz w:val="28"/>
          <w:szCs w:val="28"/>
        </w:rPr>
        <w:t>г. Тверь</w:t>
      </w:r>
    </w:p>
    <w:p w:rsidR="00253149" w:rsidRPr="00203869" w:rsidRDefault="00253149" w:rsidP="00253149">
      <w:pPr>
        <w:spacing w:after="1" w:line="220" w:lineRule="auto"/>
        <w:ind w:right="-29"/>
        <w:jc w:val="center"/>
        <w:rPr>
          <w:sz w:val="28"/>
          <w:szCs w:val="28"/>
        </w:rPr>
      </w:pPr>
    </w:p>
    <w:p w:rsidR="00253149" w:rsidRPr="00253149" w:rsidRDefault="00253149" w:rsidP="00253149">
      <w:pPr>
        <w:jc w:val="center"/>
        <w:rPr>
          <w:b/>
          <w:sz w:val="28"/>
          <w:szCs w:val="28"/>
        </w:rPr>
      </w:pPr>
      <w:r w:rsidRPr="00253149">
        <w:rPr>
          <w:b/>
          <w:sz w:val="28"/>
          <w:szCs w:val="28"/>
        </w:rPr>
        <w:t xml:space="preserve">О внесении изменений в решение Думы Калининского </w:t>
      </w:r>
    </w:p>
    <w:p w:rsidR="00253149" w:rsidRPr="00253149" w:rsidRDefault="00253149" w:rsidP="00253149">
      <w:pPr>
        <w:widowControl/>
        <w:shd w:val="clear" w:color="auto" w:fill="FFFFFF"/>
        <w:autoSpaceDE/>
        <w:autoSpaceDN/>
        <w:jc w:val="center"/>
        <w:rPr>
          <w:b/>
          <w:color w:val="34343C"/>
          <w:sz w:val="28"/>
          <w:szCs w:val="28"/>
          <w:lang w:eastAsia="ru-RU"/>
        </w:rPr>
      </w:pPr>
      <w:r w:rsidRPr="00253149">
        <w:rPr>
          <w:b/>
          <w:sz w:val="28"/>
          <w:szCs w:val="28"/>
        </w:rPr>
        <w:t xml:space="preserve">муниципального округа Тверской области от 20.02.2025 № 352 </w:t>
      </w:r>
    </w:p>
    <w:p w:rsidR="00253149" w:rsidRDefault="00253149" w:rsidP="00253149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03869">
        <w:rPr>
          <w:b/>
          <w:sz w:val="28"/>
          <w:szCs w:val="28"/>
        </w:rPr>
        <w:t>Об утверждении Положения о муниципальном земельном контроле на территории Калининского муниципального округа</w:t>
      </w:r>
      <w:r>
        <w:rPr>
          <w:b/>
          <w:sz w:val="28"/>
          <w:szCs w:val="28"/>
        </w:rPr>
        <w:t xml:space="preserve"> </w:t>
      </w:r>
      <w:r w:rsidRPr="00203869">
        <w:rPr>
          <w:b/>
          <w:sz w:val="28"/>
          <w:szCs w:val="28"/>
        </w:rPr>
        <w:t>Тверской области</w:t>
      </w:r>
      <w:r>
        <w:rPr>
          <w:b/>
          <w:sz w:val="28"/>
          <w:szCs w:val="28"/>
        </w:rPr>
        <w:t>»</w:t>
      </w:r>
    </w:p>
    <w:p w:rsidR="00253149" w:rsidRDefault="00253149" w:rsidP="00253149">
      <w:pPr>
        <w:ind w:right="-29"/>
        <w:jc w:val="center"/>
        <w:rPr>
          <w:b/>
          <w:sz w:val="28"/>
          <w:szCs w:val="28"/>
        </w:rPr>
      </w:pPr>
    </w:p>
    <w:p w:rsidR="00BB1B6C" w:rsidRDefault="00BB1B6C" w:rsidP="00253149">
      <w:pPr>
        <w:ind w:firstLine="709"/>
        <w:jc w:val="both"/>
        <w:rPr>
          <w:sz w:val="28"/>
          <w:szCs w:val="28"/>
        </w:rPr>
      </w:pPr>
    </w:p>
    <w:p w:rsidR="00253149" w:rsidRDefault="00253149" w:rsidP="0025314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72 Земельного Кодекса Российской федерации. руководствуясь Уставом Калининского муниципального округа Тверской области, Дума Калининского муниципального округа Тверской области </w:t>
      </w:r>
      <w:r w:rsidRPr="00253149">
        <w:rPr>
          <w:b/>
          <w:sz w:val="28"/>
          <w:szCs w:val="28"/>
        </w:rPr>
        <w:t>решила:</w:t>
      </w:r>
    </w:p>
    <w:p w:rsidR="00253149" w:rsidRDefault="00253149" w:rsidP="00253149">
      <w:pPr>
        <w:ind w:firstLine="709"/>
        <w:jc w:val="both"/>
        <w:rPr>
          <w:b/>
          <w:sz w:val="28"/>
          <w:szCs w:val="28"/>
        </w:rPr>
      </w:pPr>
    </w:p>
    <w:p w:rsidR="00253149" w:rsidRDefault="00253149" w:rsidP="00253149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5314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Положение о муниципальном земельном контроле на территории Калининского муниципального округа Тверской области, утвержденное решением Думы Калининского муниципального округа Тверской области от 20.02.2025 № 352 следующие изменения:</w:t>
      </w:r>
    </w:p>
    <w:p w:rsidR="005661BB" w:rsidRDefault="005661BB" w:rsidP="005661B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39 дополнить абзацем шестым следующего содержания: </w:t>
      </w:r>
    </w:p>
    <w:p w:rsidR="005661BB" w:rsidRDefault="005661BB" w:rsidP="005661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6C08">
        <w:rPr>
          <w:sz w:val="28"/>
          <w:szCs w:val="28"/>
        </w:rPr>
        <w:t xml:space="preserve">В случае выявления в ходе обязательного профилактического визита нарушений обязательных требований к использованию и охране земель </w:t>
      </w:r>
      <w:r w:rsidR="00BD6C08">
        <w:rPr>
          <w:sz w:val="28"/>
          <w:szCs w:val="28"/>
        </w:rPr>
        <w:t>за которое законодательством предусмотрена административная и иная ответственность</w:t>
      </w:r>
      <w:r w:rsidR="00BD6C08">
        <w:rPr>
          <w:sz w:val="28"/>
          <w:szCs w:val="28"/>
        </w:rPr>
        <w:t>,</w:t>
      </w:r>
      <w:r w:rsidR="00BD6C08">
        <w:rPr>
          <w:sz w:val="28"/>
          <w:szCs w:val="28"/>
        </w:rPr>
        <w:t xml:space="preserve"> </w:t>
      </w:r>
      <w:r w:rsidR="00BD6C08">
        <w:rPr>
          <w:sz w:val="28"/>
          <w:szCs w:val="28"/>
        </w:rPr>
        <w:t>ко</w:t>
      </w:r>
      <w:r>
        <w:rPr>
          <w:sz w:val="28"/>
          <w:szCs w:val="28"/>
        </w:rPr>
        <w:t xml:space="preserve">пия акта направляется </w:t>
      </w:r>
      <w:r w:rsidR="00BD6C08">
        <w:rPr>
          <w:sz w:val="28"/>
          <w:szCs w:val="28"/>
        </w:rPr>
        <w:t xml:space="preserve">должностным лицом Контрольного органа </w:t>
      </w:r>
      <w:r>
        <w:rPr>
          <w:sz w:val="28"/>
          <w:szCs w:val="28"/>
        </w:rPr>
        <w:t>в орган государственного земельного надзора, в порядке, установленном</w:t>
      </w:r>
      <w:r w:rsidR="00BD6C08">
        <w:rPr>
          <w:sz w:val="28"/>
          <w:szCs w:val="28"/>
        </w:rPr>
        <w:t xml:space="preserve"> пунктом 59 настоящего Положения.».</w:t>
      </w:r>
      <w:bookmarkStart w:id="0" w:name="_GoBack"/>
      <w:bookmarkEnd w:id="0"/>
    </w:p>
    <w:p w:rsidR="00253149" w:rsidRPr="005661BB" w:rsidRDefault="005661BB" w:rsidP="005661B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3149" w:rsidRPr="005661BB">
        <w:rPr>
          <w:sz w:val="28"/>
          <w:szCs w:val="28"/>
        </w:rPr>
        <w:t>ункт 59 дополнить абзацем седьмым следующего содержания:</w:t>
      </w:r>
    </w:p>
    <w:p w:rsidR="00253149" w:rsidRDefault="00253149" w:rsidP="0025314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«Копия акта контрольного мероприятия в ходе проведения которого было выявлено нарушение обязательных требований к использованию и охране земель за которое законодательством предусмотрена административная и иная ответственность направляется в </w:t>
      </w:r>
      <w:r w:rsidR="005661BB">
        <w:rPr>
          <w:sz w:val="28"/>
          <w:szCs w:val="28"/>
        </w:rPr>
        <w:t>орган государственного земельного надзора, в порядке, установленном постановлением Правительства Российской Федерации от 24.11.2021 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 с органами, осуществляющими муниципальный земельный контроль».».</w:t>
      </w:r>
    </w:p>
    <w:p w:rsidR="005661BB" w:rsidRPr="00203869" w:rsidRDefault="005661BB" w:rsidP="005661BB">
      <w:pPr>
        <w:ind w:right="-29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03869">
        <w:rPr>
          <w:sz w:val="28"/>
          <w:szCs w:val="28"/>
        </w:rPr>
        <w:t xml:space="preserve">. 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5661BB" w:rsidRPr="00203869" w:rsidRDefault="005661BB" w:rsidP="005661BB">
      <w:pPr>
        <w:ind w:right="-29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3869">
        <w:rPr>
          <w:sz w:val="28"/>
          <w:szCs w:val="28"/>
        </w:rPr>
        <w:t>. Настоящее решение вступает в силу со дня его официального опубликования в сетевом издании газеты «Ленинское знамя».</w:t>
      </w:r>
    </w:p>
    <w:p w:rsidR="005661BB" w:rsidRPr="00203869" w:rsidRDefault="005661BB" w:rsidP="005661BB">
      <w:pPr>
        <w:ind w:right="-29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3869">
        <w:rPr>
          <w:sz w:val="28"/>
          <w:szCs w:val="28"/>
        </w:rPr>
        <w:t>. 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Pr="00203869">
        <w:rPr>
          <w:sz w:val="28"/>
          <w:szCs w:val="28"/>
        </w:rPr>
        <w:t>Бозов</w:t>
      </w:r>
      <w:proofErr w:type="spellEnd"/>
      <w:r w:rsidRPr="00203869">
        <w:rPr>
          <w:sz w:val="28"/>
          <w:szCs w:val="28"/>
        </w:rPr>
        <w:t xml:space="preserve"> В.Ю.). </w:t>
      </w:r>
    </w:p>
    <w:p w:rsidR="005661BB" w:rsidRPr="00203869" w:rsidRDefault="005661BB" w:rsidP="005661BB">
      <w:pPr>
        <w:ind w:right="-29" w:firstLine="851"/>
        <w:jc w:val="both"/>
        <w:rPr>
          <w:sz w:val="28"/>
          <w:szCs w:val="28"/>
        </w:rPr>
      </w:pPr>
    </w:p>
    <w:p w:rsidR="005661BB" w:rsidRPr="00203869" w:rsidRDefault="005661BB" w:rsidP="005661BB">
      <w:pPr>
        <w:ind w:right="-29"/>
        <w:jc w:val="both"/>
        <w:rPr>
          <w:sz w:val="28"/>
          <w:szCs w:val="28"/>
        </w:rPr>
      </w:pPr>
      <w:r w:rsidRPr="00203869">
        <w:rPr>
          <w:sz w:val="28"/>
          <w:szCs w:val="28"/>
        </w:rPr>
        <w:t>Глава Калининского муниципального</w:t>
      </w:r>
    </w:p>
    <w:p w:rsidR="005661BB" w:rsidRPr="00203869" w:rsidRDefault="005661BB" w:rsidP="005661BB">
      <w:pPr>
        <w:ind w:right="-29"/>
        <w:jc w:val="both"/>
        <w:rPr>
          <w:sz w:val="28"/>
          <w:szCs w:val="28"/>
        </w:rPr>
      </w:pPr>
      <w:r w:rsidRPr="00203869">
        <w:rPr>
          <w:sz w:val="28"/>
          <w:szCs w:val="28"/>
        </w:rPr>
        <w:t xml:space="preserve">округа Тверской области                       </w:t>
      </w:r>
      <w:r w:rsidRPr="00203869">
        <w:rPr>
          <w:sz w:val="28"/>
          <w:szCs w:val="28"/>
        </w:rPr>
        <w:tab/>
      </w:r>
      <w:r w:rsidRPr="00203869">
        <w:rPr>
          <w:sz w:val="28"/>
          <w:szCs w:val="28"/>
        </w:rPr>
        <w:tab/>
      </w:r>
      <w:r w:rsidRPr="00203869">
        <w:rPr>
          <w:sz w:val="28"/>
          <w:szCs w:val="28"/>
        </w:rPr>
        <w:tab/>
      </w:r>
      <w:r w:rsidRPr="00203869">
        <w:rPr>
          <w:sz w:val="28"/>
          <w:szCs w:val="28"/>
        </w:rPr>
        <w:tab/>
        <w:t xml:space="preserve">     С.А. Румянцев</w:t>
      </w:r>
    </w:p>
    <w:p w:rsidR="005661BB" w:rsidRPr="00203869" w:rsidRDefault="005661BB" w:rsidP="005661BB">
      <w:pPr>
        <w:ind w:right="-29"/>
        <w:jc w:val="both"/>
        <w:rPr>
          <w:sz w:val="28"/>
          <w:szCs w:val="28"/>
        </w:rPr>
      </w:pPr>
    </w:p>
    <w:p w:rsidR="005661BB" w:rsidRPr="00203869" w:rsidRDefault="005661BB" w:rsidP="005661BB">
      <w:pPr>
        <w:ind w:right="-29"/>
        <w:jc w:val="both"/>
        <w:rPr>
          <w:sz w:val="28"/>
          <w:szCs w:val="28"/>
        </w:rPr>
      </w:pPr>
      <w:r w:rsidRPr="00203869">
        <w:rPr>
          <w:sz w:val="28"/>
          <w:szCs w:val="28"/>
        </w:rPr>
        <w:t>Председатель Думы Калининского</w:t>
      </w:r>
    </w:p>
    <w:p w:rsidR="005661BB" w:rsidRPr="00253149" w:rsidRDefault="005661BB" w:rsidP="005661BB">
      <w:pPr>
        <w:pStyle w:val="a3"/>
        <w:ind w:left="0"/>
        <w:jc w:val="both"/>
        <w:rPr>
          <w:sz w:val="28"/>
          <w:szCs w:val="28"/>
        </w:rPr>
      </w:pPr>
      <w:r w:rsidRPr="00203869">
        <w:rPr>
          <w:sz w:val="28"/>
          <w:szCs w:val="28"/>
        </w:rPr>
        <w:t>муниципального округа Тверской области</w:t>
      </w:r>
      <w:r w:rsidRPr="00203869">
        <w:rPr>
          <w:sz w:val="28"/>
          <w:szCs w:val="28"/>
        </w:rPr>
        <w:tab/>
        <w:t xml:space="preserve">                         Г.К. Четверкин</w:t>
      </w:r>
    </w:p>
    <w:sectPr w:rsidR="005661BB" w:rsidRPr="0025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A07"/>
    <w:multiLevelType w:val="hybridMultilevel"/>
    <w:tmpl w:val="FF4C9C64"/>
    <w:lvl w:ilvl="0" w:tplc="3E4681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E76582"/>
    <w:multiLevelType w:val="hybridMultilevel"/>
    <w:tmpl w:val="9EAEE94C"/>
    <w:lvl w:ilvl="0" w:tplc="E0769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097E54"/>
    <w:multiLevelType w:val="hybridMultilevel"/>
    <w:tmpl w:val="6228F672"/>
    <w:lvl w:ilvl="0" w:tplc="8A1CD1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49"/>
    <w:rsid w:val="00253149"/>
    <w:rsid w:val="005661BB"/>
    <w:rsid w:val="00BB1B6C"/>
    <w:rsid w:val="00B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9584-2DBA-47FB-9371-78E1911C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31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1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6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depuser3</cp:lastModifiedBy>
  <cp:revision>1</cp:revision>
  <dcterms:created xsi:type="dcterms:W3CDTF">2025-06-10T07:06:00Z</dcterms:created>
  <dcterms:modified xsi:type="dcterms:W3CDTF">2025-06-10T07:37:00Z</dcterms:modified>
</cp:coreProperties>
</file>