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F5E81" w14:textId="77777777" w:rsidR="00CA01BD" w:rsidRPr="00CE70BC" w:rsidRDefault="00CA01BD" w:rsidP="00CA01BD">
      <w:pPr>
        <w:jc w:val="center"/>
        <w:rPr>
          <w:b/>
          <w:sz w:val="26"/>
          <w:szCs w:val="26"/>
        </w:rPr>
      </w:pPr>
      <w:r w:rsidRPr="00CE70BC">
        <w:rPr>
          <w:b/>
          <w:noProof/>
          <w:sz w:val="26"/>
          <w:szCs w:val="26"/>
        </w:rPr>
        <w:drawing>
          <wp:inline distT="0" distB="0" distL="0" distR="0" wp14:anchorId="2AA4CA8F" wp14:editId="0EFBABF7">
            <wp:extent cx="504825" cy="609600"/>
            <wp:effectExtent l="19050" t="0" r="9525" b="0"/>
            <wp:docPr id="1"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Kalininski_raion_gerb_grey_17"/>
                    <pic:cNvPicPr>
                      <a:picLocks noChangeAspect="1" noChangeArrowheads="1"/>
                    </pic:cNvPicPr>
                  </pic:nvPicPr>
                  <pic:blipFill>
                    <a:blip r:embed="rId8" cstate="print"/>
                    <a:srcRect/>
                    <a:stretch>
                      <a:fillRect/>
                    </a:stretch>
                  </pic:blipFill>
                  <pic:spPr>
                    <a:xfrm>
                      <a:off x="0" y="0"/>
                      <a:ext cx="504825" cy="609600"/>
                    </a:xfrm>
                    <a:prstGeom prst="rect">
                      <a:avLst/>
                    </a:prstGeom>
                    <a:noFill/>
                    <a:ln w="9525">
                      <a:noFill/>
                      <a:miter lim="800000"/>
                      <a:headEnd/>
                      <a:tailEnd/>
                    </a:ln>
                  </pic:spPr>
                </pic:pic>
              </a:graphicData>
            </a:graphic>
          </wp:inline>
        </w:drawing>
      </w:r>
    </w:p>
    <w:p w14:paraId="189936F5" w14:textId="77777777" w:rsidR="00CA01BD" w:rsidRPr="00CE70BC" w:rsidRDefault="00CA01BD" w:rsidP="00CA01BD">
      <w:pPr>
        <w:rPr>
          <w:b/>
          <w:sz w:val="26"/>
          <w:szCs w:val="26"/>
        </w:rPr>
      </w:pPr>
    </w:p>
    <w:p w14:paraId="12EF4A21" w14:textId="77777777" w:rsidR="00190ED4" w:rsidRDefault="00CA01BD" w:rsidP="00CA01BD">
      <w:pPr>
        <w:jc w:val="center"/>
        <w:rPr>
          <w:b/>
          <w:sz w:val="26"/>
          <w:szCs w:val="26"/>
        </w:rPr>
      </w:pPr>
      <w:r w:rsidRPr="00CE70BC">
        <w:rPr>
          <w:b/>
          <w:sz w:val="26"/>
          <w:szCs w:val="26"/>
        </w:rPr>
        <w:t xml:space="preserve">ДУМА </w:t>
      </w:r>
    </w:p>
    <w:p w14:paraId="7F26BBC4" w14:textId="00FB90C2" w:rsidR="009F7D99" w:rsidRDefault="00CA01BD" w:rsidP="00CA01BD">
      <w:pPr>
        <w:jc w:val="center"/>
        <w:rPr>
          <w:b/>
          <w:sz w:val="26"/>
          <w:szCs w:val="26"/>
        </w:rPr>
      </w:pPr>
      <w:r w:rsidRPr="00CE70BC">
        <w:rPr>
          <w:b/>
          <w:sz w:val="26"/>
          <w:szCs w:val="26"/>
        </w:rPr>
        <w:t xml:space="preserve">КАЛИНИНСКОГО МУНИЦИПАЛЬНОГО ОКРУГА </w:t>
      </w:r>
    </w:p>
    <w:p w14:paraId="48DE2268" w14:textId="7D31EB8F" w:rsidR="00CA01BD" w:rsidRPr="00CE70BC" w:rsidRDefault="00CA01BD" w:rsidP="00CA01BD">
      <w:pPr>
        <w:jc w:val="center"/>
        <w:rPr>
          <w:b/>
          <w:sz w:val="26"/>
          <w:szCs w:val="26"/>
        </w:rPr>
      </w:pPr>
      <w:r w:rsidRPr="00CE70BC">
        <w:rPr>
          <w:b/>
          <w:sz w:val="26"/>
          <w:szCs w:val="26"/>
        </w:rPr>
        <w:t>ТВЕРСКОЙ ОБЛАСТИ</w:t>
      </w:r>
    </w:p>
    <w:p w14:paraId="0CDABB9D" w14:textId="77777777" w:rsidR="00CA01BD" w:rsidRPr="00CE70BC" w:rsidRDefault="00CA01BD" w:rsidP="00CA01BD">
      <w:pPr>
        <w:jc w:val="center"/>
        <w:rPr>
          <w:b/>
          <w:sz w:val="26"/>
          <w:szCs w:val="26"/>
        </w:rPr>
      </w:pPr>
    </w:p>
    <w:p w14:paraId="3E5C229E" w14:textId="77777777" w:rsidR="00CA01BD" w:rsidRPr="00CE70BC" w:rsidRDefault="00CA01BD" w:rsidP="00CF35DD">
      <w:pPr>
        <w:spacing w:line="360" w:lineRule="auto"/>
        <w:jc w:val="center"/>
        <w:rPr>
          <w:b/>
          <w:sz w:val="26"/>
          <w:szCs w:val="26"/>
        </w:rPr>
      </w:pPr>
      <w:r w:rsidRPr="00CE70BC">
        <w:rPr>
          <w:b/>
          <w:sz w:val="26"/>
          <w:szCs w:val="26"/>
        </w:rPr>
        <w:t>РЕШЕНИЕ</w:t>
      </w:r>
    </w:p>
    <w:p w14:paraId="3D45CDCA" w14:textId="29987D17" w:rsidR="00CA01BD" w:rsidRPr="00190ED4" w:rsidRDefault="00190ED4" w:rsidP="00CF35DD">
      <w:pPr>
        <w:spacing w:line="360" w:lineRule="auto"/>
        <w:jc w:val="both"/>
        <w:rPr>
          <w:sz w:val="28"/>
          <w:szCs w:val="28"/>
        </w:rPr>
      </w:pPr>
      <w:r>
        <w:rPr>
          <w:sz w:val="28"/>
          <w:szCs w:val="28"/>
        </w:rPr>
        <w:t xml:space="preserve">от __________________ </w:t>
      </w:r>
      <w:r>
        <w:rPr>
          <w:sz w:val="28"/>
          <w:szCs w:val="28"/>
        </w:rPr>
        <w:tab/>
      </w:r>
      <w:r>
        <w:rPr>
          <w:sz w:val="28"/>
          <w:szCs w:val="28"/>
        </w:rPr>
        <w:tab/>
      </w:r>
      <w:r>
        <w:rPr>
          <w:sz w:val="28"/>
          <w:szCs w:val="28"/>
        </w:rPr>
        <w:tab/>
        <w:t xml:space="preserve">                  </w:t>
      </w:r>
      <w:r w:rsidR="007F0E87" w:rsidRPr="00190ED4">
        <w:rPr>
          <w:sz w:val="28"/>
          <w:szCs w:val="28"/>
        </w:rPr>
        <w:t xml:space="preserve">    </w:t>
      </w:r>
      <w:r w:rsidR="00CA01BD" w:rsidRPr="00190ED4">
        <w:rPr>
          <w:sz w:val="28"/>
          <w:szCs w:val="28"/>
        </w:rPr>
        <w:t>№ _________________</w:t>
      </w:r>
    </w:p>
    <w:p w14:paraId="39F49094" w14:textId="77777777" w:rsidR="00CA01BD" w:rsidRPr="00190ED4" w:rsidRDefault="00CA01BD" w:rsidP="00CA01BD">
      <w:pPr>
        <w:jc w:val="center"/>
        <w:rPr>
          <w:sz w:val="28"/>
          <w:szCs w:val="28"/>
        </w:rPr>
      </w:pPr>
    </w:p>
    <w:p w14:paraId="765B6191" w14:textId="6D556854" w:rsidR="00CA01BD" w:rsidRPr="00F51F21" w:rsidRDefault="00CA01BD" w:rsidP="00CF35DD">
      <w:pPr>
        <w:spacing w:line="720" w:lineRule="auto"/>
        <w:jc w:val="center"/>
        <w:rPr>
          <w:sz w:val="26"/>
          <w:szCs w:val="26"/>
        </w:rPr>
      </w:pPr>
      <w:r w:rsidRPr="00F51F21">
        <w:rPr>
          <w:sz w:val="26"/>
          <w:szCs w:val="26"/>
        </w:rPr>
        <w:t>г. Тверь</w:t>
      </w:r>
    </w:p>
    <w:p w14:paraId="447C1CC7" w14:textId="77777777" w:rsidR="00F51F21" w:rsidRDefault="0024169A" w:rsidP="00190ED4">
      <w:pPr>
        <w:pStyle w:val="ConsTitle"/>
        <w:jc w:val="center"/>
        <w:rPr>
          <w:rFonts w:ascii="Times New Roman" w:hAnsi="Times New Roman" w:cs="Times New Roman"/>
          <w:sz w:val="26"/>
          <w:szCs w:val="26"/>
        </w:rPr>
      </w:pPr>
      <w:bookmarkStart w:id="0" w:name="_Hlk194919937"/>
      <w:r w:rsidRPr="00F51F21">
        <w:rPr>
          <w:rFonts w:ascii="Times New Roman" w:hAnsi="Times New Roman" w:cs="Times New Roman"/>
          <w:sz w:val="26"/>
          <w:szCs w:val="26"/>
        </w:rPr>
        <w:t xml:space="preserve">Об утверждении Правил использования водных объектов для рекреационных целей на территории </w:t>
      </w:r>
      <w:proofErr w:type="gramStart"/>
      <w:r w:rsidRPr="00F51F21">
        <w:rPr>
          <w:rFonts w:ascii="Times New Roman" w:hAnsi="Times New Roman" w:cs="Times New Roman"/>
          <w:sz w:val="26"/>
          <w:szCs w:val="26"/>
        </w:rPr>
        <w:t>Калининского</w:t>
      </w:r>
      <w:r w:rsidR="007F0E87" w:rsidRPr="00F51F21">
        <w:rPr>
          <w:rFonts w:ascii="Times New Roman" w:hAnsi="Times New Roman" w:cs="Times New Roman"/>
          <w:sz w:val="26"/>
          <w:szCs w:val="26"/>
        </w:rPr>
        <w:t xml:space="preserve"> </w:t>
      </w:r>
      <w:r w:rsidR="00F51F21">
        <w:rPr>
          <w:rFonts w:ascii="Times New Roman" w:hAnsi="Times New Roman" w:cs="Times New Roman"/>
          <w:sz w:val="26"/>
          <w:szCs w:val="26"/>
        </w:rPr>
        <w:t xml:space="preserve"> </w:t>
      </w:r>
      <w:r w:rsidRPr="00F51F21">
        <w:rPr>
          <w:rFonts w:ascii="Times New Roman" w:hAnsi="Times New Roman" w:cs="Times New Roman"/>
          <w:sz w:val="26"/>
          <w:szCs w:val="26"/>
        </w:rPr>
        <w:t>муниципального</w:t>
      </w:r>
      <w:proofErr w:type="gramEnd"/>
      <w:r w:rsidRPr="00F51F21">
        <w:rPr>
          <w:rFonts w:ascii="Times New Roman" w:hAnsi="Times New Roman" w:cs="Times New Roman"/>
          <w:sz w:val="26"/>
          <w:szCs w:val="26"/>
        </w:rPr>
        <w:t xml:space="preserve"> округа </w:t>
      </w:r>
    </w:p>
    <w:p w14:paraId="31D09478" w14:textId="6868D283" w:rsidR="0024169A" w:rsidRPr="00F51F21" w:rsidRDefault="0024169A" w:rsidP="00190ED4">
      <w:pPr>
        <w:pStyle w:val="ConsTitle"/>
        <w:jc w:val="center"/>
        <w:rPr>
          <w:rFonts w:ascii="Times New Roman" w:hAnsi="Times New Roman" w:cs="Times New Roman"/>
          <w:sz w:val="26"/>
          <w:szCs w:val="26"/>
        </w:rPr>
      </w:pPr>
      <w:r w:rsidRPr="00F51F21">
        <w:rPr>
          <w:rFonts w:ascii="Times New Roman" w:hAnsi="Times New Roman" w:cs="Times New Roman"/>
          <w:sz w:val="26"/>
          <w:szCs w:val="26"/>
        </w:rPr>
        <w:t>Тверской области</w:t>
      </w:r>
      <w:bookmarkEnd w:id="0"/>
    </w:p>
    <w:p w14:paraId="2844292C" w14:textId="77777777" w:rsidR="00190ED4" w:rsidRPr="00F51F21" w:rsidRDefault="00190ED4" w:rsidP="00190ED4">
      <w:pPr>
        <w:pStyle w:val="ConsTitle"/>
        <w:jc w:val="center"/>
        <w:rPr>
          <w:rFonts w:ascii="Times New Roman" w:hAnsi="Times New Roman" w:cs="Times New Roman"/>
          <w:sz w:val="26"/>
          <w:szCs w:val="26"/>
        </w:rPr>
      </w:pPr>
    </w:p>
    <w:p w14:paraId="0B08F643" w14:textId="292EAD87" w:rsidR="00A065F9" w:rsidRPr="008C6B55" w:rsidRDefault="00A065F9" w:rsidP="008C6B55">
      <w:pPr>
        <w:ind w:firstLine="709"/>
        <w:jc w:val="both"/>
        <w:rPr>
          <w:sz w:val="28"/>
          <w:szCs w:val="28"/>
        </w:rPr>
      </w:pPr>
      <w:bookmarkStart w:id="1" w:name="_Hlk159667819"/>
      <w:r w:rsidRPr="008C6B55">
        <w:rPr>
          <w:sz w:val="28"/>
          <w:szCs w:val="28"/>
        </w:rPr>
        <w:t xml:space="preserve">В соответствии с </w:t>
      </w:r>
      <w:r w:rsidR="0024169A" w:rsidRPr="008C6B55">
        <w:rPr>
          <w:sz w:val="28"/>
          <w:szCs w:val="28"/>
        </w:rPr>
        <w:t xml:space="preserve">ч. </w:t>
      </w:r>
      <w:r w:rsidRPr="008C6B55">
        <w:rPr>
          <w:sz w:val="28"/>
          <w:szCs w:val="28"/>
        </w:rPr>
        <w:t>5</w:t>
      </w:r>
      <w:r w:rsidR="0024169A" w:rsidRPr="008C6B55">
        <w:rPr>
          <w:sz w:val="28"/>
          <w:szCs w:val="28"/>
        </w:rPr>
        <w:t xml:space="preserve"> ст. 27, ст. 50</w:t>
      </w:r>
      <w:r w:rsidR="00433AA3" w:rsidRPr="008C6B55">
        <w:rPr>
          <w:sz w:val="28"/>
          <w:szCs w:val="28"/>
        </w:rPr>
        <w:t xml:space="preserve"> </w:t>
      </w:r>
      <w:r w:rsidR="0024169A" w:rsidRPr="008C6B55">
        <w:rPr>
          <w:sz w:val="28"/>
          <w:szCs w:val="28"/>
        </w:rPr>
        <w:t>Водн</w:t>
      </w:r>
      <w:r w:rsidRPr="008C6B55">
        <w:rPr>
          <w:sz w:val="28"/>
          <w:szCs w:val="28"/>
        </w:rPr>
        <w:t>ого</w:t>
      </w:r>
      <w:r w:rsidR="0024169A" w:rsidRPr="008C6B55">
        <w:rPr>
          <w:sz w:val="28"/>
          <w:szCs w:val="28"/>
        </w:rPr>
        <w:t xml:space="preserve"> кодек</w:t>
      </w:r>
      <w:r w:rsidRPr="008C6B55">
        <w:rPr>
          <w:sz w:val="28"/>
          <w:szCs w:val="28"/>
        </w:rPr>
        <w:t>са</w:t>
      </w:r>
      <w:r w:rsidR="0024169A" w:rsidRPr="008C6B55">
        <w:rPr>
          <w:sz w:val="28"/>
          <w:szCs w:val="28"/>
        </w:rPr>
        <w:t xml:space="preserve"> Российской Федерации, п.</w:t>
      </w:r>
      <w:r w:rsidRPr="008C6B55">
        <w:rPr>
          <w:sz w:val="28"/>
          <w:szCs w:val="28"/>
        </w:rPr>
        <w:t xml:space="preserve"> п. 26,</w:t>
      </w:r>
      <w:r w:rsidR="0024169A" w:rsidRPr="008C6B55">
        <w:rPr>
          <w:sz w:val="28"/>
          <w:szCs w:val="28"/>
        </w:rPr>
        <w:t xml:space="preserve"> 36 ч. 1 ст. 16 Федерального закона от 06.10.2003 </w:t>
      </w:r>
      <w:r w:rsidR="00190ED4" w:rsidRPr="008C6B55">
        <w:rPr>
          <w:sz w:val="28"/>
          <w:szCs w:val="28"/>
        </w:rPr>
        <w:t xml:space="preserve">                  </w:t>
      </w:r>
      <w:r w:rsidR="0024169A" w:rsidRPr="008C6B55">
        <w:rPr>
          <w:sz w:val="28"/>
          <w:szCs w:val="28"/>
        </w:rPr>
        <w:t>№ 131-ФЗ «Об общих принципах организации местного самоуправления в Российской Федерации»</w:t>
      </w:r>
      <w:r w:rsidR="000510C4" w:rsidRPr="008C6B55">
        <w:rPr>
          <w:sz w:val="28"/>
          <w:szCs w:val="28"/>
        </w:rPr>
        <w:t>,</w:t>
      </w:r>
      <w:r w:rsidRPr="008C6B55">
        <w:rPr>
          <w:sz w:val="28"/>
          <w:szCs w:val="28"/>
        </w:rPr>
        <w:t xml:space="preserve"> п. 39 ч. 1 ст. 9 Устава Калининского муниципального округа Тверской области, </w:t>
      </w:r>
      <w:r w:rsidR="006A695F" w:rsidRPr="008C6B55">
        <w:rPr>
          <w:sz w:val="28"/>
          <w:szCs w:val="28"/>
        </w:rPr>
        <w:t xml:space="preserve">Дума Калининского </w:t>
      </w:r>
      <w:proofErr w:type="gramStart"/>
      <w:r w:rsidR="006A695F" w:rsidRPr="008C6B55">
        <w:rPr>
          <w:sz w:val="28"/>
          <w:szCs w:val="28"/>
        </w:rPr>
        <w:t>муниципального  округа</w:t>
      </w:r>
      <w:proofErr w:type="gramEnd"/>
      <w:r w:rsidR="006A695F" w:rsidRPr="008C6B55">
        <w:rPr>
          <w:sz w:val="28"/>
          <w:szCs w:val="28"/>
        </w:rPr>
        <w:t xml:space="preserve"> Тверской области </w:t>
      </w:r>
      <w:r w:rsidR="006A695F" w:rsidRPr="008C6B55">
        <w:rPr>
          <w:b/>
          <w:bCs/>
          <w:sz w:val="28"/>
          <w:szCs w:val="28"/>
        </w:rPr>
        <w:t>решила</w:t>
      </w:r>
      <w:r w:rsidR="00433AA3" w:rsidRPr="008C6B55">
        <w:rPr>
          <w:b/>
          <w:bCs/>
          <w:sz w:val="28"/>
          <w:szCs w:val="28"/>
        </w:rPr>
        <w:t>:</w:t>
      </w:r>
    </w:p>
    <w:p w14:paraId="71DC324B" w14:textId="475F1867" w:rsidR="00A065F9" w:rsidRPr="008C6B55" w:rsidRDefault="00A065F9" w:rsidP="008C6B55">
      <w:pPr>
        <w:tabs>
          <w:tab w:val="left" w:pos="993"/>
        </w:tabs>
        <w:ind w:firstLine="709"/>
        <w:jc w:val="both"/>
        <w:rPr>
          <w:bCs/>
          <w:color w:val="000000"/>
          <w:spacing w:val="-1"/>
          <w:sz w:val="28"/>
          <w:szCs w:val="28"/>
        </w:rPr>
      </w:pPr>
      <w:r w:rsidRPr="008C6B55">
        <w:rPr>
          <w:sz w:val="28"/>
          <w:szCs w:val="28"/>
        </w:rPr>
        <w:t xml:space="preserve">1. </w:t>
      </w:r>
      <w:proofErr w:type="gramStart"/>
      <w:r w:rsidR="007E1E79" w:rsidRPr="008C6B55">
        <w:rPr>
          <w:bCs/>
          <w:color w:val="000000"/>
          <w:spacing w:val="-1"/>
          <w:sz w:val="28"/>
          <w:szCs w:val="28"/>
        </w:rPr>
        <w:t>Утвердить</w:t>
      </w:r>
      <w:r w:rsidR="00CF35DD" w:rsidRPr="008C6B55">
        <w:rPr>
          <w:bCs/>
          <w:color w:val="000000"/>
          <w:spacing w:val="-1"/>
          <w:sz w:val="28"/>
          <w:szCs w:val="28"/>
        </w:rPr>
        <w:t xml:space="preserve"> </w:t>
      </w:r>
      <w:r w:rsidR="007E1E79" w:rsidRPr="008C6B55">
        <w:rPr>
          <w:bCs/>
          <w:color w:val="000000"/>
          <w:spacing w:val="-1"/>
          <w:sz w:val="28"/>
          <w:szCs w:val="28"/>
        </w:rPr>
        <w:t xml:space="preserve"> </w:t>
      </w:r>
      <w:hyperlink w:anchor="sub_1000" w:history="1">
        <w:r w:rsidR="007E1E79" w:rsidRPr="008C6B55">
          <w:rPr>
            <w:bCs/>
            <w:color w:val="000000"/>
            <w:spacing w:val="-1"/>
            <w:sz w:val="28"/>
            <w:szCs w:val="28"/>
          </w:rPr>
          <w:t>Правила</w:t>
        </w:r>
        <w:proofErr w:type="gramEnd"/>
      </w:hyperlink>
      <w:r w:rsidR="007E1E79" w:rsidRPr="008C6B55">
        <w:rPr>
          <w:bCs/>
          <w:color w:val="000000"/>
          <w:spacing w:val="-1"/>
          <w:sz w:val="28"/>
          <w:szCs w:val="28"/>
        </w:rPr>
        <w:t xml:space="preserve"> </w:t>
      </w:r>
      <w:r w:rsidR="00CF35DD" w:rsidRPr="008C6B55">
        <w:rPr>
          <w:bCs/>
          <w:color w:val="000000"/>
          <w:spacing w:val="-1"/>
          <w:sz w:val="28"/>
          <w:szCs w:val="28"/>
        </w:rPr>
        <w:t xml:space="preserve"> </w:t>
      </w:r>
      <w:r w:rsidR="007E1E79" w:rsidRPr="008C6B55">
        <w:rPr>
          <w:bCs/>
          <w:color w:val="000000"/>
          <w:spacing w:val="-1"/>
          <w:sz w:val="28"/>
          <w:szCs w:val="28"/>
        </w:rPr>
        <w:t>использования</w:t>
      </w:r>
      <w:r w:rsidR="00CF35DD" w:rsidRPr="008C6B55">
        <w:rPr>
          <w:bCs/>
          <w:color w:val="000000"/>
          <w:spacing w:val="-1"/>
          <w:sz w:val="28"/>
          <w:szCs w:val="28"/>
        </w:rPr>
        <w:t xml:space="preserve"> </w:t>
      </w:r>
      <w:r w:rsidR="007E1E79" w:rsidRPr="008C6B55">
        <w:rPr>
          <w:bCs/>
          <w:color w:val="000000"/>
          <w:spacing w:val="-1"/>
          <w:sz w:val="28"/>
          <w:szCs w:val="28"/>
        </w:rPr>
        <w:t xml:space="preserve"> водных </w:t>
      </w:r>
      <w:r w:rsidR="00CF35DD" w:rsidRPr="008C6B55">
        <w:rPr>
          <w:bCs/>
          <w:color w:val="000000"/>
          <w:spacing w:val="-1"/>
          <w:sz w:val="28"/>
          <w:szCs w:val="28"/>
        </w:rPr>
        <w:t xml:space="preserve"> </w:t>
      </w:r>
      <w:r w:rsidR="007E1E79" w:rsidRPr="008C6B55">
        <w:rPr>
          <w:bCs/>
          <w:color w:val="000000"/>
          <w:spacing w:val="-1"/>
          <w:sz w:val="28"/>
          <w:szCs w:val="28"/>
        </w:rPr>
        <w:t>объектов для рекреационных целей на территории Калининского муниципального округа Тверской области (Приложение).</w:t>
      </w:r>
      <w:bookmarkEnd w:id="1"/>
    </w:p>
    <w:p w14:paraId="27824BCD" w14:textId="0DBE850F" w:rsidR="00A065F9" w:rsidRPr="008C6B55" w:rsidRDefault="00A065F9" w:rsidP="008C6B55">
      <w:pPr>
        <w:tabs>
          <w:tab w:val="left" w:pos="993"/>
        </w:tabs>
        <w:ind w:firstLine="709"/>
        <w:jc w:val="both"/>
        <w:rPr>
          <w:sz w:val="28"/>
          <w:szCs w:val="28"/>
        </w:rPr>
      </w:pPr>
      <w:r w:rsidRPr="008C6B55">
        <w:rPr>
          <w:sz w:val="28"/>
          <w:szCs w:val="28"/>
        </w:rPr>
        <w:t xml:space="preserve">2. </w:t>
      </w:r>
      <w:proofErr w:type="gramStart"/>
      <w:r w:rsidRPr="008C6B55">
        <w:rPr>
          <w:sz w:val="28"/>
          <w:szCs w:val="28"/>
        </w:rPr>
        <w:t xml:space="preserve">Признать </w:t>
      </w:r>
      <w:r w:rsidR="00BB3A44" w:rsidRPr="008C6B55">
        <w:rPr>
          <w:sz w:val="28"/>
          <w:szCs w:val="28"/>
        </w:rPr>
        <w:t xml:space="preserve"> </w:t>
      </w:r>
      <w:r w:rsidRPr="008C6B55">
        <w:rPr>
          <w:sz w:val="28"/>
          <w:szCs w:val="28"/>
        </w:rPr>
        <w:t>утративш</w:t>
      </w:r>
      <w:r w:rsidR="000A131E" w:rsidRPr="008C6B55">
        <w:rPr>
          <w:sz w:val="28"/>
          <w:szCs w:val="28"/>
        </w:rPr>
        <w:t>ей</w:t>
      </w:r>
      <w:proofErr w:type="gramEnd"/>
      <w:r w:rsidR="00BB3A44" w:rsidRPr="008C6B55">
        <w:rPr>
          <w:sz w:val="28"/>
          <w:szCs w:val="28"/>
        </w:rPr>
        <w:t xml:space="preserve"> </w:t>
      </w:r>
      <w:r w:rsidRPr="008C6B55">
        <w:rPr>
          <w:sz w:val="28"/>
          <w:szCs w:val="28"/>
        </w:rPr>
        <w:t xml:space="preserve"> силу </w:t>
      </w:r>
      <w:r w:rsidR="00BB3A44" w:rsidRPr="008C6B55">
        <w:rPr>
          <w:sz w:val="28"/>
          <w:szCs w:val="28"/>
        </w:rPr>
        <w:t xml:space="preserve"> </w:t>
      </w:r>
      <w:r w:rsidR="00CF6124" w:rsidRPr="008C6B55">
        <w:rPr>
          <w:sz w:val="28"/>
          <w:szCs w:val="28"/>
        </w:rPr>
        <w:t xml:space="preserve">ст. </w:t>
      </w:r>
      <w:r w:rsidR="00BB3A44" w:rsidRPr="008C6B55">
        <w:rPr>
          <w:sz w:val="28"/>
          <w:szCs w:val="28"/>
        </w:rPr>
        <w:t xml:space="preserve"> </w:t>
      </w:r>
      <w:proofErr w:type="gramStart"/>
      <w:r w:rsidR="00CF6124" w:rsidRPr="008C6B55">
        <w:rPr>
          <w:sz w:val="28"/>
          <w:szCs w:val="28"/>
        </w:rPr>
        <w:t xml:space="preserve">6 </w:t>
      </w:r>
      <w:r w:rsidR="00BB3A44" w:rsidRPr="008C6B55">
        <w:rPr>
          <w:sz w:val="28"/>
          <w:szCs w:val="28"/>
        </w:rPr>
        <w:t xml:space="preserve"> </w:t>
      </w:r>
      <w:r w:rsidR="00F51F21" w:rsidRPr="008C6B55">
        <w:rPr>
          <w:sz w:val="28"/>
          <w:szCs w:val="28"/>
        </w:rPr>
        <w:t>Правил</w:t>
      </w:r>
      <w:proofErr w:type="gramEnd"/>
      <w:r w:rsidR="00F51F21" w:rsidRPr="008C6B55">
        <w:rPr>
          <w:sz w:val="28"/>
          <w:szCs w:val="28"/>
        </w:rPr>
        <w:t xml:space="preserve"> использования водных объектов общего пользования на территории Калининского муниципального округа Тверской области, утвержденных </w:t>
      </w:r>
      <w:r w:rsidR="00190ED4" w:rsidRPr="008C6B55">
        <w:rPr>
          <w:sz w:val="28"/>
          <w:szCs w:val="28"/>
        </w:rPr>
        <w:t>р</w:t>
      </w:r>
      <w:r w:rsidRPr="008C6B55">
        <w:rPr>
          <w:sz w:val="28"/>
          <w:szCs w:val="28"/>
        </w:rPr>
        <w:t>ешени</w:t>
      </w:r>
      <w:r w:rsidR="00F51F21" w:rsidRPr="008C6B55">
        <w:rPr>
          <w:sz w:val="28"/>
          <w:szCs w:val="28"/>
        </w:rPr>
        <w:t xml:space="preserve">ем </w:t>
      </w:r>
      <w:r w:rsidR="008D6991" w:rsidRPr="008C6B55">
        <w:rPr>
          <w:sz w:val="28"/>
          <w:szCs w:val="28"/>
        </w:rPr>
        <w:t xml:space="preserve">Думы </w:t>
      </w:r>
      <w:r w:rsidR="00BB3A44" w:rsidRPr="008C6B55">
        <w:rPr>
          <w:sz w:val="28"/>
          <w:szCs w:val="28"/>
        </w:rPr>
        <w:t xml:space="preserve"> </w:t>
      </w:r>
      <w:r w:rsidR="008D6991" w:rsidRPr="008C6B55">
        <w:rPr>
          <w:sz w:val="28"/>
          <w:szCs w:val="28"/>
        </w:rPr>
        <w:t xml:space="preserve">Калининского муниципального округа Тверской области </w:t>
      </w:r>
      <w:r w:rsidRPr="008C6B55">
        <w:rPr>
          <w:sz w:val="28"/>
          <w:szCs w:val="28"/>
        </w:rPr>
        <w:t xml:space="preserve">от </w:t>
      </w:r>
      <w:r w:rsidR="008D6991" w:rsidRPr="008C6B55">
        <w:rPr>
          <w:sz w:val="28"/>
          <w:szCs w:val="28"/>
        </w:rPr>
        <w:t>25.12.2023 № 123</w:t>
      </w:r>
      <w:r w:rsidRPr="008C6B55">
        <w:rPr>
          <w:sz w:val="28"/>
          <w:szCs w:val="28"/>
        </w:rPr>
        <w:t xml:space="preserve"> «</w:t>
      </w:r>
      <w:r w:rsidR="008D6991" w:rsidRPr="008C6B55">
        <w:rPr>
          <w:sz w:val="28"/>
          <w:szCs w:val="28"/>
        </w:rPr>
        <w:t xml:space="preserve">Об утверждении </w:t>
      </w:r>
      <w:r w:rsidR="00F51F21" w:rsidRPr="008C6B55">
        <w:rPr>
          <w:sz w:val="28"/>
          <w:szCs w:val="28"/>
        </w:rPr>
        <w:t>Правил использования водных объектов общего пользования на территории Калининского муниципального округа Тверской области для личных и бытовых нужд».</w:t>
      </w:r>
    </w:p>
    <w:p w14:paraId="4CA2C852" w14:textId="3FECFA9A" w:rsidR="00A065F9" w:rsidRPr="008C6B55" w:rsidRDefault="00A065F9" w:rsidP="008C6B55">
      <w:pPr>
        <w:tabs>
          <w:tab w:val="left" w:pos="993"/>
        </w:tabs>
        <w:ind w:firstLine="709"/>
        <w:jc w:val="both"/>
        <w:rPr>
          <w:bCs/>
          <w:color w:val="000000"/>
          <w:spacing w:val="-1"/>
          <w:sz w:val="28"/>
          <w:szCs w:val="28"/>
        </w:rPr>
      </w:pPr>
      <w:r w:rsidRPr="008C6B55">
        <w:rPr>
          <w:sz w:val="28"/>
          <w:szCs w:val="28"/>
        </w:rPr>
        <w:t xml:space="preserve">3. </w:t>
      </w:r>
      <w:r w:rsidR="00433AA3" w:rsidRPr="008C6B55">
        <w:rPr>
          <w:sz w:val="28"/>
          <w:szCs w:val="28"/>
        </w:rPr>
        <w:t>Настоящее</w:t>
      </w:r>
      <w:r w:rsidR="00BB3A44" w:rsidRPr="008C6B55">
        <w:rPr>
          <w:sz w:val="28"/>
          <w:szCs w:val="28"/>
        </w:rPr>
        <w:t xml:space="preserve">  </w:t>
      </w:r>
      <w:r w:rsidR="00433AA3" w:rsidRPr="008C6B55">
        <w:rPr>
          <w:sz w:val="28"/>
          <w:szCs w:val="28"/>
        </w:rPr>
        <w:t xml:space="preserve"> </w:t>
      </w:r>
      <w:r w:rsidR="00F51F21" w:rsidRPr="008C6B55">
        <w:rPr>
          <w:bCs/>
          <w:color w:val="000000"/>
          <w:spacing w:val="-1"/>
          <w:sz w:val="28"/>
          <w:szCs w:val="28"/>
        </w:rPr>
        <w:t>решение</w:t>
      </w:r>
      <w:r w:rsidR="00433AA3" w:rsidRPr="008C6B55">
        <w:rPr>
          <w:bCs/>
          <w:color w:val="000000"/>
          <w:spacing w:val="-1"/>
          <w:sz w:val="28"/>
          <w:szCs w:val="28"/>
        </w:rPr>
        <w:t xml:space="preserve"> </w:t>
      </w:r>
      <w:proofErr w:type="gramStart"/>
      <w:r w:rsidR="00433AA3" w:rsidRPr="008C6B55">
        <w:rPr>
          <w:bCs/>
          <w:color w:val="000000"/>
          <w:spacing w:val="-1"/>
          <w:sz w:val="28"/>
          <w:szCs w:val="28"/>
        </w:rPr>
        <w:t>вступает</w:t>
      </w:r>
      <w:r w:rsidR="00BB3A44" w:rsidRPr="008C6B55">
        <w:rPr>
          <w:bCs/>
          <w:color w:val="000000"/>
          <w:spacing w:val="-1"/>
          <w:sz w:val="28"/>
          <w:szCs w:val="28"/>
        </w:rPr>
        <w:t xml:space="preserve"> </w:t>
      </w:r>
      <w:r w:rsidR="00433AA3" w:rsidRPr="008C6B55">
        <w:rPr>
          <w:bCs/>
          <w:color w:val="000000"/>
          <w:spacing w:val="-1"/>
          <w:sz w:val="28"/>
          <w:szCs w:val="28"/>
        </w:rPr>
        <w:t xml:space="preserve"> в</w:t>
      </w:r>
      <w:proofErr w:type="gramEnd"/>
      <w:r w:rsidR="00433AA3" w:rsidRPr="008C6B55">
        <w:rPr>
          <w:bCs/>
          <w:color w:val="000000"/>
          <w:spacing w:val="-1"/>
          <w:sz w:val="28"/>
          <w:szCs w:val="28"/>
        </w:rPr>
        <w:t xml:space="preserve"> </w:t>
      </w:r>
      <w:r w:rsidR="00BB3A44" w:rsidRPr="008C6B55">
        <w:rPr>
          <w:bCs/>
          <w:color w:val="000000"/>
          <w:spacing w:val="-1"/>
          <w:sz w:val="28"/>
          <w:szCs w:val="28"/>
        </w:rPr>
        <w:t xml:space="preserve"> </w:t>
      </w:r>
      <w:r w:rsidR="00433AA3" w:rsidRPr="008C6B55">
        <w:rPr>
          <w:bCs/>
          <w:color w:val="000000"/>
          <w:spacing w:val="-1"/>
          <w:sz w:val="28"/>
          <w:szCs w:val="28"/>
        </w:rPr>
        <w:t xml:space="preserve">силу </w:t>
      </w:r>
      <w:r w:rsidR="00BB3A44" w:rsidRPr="008C6B55">
        <w:rPr>
          <w:bCs/>
          <w:color w:val="000000"/>
          <w:spacing w:val="-1"/>
          <w:sz w:val="28"/>
          <w:szCs w:val="28"/>
        </w:rPr>
        <w:t xml:space="preserve"> </w:t>
      </w:r>
      <w:r w:rsidR="00433AA3" w:rsidRPr="008C6B55">
        <w:rPr>
          <w:bCs/>
          <w:color w:val="000000"/>
          <w:spacing w:val="-1"/>
          <w:sz w:val="28"/>
          <w:szCs w:val="28"/>
        </w:rPr>
        <w:t xml:space="preserve">со дня его подписания </w:t>
      </w:r>
      <w:r w:rsidR="00BB3A44" w:rsidRPr="008C6B55">
        <w:rPr>
          <w:bCs/>
          <w:color w:val="000000"/>
          <w:spacing w:val="-1"/>
          <w:sz w:val="28"/>
          <w:szCs w:val="28"/>
        </w:rPr>
        <w:t xml:space="preserve"> </w:t>
      </w:r>
      <w:r w:rsidR="00433AA3" w:rsidRPr="008C6B55">
        <w:rPr>
          <w:bCs/>
          <w:color w:val="000000"/>
          <w:spacing w:val="-1"/>
          <w:sz w:val="28"/>
          <w:szCs w:val="28"/>
        </w:rPr>
        <w:t>и подлежит размещению в сетевом издании газеты «Ленинское знамя» (</w:t>
      </w:r>
      <w:hyperlink r:id="rId9" w:history="1">
        <w:r w:rsidR="00433AA3" w:rsidRPr="008C6B55">
          <w:rPr>
            <w:bCs/>
            <w:color w:val="000000"/>
            <w:spacing w:val="-1"/>
            <w:sz w:val="28"/>
            <w:szCs w:val="28"/>
          </w:rPr>
          <w:t>http://lznews.ru</w:t>
        </w:r>
      </w:hyperlink>
      <w:r w:rsidR="00433AA3" w:rsidRPr="008C6B55">
        <w:rPr>
          <w:bCs/>
          <w:color w:val="000000"/>
          <w:spacing w:val="-1"/>
          <w:sz w:val="28"/>
          <w:szCs w:val="28"/>
        </w:rPr>
        <w:t>) и на официальном сайте Калининского муниципального округа Тверской области в информационно-телекоммуникационной сети «Интернет» (</w:t>
      </w:r>
      <w:hyperlink r:id="rId10" w:history="1">
        <w:r w:rsidR="00CA01BD" w:rsidRPr="008C6B55">
          <w:rPr>
            <w:bCs/>
            <w:color w:val="000000"/>
            <w:spacing w:val="-1"/>
            <w:sz w:val="28"/>
            <w:szCs w:val="28"/>
          </w:rPr>
          <w:t>http://kalinin-adm.ru</w:t>
        </w:r>
      </w:hyperlink>
      <w:r w:rsidR="00433AA3" w:rsidRPr="008C6B55">
        <w:rPr>
          <w:bCs/>
          <w:color w:val="000000"/>
          <w:spacing w:val="-1"/>
          <w:sz w:val="28"/>
          <w:szCs w:val="28"/>
        </w:rPr>
        <w:t>)</w:t>
      </w:r>
      <w:r w:rsidR="00CF35DD" w:rsidRPr="008C6B55">
        <w:rPr>
          <w:bCs/>
          <w:color w:val="000000"/>
          <w:spacing w:val="-1"/>
          <w:sz w:val="28"/>
          <w:szCs w:val="28"/>
        </w:rPr>
        <w:t>.</w:t>
      </w:r>
    </w:p>
    <w:p w14:paraId="1BEBCB42" w14:textId="7B44F7E0" w:rsidR="00CA01BD" w:rsidRPr="008C6B55" w:rsidRDefault="00A065F9" w:rsidP="008C6B55">
      <w:pPr>
        <w:tabs>
          <w:tab w:val="left" w:pos="993"/>
        </w:tabs>
        <w:ind w:firstLine="709"/>
        <w:jc w:val="both"/>
        <w:rPr>
          <w:sz w:val="28"/>
          <w:szCs w:val="28"/>
        </w:rPr>
      </w:pPr>
      <w:r w:rsidRPr="008C6B55">
        <w:rPr>
          <w:bCs/>
          <w:color w:val="000000"/>
          <w:spacing w:val="-1"/>
          <w:sz w:val="28"/>
          <w:szCs w:val="28"/>
        </w:rPr>
        <w:t xml:space="preserve">4. </w:t>
      </w:r>
      <w:r w:rsidR="00CA01BD" w:rsidRPr="008C6B55">
        <w:rPr>
          <w:sz w:val="28"/>
          <w:szCs w:val="28"/>
        </w:rPr>
        <w:t xml:space="preserve">Контроль за исполнением настоящего решения возложить на постоянный комитет по муниципальной собственности и земельным отношениям (Бозов В.Ю.).   </w:t>
      </w:r>
    </w:p>
    <w:p w14:paraId="1599862F" w14:textId="77777777" w:rsidR="00CE70BC" w:rsidRPr="008C6B55" w:rsidRDefault="00CE70BC" w:rsidP="008C6B55">
      <w:pPr>
        <w:ind w:firstLine="709"/>
        <w:jc w:val="both"/>
        <w:rPr>
          <w:sz w:val="28"/>
          <w:szCs w:val="28"/>
        </w:rPr>
      </w:pPr>
    </w:p>
    <w:p w14:paraId="420C39D5" w14:textId="77777777" w:rsidR="00CA01BD" w:rsidRPr="008C6B55" w:rsidRDefault="00CA01BD" w:rsidP="008C6B55">
      <w:pPr>
        <w:jc w:val="both"/>
        <w:rPr>
          <w:sz w:val="28"/>
          <w:szCs w:val="28"/>
        </w:rPr>
      </w:pPr>
      <w:r w:rsidRPr="008C6B55">
        <w:rPr>
          <w:sz w:val="28"/>
          <w:szCs w:val="28"/>
        </w:rPr>
        <w:t xml:space="preserve">Глава Калининского муниципального </w:t>
      </w:r>
    </w:p>
    <w:p w14:paraId="063F1F4C" w14:textId="41B082CD" w:rsidR="00CA01BD" w:rsidRPr="008C6B55" w:rsidRDefault="00CA01BD" w:rsidP="008C6B55">
      <w:pPr>
        <w:jc w:val="both"/>
        <w:rPr>
          <w:sz w:val="28"/>
          <w:szCs w:val="28"/>
        </w:rPr>
      </w:pPr>
      <w:r w:rsidRPr="008C6B55">
        <w:rPr>
          <w:sz w:val="28"/>
          <w:szCs w:val="28"/>
        </w:rPr>
        <w:t xml:space="preserve">округа Тверской области                                </w:t>
      </w:r>
      <w:r w:rsidR="00190ED4" w:rsidRPr="008C6B55">
        <w:rPr>
          <w:sz w:val="28"/>
          <w:szCs w:val="28"/>
        </w:rPr>
        <w:t xml:space="preserve">                               </w:t>
      </w:r>
      <w:r w:rsidR="008C6B55">
        <w:rPr>
          <w:sz w:val="28"/>
          <w:szCs w:val="28"/>
        </w:rPr>
        <w:t xml:space="preserve">  </w:t>
      </w:r>
      <w:r w:rsidRPr="008C6B55">
        <w:rPr>
          <w:sz w:val="28"/>
          <w:szCs w:val="28"/>
        </w:rPr>
        <w:t>С.А. Румянцев</w:t>
      </w:r>
    </w:p>
    <w:p w14:paraId="29A92FFD" w14:textId="77777777" w:rsidR="00CE70BC" w:rsidRPr="008C6B55" w:rsidRDefault="00CE70BC" w:rsidP="008C6B55">
      <w:pPr>
        <w:jc w:val="both"/>
        <w:rPr>
          <w:sz w:val="28"/>
          <w:szCs w:val="28"/>
        </w:rPr>
      </w:pPr>
    </w:p>
    <w:p w14:paraId="2A89FA33" w14:textId="69291E90" w:rsidR="00CA01BD" w:rsidRPr="008C6B55" w:rsidRDefault="00CA01BD" w:rsidP="008C6B55">
      <w:pPr>
        <w:jc w:val="both"/>
        <w:rPr>
          <w:sz w:val="28"/>
          <w:szCs w:val="28"/>
        </w:rPr>
      </w:pPr>
      <w:r w:rsidRPr="008C6B55">
        <w:rPr>
          <w:sz w:val="28"/>
          <w:szCs w:val="28"/>
        </w:rPr>
        <w:t xml:space="preserve">Председатель Думы Калининского </w:t>
      </w:r>
    </w:p>
    <w:p w14:paraId="355D1342" w14:textId="0FDB37BF" w:rsidR="009C0740" w:rsidRDefault="00CA01BD" w:rsidP="008C6B55">
      <w:pPr>
        <w:jc w:val="both"/>
        <w:rPr>
          <w:sz w:val="28"/>
          <w:szCs w:val="28"/>
        </w:rPr>
      </w:pPr>
      <w:r w:rsidRPr="008C6B55">
        <w:rPr>
          <w:sz w:val="28"/>
          <w:szCs w:val="28"/>
        </w:rPr>
        <w:t xml:space="preserve">муниципального округа Тверской области </w:t>
      </w:r>
      <w:r w:rsidRPr="008C6B55">
        <w:rPr>
          <w:sz w:val="28"/>
          <w:szCs w:val="28"/>
        </w:rPr>
        <w:tab/>
      </w:r>
      <w:r w:rsidRPr="008C6B55">
        <w:rPr>
          <w:sz w:val="28"/>
          <w:szCs w:val="28"/>
        </w:rPr>
        <w:tab/>
      </w:r>
      <w:r w:rsidRPr="008C6B55">
        <w:rPr>
          <w:sz w:val="28"/>
          <w:szCs w:val="28"/>
        </w:rPr>
        <w:tab/>
        <w:t xml:space="preserve">   </w:t>
      </w:r>
      <w:r w:rsidR="00190ED4" w:rsidRPr="008C6B55">
        <w:rPr>
          <w:sz w:val="28"/>
          <w:szCs w:val="28"/>
        </w:rPr>
        <w:t xml:space="preserve">  </w:t>
      </w:r>
      <w:r w:rsidRPr="008C6B55">
        <w:rPr>
          <w:sz w:val="28"/>
          <w:szCs w:val="28"/>
        </w:rPr>
        <w:t xml:space="preserve"> Г.К. Четверкин</w:t>
      </w:r>
    </w:p>
    <w:p w14:paraId="67F64924" w14:textId="77777777" w:rsidR="008C6B55" w:rsidRPr="008C6B55" w:rsidRDefault="008C6B55" w:rsidP="008C6B55">
      <w:pPr>
        <w:jc w:val="both"/>
        <w:rPr>
          <w:sz w:val="28"/>
          <w:szCs w:val="28"/>
        </w:rPr>
      </w:pPr>
    </w:p>
    <w:p w14:paraId="1A7BB582" w14:textId="77777777" w:rsidR="008C6B55" w:rsidRPr="008C6B55" w:rsidRDefault="008C6B55" w:rsidP="008C6B55">
      <w:pPr>
        <w:ind w:right="-106" w:firstLine="720"/>
        <w:jc w:val="right"/>
        <w:rPr>
          <w:sz w:val="28"/>
          <w:szCs w:val="28"/>
        </w:rPr>
      </w:pPr>
      <w:r w:rsidRPr="008C6B55">
        <w:rPr>
          <w:sz w:val="28"/>
          <w:szCs w:val="28"/>
        </w:rPr>
        <w:lastRenderedPageBreak/>
        <w:t>Приложение</w:t>
      </w:r>
    </w:p>
    <w:p w14:paraId="16EEFEFE" w14:textId="77777777" w:rsidR="008C6B55" w:rsidRPr="008C6B55" w:rsidRDefault="008C6B55" w:rsidP="008C6B55">
      <w:pPr>
        <w:ind w:left="171" w:right="-106" w:firstLine="720"/>
        <w:jc w:val="right"/>
        <w:rPr>
          <w:sz w:val="28"/>
          <w:szCs w:val="28"/>
        </w:rPr>
      </w:pPr>
      <w:r w:rsidRPr="008C6B55">
        <w:rPr>
          <w:sz w:val="28"/>
          <w:szCs w:val="28"/>
        </w:rPr>
        <w:t>к решению Думы Калининского</w:t>
      </w:r>
    </w:p>
    <w:p w14:paraId="69B903AE" w14:textId="77777777" w:rsidR="008C6B55" w:rsidRPr="008C6B55" w:rsidRDefault="008C6B55" w:rsidP="008C6B55">
      <w:pPr>
        <w:ind w:left="171" w:right="-106" w:firstLine="720"/>
        <w:jc w:val="right"/>
        <w:rPr>
          <w:sz w:val="28"/>
          <w:szCs w:val="28"/>
        </w:rPr>
      </w:pPr>
      <w:r w:rsidRPr="008C6B55">
        <w:rPr>
          <w:sz w:val="28"/>
          <w:szCs w:val="28"/>
        </w:rPr>
        <w:t>муниципального округа Тверской области</w:t>
      </w:r>
    </w:p>
    <w:p w14:paraId="79CF06E5" w14:textId="77777777" w:rsidR="008C6B55" w:rsidRPr="008C6B55" w:rsidRDefault="008C6B55" w:rsidP="008C6B55">
      <w:pPr>
        <w:widowControl w:val="0"/>
        <w:autoSpaceDE w:val="0"/>
        <w:autoSpaceDN w:val="0"/>
        <w:adjustRightInd w:val="0"/>
        <w:jc w:val="right"/>
        <w:rPr>
          <w:bCs/>
          <w:color w:val="000000"/>
          <w:sz w:val="28"/>
          <w:szCs w:val="28"/>
        </w:rPr>
      </w:pPr>
      <w:r w:rsidRPr="008C6B55">
        <w:rPr>
          <w:sz w:val="28"/>
          <w:szCs w:val="28"/>
        </w:rPr>
        <w:t>от __________2025 г. № ____</w:t>
      </w:r>
    </w:p>
    <w:p w14:paraId="1648737C" w14:textId="77777777" w:rsidR="008C6B55" w:rsidRPr="008C6B55" w:rsidRDefault="008C6B55" w:rsidP="008C6B55">
      <w:pPr>
        <w:widowControl w:val="0"/>
        <w:autoSpaceDE w:val="0"/>
        <w:autoSpaceDN w:val="0"/>
        <w:adjustRightInd w:val="0"/>
        <w:jc w:val="center"/>
        <w:rPr>
          <w:bCs/>
          <w:color w:val="000000"/>
          <w:sz w:val="28"/>
          <w:szCs w:val="28"/>
        </w:rPr>
      </w:pPr>
    </w:p>
    <w:p w14:paraId="626D5F8F" w14:textId="77777777" w:rsidR="008C6B55" w:rsidRPr="008C6B55" w:rsidRDefault="008C6B55" w:rsidP="008C6B55">
      <w:pPr>
        <w:widowControl w:val="0"/>
        <w:autoSpaceDE w:val="0"/>
        <w:autoSpaceDN w:val="0"/>
        <w:adjustRightInd w:val="0"/>
        <w:jc w:val="center"/>
        <w:rPr>
          <w:bCs/>
          <w:color w:val="000000"/>
          <w:sz w:val="28"/>
          <w:szCs w:val="28"/>
        </w:rPr>
      </w:pPr>
    </w:p>
    <w:p w14:paraId="18F7D07C" w14:textId="77777777" w:rsidR="008C6B55" w:rsidRPr="008C6B55" w:rsidRDefault="008C6B55" w:rsidP="008C6B55">
      <w:pPr>
        <w:widowControl w:val="0"/>
        <w:autoSpaceDE w:val="0"/>
        <w:autoSpaceDN w:val="0"/>
        <w:adjustRightInd w:val="0"/>
        <w:jc w:val="center"/>
        <w:rPr>
          <w:bCs/>
          <w:color w:val="000000"/>
          <w:sz w:val="28"/>
          <w:szCs w:val="28"/>
        </w:rPr>
      </w:pPr>
      <w:r w:rsidRPr="008C6B55">
        <w:rPr>
          <w:bCs/>
          <w:color w:val="000000"/>
          <w:sz w:val="28"/>
          <w:szCs w:val="28"/>
        </w:rPr>
        <w:t>Правила</w:t>
      </w:r>
    </w:p>
    <w:p w14:paraId="7605EF39" w14:textId="77777777" w:rsidR="008C6B55" w:rsidRPr="008C6B55" w:rsidRDefault="008C6B55" w:rsidP="008C6B55">
      <w:pPr>
        <w:widowControl w:val="0"/>
        <w:autoSpaceDE w:val="0"/>
        <w:autoSpaceDN w:val="0"/>
        <w:adjustRightInd w:val="0"/>
        <w:jc w:val="center"/>
        <w:rPr>
          <w:bCs/>
        </w:rPr>
      </w:pPr>
      <w:r w:rsidRPr="008C6B55">
        <w:rPr>
          <w:color w:val="000000"/>
          <w:sz w:val="28"/>
          <w:szCs w:val="28"/>
        </w:rPr>
        <w:t>использования водных объектов для рекреационных целей на территории Калининского муниципального округа Тверской области</w:t>
      </w:r>
    </w:p>
    <w:p w14:paraId="5CB7572A" w14:textId="77777777" w:rsidR="008C6B55" w:rsidRPr="008C6B55" w:rsidRDefault="008C6B55" w:rsidP="008C6B55">
      <w:pPr>
        <w:widowControl w:val="0"/>
        <w:autoSpaceDE w:val="0"/>
        <w:autoSpaceDN w:val="0"/>
        <w:jc w:val="center"/>
        <w:outlineLvl w:val="1"/>
        <w:rPr>
          <w:szCs w:val="20"/>
        </w:rPr>
      </w:pPr>
    </w:p>
    <w:p w14:paraId="0097D109" w14:textId="77777777" w:rsidR="008C6B55" w:rsidRPr="008C6B55" w:rsidRDefault="008C6B55" w:rsidP="008C6B55">
      <w:pPr>
        <w:widowControl w:val="0"/>
        <w:autoSpaceDE w:val="0"/>
        <w:autoSpaceDN w:val="0"/>
        <w:jc w:val="center"/>
        <w:outlineLvl w:val="1"/>
        <w:rPr>
          <w:sz w:val="28"/>
          <w:szCs w:val="28"/>
        </w:rPr>
      </w:pPr>
      <w:r w:rsidRPr="008C6B55">
        <w:rPr>
          <w:sz w:val="28"/>
          <w:szCs w:val="28"/>
        </w:rPr>
        <w:t>Раздел I</w:t>
      </w:r>
    </w:p>
    <w:p w14:paraId="5B3AF386" w14:textId="77777777" w:rsidR="008C6B55" w:rsidRPr="008C6B55" w:rsidRDefault="008C6B55" w:rsidP="008C6B55">
      <w:pPr>
        <w:widowControl w:val="0"/>
        <w:autoSpaceDE w:val="0"/>
        <w:autoSpaceDN w:val="0"/>
        <w:jc w:val="center"/>
        <w:outlineLvl w:val="1"/>
        <w:rPr>
          <w:sz w:val="28"/>
          <w:szCs w:val="28"/>
        </w:rPr>
      </w:pPr>
      <w:r w:rsidRPr="008C6B55">
        <w:rPr>
          <w:sz w:val="28"/>
          <w:szCs w:val="28"/>
        </w:rPr>
        <w:t>Общие положения</w:t>
      </w:r>
    </w:p>
    <w:p w14:paraId="7F9D50CA" w14:textId="77777777" w:rsidR="008C6B55" w:rsidRPr="008C6B55" w:rsidRDefault="008C6B55" w:rsidP="008C6B55">
      <w:pPr>
        <w:widowControl w:val="0"/>
        <w:autoSpaceDE w:val="0"/>
        <w:autoSpaceDN w:val="0"/>
        <w:jc w:val="center"/>
        <w:rPr>
          <w:sz w:val="28"/>
          <w:szCs w:val="28"/>
        </w:rPr>
      </w:pPr>
    </w:p>
    <w:p w14:paraId="51315D60" w14:textId="77777777" w:rsidR="008C6B55" w:rsidRPr="008C6B55" w:rsidRDefault="008C6B55" w:rsidP="008C6B55">
      <w:pPr>
        <w:widowControl w:val="0"/>
        <w:autoSpaceDE w:val="0"/>
        <w:autoSpaceDN w:val="0"/>
        <w:adjustRightInd w:val="0"/>
        <w:ind w:firstLine="709"/>
        <w:jc w:val="both"/>
        <w:rPr>
          <w:sz w:val="28"/>
          <w:szCs w:val="28"/>
        </w:rPr>
      </w:pPr>
      <w:r w:rsidRPr="008C6B55">
        <w:rPr>
          <w:sz w:val="28"/>
          <w:szCs w:val="28"/>
        </w:rPr>
        <w:t xml:space="preserve">1. Настоящие правила использования водных объектов для рекреационных целей на территории Калининского муниципального округа Тверской области (далее соответственно – Правила, муниципальное образование) разработаны в соответствии с </w:t>
      </w:r>
      <w:hyperlink r:id="rId11" w:tooltip="&quot;Водный кодекс Российской Федерации&quot; от 16.11.1995 N 167-ФЗ (ред. от 31.12.2005) ------------ Утратил силу или отменен {КонсультантПлюс}" w:history="1">
        <w:r w:rsidRPr="008C6B55">
          <w:rPr>
            <w:sz w:val="28"/>
            <w:szCs w:val="28"/>
          </w:rPr>
          <w:t>Водным кодексом</w:t>
        </w:r>
      </w:hyperlink>
      <w:r w:rsidRPr="008C6B55">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и нормативными правовыми актами Российской Федерации, регламентирующими использование водных объектов и обеспечение безопасности населения на водных объектах для рекреационных целей и совершенствования мероприятий по обеспечению безопасности людей на водных объектах на территории Калининского муниципального округа Тверской области.</w:t>
      </w:r>
    </w:p>
    <w:p w14:paraId="6DD81FC9" w14:textId="77777777" w:rsidR="008C6B55" w:rsidRPr="008C6B55" w:rsidRDefault="008C6B55" w:rsidP="008C6B55">
      <w:pPr>
        <w:widowControl w:val="0"/>
        <w:autoSpaceDE w:val="0"/>
        <w:autoSpaceDN w:val="0"/>
        <w:ind w:firstLine="709"/>
        <w:jc w:val="both"/>
        <w:rPr>
          <w:sz w:val="28"/>
          <w:szCs w:val="28"/>
        </w:rPr>
      </w:pPr>
      <w:r w:rsidRPr="008C6B55">
        <w:rPr>
          <w:sz w:val="28"/>
          <w:szCs w:val="28"/>
        </w:rPr>
        <w:t xml:space="preserve">2. Использование водных объектов для рекреационных целей  осуществляется в соответствии с требованиями водного, земельного,  лесного, градостроительного законодательства Российской Федерации, законодательства в области обеспечения санитарно-эпидемиологического благополучия населения, пожарной безопасности, охраны окружающей среды и иного законодательства Российской Федерации и Тверской области, национальных стандартов, а также в соответствии с нормативными правовыми актами органов местного самоуправления Калининского муниципального округа Тверской области. </w:t>
      </w:r>
    </w:p>
    <w:p w14:paraId="17486226" w14:textId="77777777" w:rsidR="008C6B55" w:rsidRPr="008C6B55" w:rsidRDefault="008C6B55" w:rsidP="008C6B55">
      <w:pPr>
        <w:widowControl w:val="0"/>
        <w:autoSpaceDE w:val="0"/>
        <w:autoSpaceDN w:val="0"/>
        <w:ind w:firstLine="709"/>
        <w:jc w:val="both"/>
        <w:rPr>
          <w:sz w:val="28"/>
          <w:szCs w:val="28"/>
        </w:rPr>
      </w:pPr>
      <w:r w:rsidRPr="008C6B55">
        <w:rPr>
          <w:sz w:val="28"/>
          <w:szCs w:val="28"/>
        </w:rPr>
        <w:t>3. Понятия и термины, указанные в Правилах, используются                                      в значениях, предусмотренных законодательством Российской Федерации                             и Тверской области.</w:t>
      </w:r>
    </w:p>
    <w:p w14:paraId="4EEA16A8" w14:textId="77777777" w:rsidR="008C6B55" w:rsidRPr="008C6B55" w:rsidRDefault="008C6B55" w:rsidP="008C6B55">
      <w:pPr>
        <w:widowControl w:val="0"/>
        <w:autoSpaceDE w:val="0"/>
        <w:autoSpaceDN w:val="0"/>
        <w:jc w:val="center"/>
        <w:outlineLvl w:val="1"/>
        <w:rPr>
          <w:sz w:val="28"/>
          <w:szCs w:val="28"/>
        </w:rPr>
      </w:pPr>
      <w:r w:rsidRPr="008C6B55">
        <w:rPr>
          <w:sz w:val="28"/>
          <w:szCs w:val="28"/>
        </w:rPr>
        <w:t>Раздел I</w:t>
      </w:r>
      <w:r w:rsidRPr="008C6B55">
        <w:rPr>
          <w:sz w:val="28"/>
          <w:szCs w:val="28"/>
          <w:lang w:val="en-US"/>
        </w:rPr>
        <w:t>I</w:t>
      </w:r>
    </w:p>
    <w:p w14:paraId="0574167B" w14:textId="77777777" w:rsidR="008C6B55" w:rsidRPr="008C6B55" w:rsidRDefault="008C6B55" w:rsidP="008C6B55">
      <w:pPr>
        <w:widowControl w:val="0"/>
        <w:autoSpaceDE w:val="0"/>
        <w:autoSpaceDN w:val="0"/>
        <w:jc w:val="center"/>
        <w:outlineLvl w:val="1"/>
        <w:rPr>
          <w:sz w:val="28"/>
          <w:szCs w:val="28"/>
        </w:rPr>
      </w:pPr>
      <w:r w:rsidRPr="008C6B55">
        <w:rPr>
          <w:sz w:val="28"/>
          <w:szCs w:val="28"/>
        </w:rPr>
        <w:t>Требования к определению водных объектов или их частей, предназначенных для использования в рекреационных целях</w:t>
      </w:r>
    </w:p>
    <w:p w14:paraId="518F324B" w14:textId="77777777" w:rsidR="008C6B55" w:rsidRPr="008C6B55" w:rsidRDefault="008C6B55" w:rsidP="008C6B55">
      <w:pPr>
        <w:widowControl w:val="0"/>
        <w:autoSpaceDE w:val="0"/>
        <w:autoSpaceDN w:val="0"/>
        <w:jc w:val="center"/>
        <w:rPr>
          <w:sz w:val="28"/>
          <w:szCs w:val="28"/>
        </w:rPr>
      </w:pPr>
    </w:p>
    <w:p w14:paraId="7D893744" w14:textId="77777777" w:rsidR="008C6B55" w:rsidRPr="008C6B55" w:rsidRDefault="008C6B55" w:rsidP="008C6B55">
      <w:pPr>
        <w:widowControl w:val="0"/>
        <w:ind w:firstLine="709"/>
        <w:jc w:val="both"/>
        <w:rPr>
          <w:sz w:val="28"/>
          <w:szCs w:val="28"/>
        </w:rPr>
      </w:pPr>
      <w:r w:rsidRPr="008C6B55">
        <w:rPr>
          <w:sz w:val="28"/>
          <w:szCs w:val="28"/>
        </w:rPr>
        <w:t xml:space="preserve">4. Использование акватории водных объектов или их частей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w:t>
      </w:r>
      <w:r w:rsidRPr="008C6B55">
        <w:rPr>
          <w:sz w:val="28"/>
          <w:szCs w:val="28"/>
        </w:rPr>
        <w:lastRenderedPageBreak/>
        <w:t xml:space="preserve">детей и их оздоровления, туроператорами или </w:t>
      </w:r>
      <w:proofErr w:type="spellStart"/>
      <w:r w:rsidRPr="008C6B55">
        <w:rPr>
          <w:sz w:val="28"/>
          <w:szCs w:val="28"/>
        </w:rPr>
        <w:t>турагентами</w:t>
      </w:r>
      <w:proofErr w:type="spellEnd"/>
      <w:r w:rsidRPr="008C6B55">
        <w:rPr>
          <w:sz w:val="28"/>
          <w:szCs w:val="28"/>
        </w:rPr>
        <w:t xml:space="preserve">,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 </w:t>
      </w:r>
    </w:p>
    <w:p w14:paraId="141A2B9C" w14:textId="77777777" w:rsidR="008C6B55" w:rsidRPr="008C6B55" w:rsidRDefault="008C6B55" w:rsidP="008C6B55">
      <w:pPr>
        <w:widowControl w:val="0"/>
        <w:ind w:firstLine="709"/>
        <w:jc w:val="both"/>
        <w:rPr>
          <w:sz w:val="28"/>
          <w:szCs w:val="28"/>
        </w:rPr>
      </w:pPr>
      <w:r w:rsidRPr="008C6B55">
        <w:rPr>
          <w:sz w:val="28"/>
          <w:szCs w:val="28"/>
        </w:rPr>
        <w:t xml:space="preserve">Использование водных объектов общего пользования для отдыха, купания, туризма, спорта, а также для проведения массовых мероприятий допускается с соблюдением требований Правил, а также с учетом правил использования водных объектов для личных и бытовых нужд. </w:t>
      </w:r>
    </w:p>
    <w:p w14:paraId="4B07B58C" w14:textId="77777777" w:rsidR="008C6B55" w:rsidRPr="008C6B55" w:rsidRDefault="008C6B55" w:rsidP="008C6B55">
      <w:pPr>
        <w:widowControl w:val="0"/>
        <w:ind w:firstLine="709"/>
        <w:jc w:val="both"/>
        <w:rPr>
          <w:sz w:val="28"/>
          <w:szCs w:val="28"/>
        </w:rPr>
      </w:pPr>
      <w:r w:rsidRPr="008C6B55">
        <w:rPr>
          <w:sz w:val="28"/>
          <w:szCs w:val="28"/>
        </w:rPr>
        <w:t xml:space="preserve">5.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12" w:history="1">
        <w:r w:rsidRPr="008C6B55">
          <w:rPr>
            <w:sz w:val="28"/>
            <w:szCs w:val="28"/>
          </w:rPr>
          <w:t>законодательством</w:t>
        </w:r>
      </w:hyperlink>
      <w:r w:rsidRPr="008C6B55">
        <w:rPr>
          <w:sz w:val="28"/>
          <w:szCs w:val="28"/>
        </w:rPr>
        <w:t xml:space="preserve"> о градостроительной деятельности.</w:t>
      </w:r>
    </w:p>
    <w:p w14:paraId="01CC8658" w14:textId="77777777" w:rsidR="008C6B55" w:rsidRPr="008C6B55" w:rsidRDefault="008C6B55" w:rsidP="008C6B55">
      <w:pPr>
        <w:widowControl w:val="0"/>
        <w:autoSpaceDE w:val="0"/>
        <w:autoSpaceDN w:val="0"/>
        <w:ind w:firstLine="709"/>
        <w:jc w:val="both"/>
        <w:rPr>
          <w:sz w:val="28"/>
          <w:szCs w:val="28"/>
        </w:rPr>
      </w:pPr>
      <w:r w:rsidRPr="008C6B55">
        <w:rPr>
          <w:sz w:val="28"/>
          <w:szCs w:val="28"/>
        </w:rPr>
        <w:t>6. Водные объекты не должны быть источниками биологических, химических и физических факторов вредного воздействия на человека.</w:t>
      </w:r>
    </w:p>
    <w:p w14:paraId="1E4A8037" w14:textId="77777777" w:rsidR="008C6B55" w:rsidRPr="008C6B55" w:rsidRDefault="008C6B55" w:rsidP="008C6B55">
      <w:pPr>
        <w:widowControl w:val="0"/>
        <w:autoSpaceDE w:val="0"/>
        <w:autoSpaceDN w:val="0"/>
        <w:ind w:firstLine="709"/>
        <w:jc w:val="both"/>
        <w:rPr>
          <w:sz w:val="28"/>
          <w:szCs w:val="28"/>
        </w:rPr>
      </w:pPr>
      <w:r w:rsidRPr="008C6B55">
        <w:rPr>
          <w:sz w:val="28"/>
          <w:szCs w:val="28"/>
        </w:rPr>
        <w:t xml:space="preserve">7. Использование водных объектов допускается при наличии санитарно-эпидемиологического заключения о соответствии водного объекта санитарным правилам и </w:t>
      </w:r>
      <w:proofErr w:type="gramStart"/>
      <w:r w:rsidRPr="008C6B55">
        <w:rPr>
          <w:sz w:val="28"/>
          <w:szCs w:val="28"/>
        </w:rPr>
        <w:t>условиям безопасного для здоровья населения использования водного объекта</w:t>
      </w:r>
      <w:proofErr w:type="gramEnd"/>
      <w:r w:rsidRPr="008C6B55">
        <w:rPr>
          <w:sz w:val="28"/>
          <w:szCs w:val="28"/>
        </w:rPr>
        <w:t xml:space="preserve"> и противопожарным нормам и правилам.</w:t>
      </w:r>
    </w:p>
    <w:p w14:paraId="2B2571D6" w14:textId="77777777" w:rsidR="008C6B55" w:rsidRPr="008C6B55" w:rsidRDefault="008C6B55" w:rsidP="008C6B55">
      <w:pPr>
        <w:widowControl w:val="0"/>
        <w:ind w:firstLine="709"/>
        <w:jc w:val="both"/>
        <w:rPr>
          <w:sz w:val="28"/>
          <w:szCs w:val="28"/>
        </w:rPr>
      </w:pPr>
      <w:r w:rsidRPr="008C6B55">
        <w:rPr>
          <w:sz w:val="28"/>
          <w:szCs w:val="28"/>
        </w:rPr>
        <w:t>Зоны рекреации водных объектов располагаются на расстоянии                         не менее 500 метров выше по течению от мест спуска сточных вод, не ближе 250 метров выше и 1</w:t>
      </w:r>
      <w:r w:rsidRPr="008C6B55">
        <w:rPr>
          <w:sz w:val="28"/>
          <w:szCs w:val="28"/>
          <w:lang w:val="en-US"/>
        </w:rPr>
        <w:t> </w:t>
      </w:r>
      <w:r w:rsidRPr="008C6B55">
        <w:rPr>
          <w:sz w:val="28"/>
          <w:szCs w:val="28"/>
        </w:rPr>
        <w:t xml:space="preserve">000 метров ниже портовых, гидротехнических сооружений, пристаней, причалов, пирсов, дебаркадеров, нефтеналивных приспособлений. </w:t>
      </w:r>
    </w:p>
    <w:p w14:paraId="568CDD88" w14:textId="77777777" w:rsidR="008C6B55" w:rsidRPr="008C6B55" w:rsidRDefault="008C6B55" w:rsidP="008C6B55">
      <w:pPr>
        <w:widowControl w:val="0"/>
        <w:ind w:firstLine="709"/>
        <w:jc w:val="both"/>
        <w:rPr>
          <w:sz w:val="28"/>
          <w:szCs w:val="28"/>
        </w:rPr>
      </w:pPr>
      <w:r w:rsidRPr="008C6B55">
        <w:rPr>
          <w:sz w:val="28"/>
          <w:szCs w:val="28"/>
        </w:rPr>
        <w:t xml:space="preserve">Площадь водного зеркала в месте купания на проточном водоеме должна обеспечивать не менее 5 квадратных метров на одного купающегося, а на непроточном водоеме – в 2 – 3 раза больше. На каждого человека должно приходиться не менее 5 квадратных метров площади береговой части пляжа. </w:t>
      </w:r>
    </w:p>
    <w:p w14:paraId="751B8C7C" w14:textId="77777777" w:rsidR="008C6B55" w:rsidRPr="008C6B55" w:rsidRDefault="008C6B55" w:rsidP="008C6B55">
      <w:pPr>
        <w:widowControl w:val="0"/>
        <w:ind w:firstLine="709"/>
        <w:jc w:val="both"/>
        <w:rPr>
          <w:sz w:val="28"/>
          <w:szCs w:val="28"/>
        </w:rPr>
      </w:pPr>
      <w:r w:rsidRPr="008C6B55">
        <w:rPr>
          <w:sz w:val="28"/>
          <w:szCs w:val="28"/>
        </w:rPr>
        <w:t>Дно акватории водного объекта должно иметь постепенный уклон без уступов до глубины 2 метров при ширине полосы от берега не менее                     15 метров без ям, уступов и должно быть очищено от водных растений, коряг, стекла, камней и других посторонних предметов.</w:t>
      </w:r>
    </w:p>
    <w:p w14:paraId="3CE96855" w14:textId="77777777" w:rsidR="008C6B55" w:rsidRPr="008C6B55" w:rsidRDefault="008C6B55" w:rsidP="008C6B55">
      <w:pPr>
        <w:widowControl w:val="0"/>
        <w:ind w:firstLine="709"/>
        <w:jc w:val="both"/>
        <w:rPr>
          <w:sz w:val="28"/>
          <w:szCs w:val="28"/>
        </w:rPr>
      </w:pPr>
      <w:r w:rsidRPr="008C6B55">
        <w:rPr>
          <w:sz w:val="28"/>
          <w:szCs w:val="28"/>
        </w:rPr>
        <w:t xml:space="preserve">В местах, отведенных для купания, не должно быть выхода грунтовых вод, водоворота, воронок и течения, превышающего 0,5 метра в секунду. Границы плавания в местах купания обозначаются буйками оранжевого цвета, расположенными на расстоянии 20 – 30 метров один от другого и                           до 25 метров от места с глубиной 1,3 метра. Границы заплыва не должны выходить в зоны судового хода. </w:t>
      </w:r>
    </w:p>
    <w:p w14:paraId="6154654F" w14:textId="77777777" w:rsidR="008C6B55" w:rsidRPr="008C6B55" w:rsidRDefault="008C6B55" w:rsidP="008C6B55">
      <w:pPr>
        <w:widowControl w:val="0"/>
        <w:ind w:firstLine="709"/>
        <w:jc w:val="both"/>
        <w:rPr>
          <w:sz w:val="28"/>
          <w:szCs w:val="28"/>
        </w:rPr>
      </w:pPr>
      <w:r w:rsidRPr="008C6B55">
        <w:rPr>
          <w:sz w:val="28"/>
          <w:szCs w:val="28"/>
        </w:rPr>
        <w:t xml:space="preserve">8. До начала купального сезона на водные объекты, предназначенные для рекреационных целей, должно быть получено санитарно-эпидемиологическое заключение на вид деятельности, а также должны                       быть проведены: </w:t>
      </w:r>
    </w:p>
    <w:p w14:paraId="7DBF7F22" w14:textId="77777777" w:rsidR="008C6B55" w:rsidRDefault="008C6B55" w:rsidP="008C6B55">
      <w:pPr>
        <w:widowControl w:val="0"/>
        <w:ind w:firstLine="709"/>
        <w:jc w:val="both"/>
        <w:rPr>
          <w:sz w:val="28"/>
          <w:szCs w:val="28"/>
        </w:rPr>
      </w:pPr>
      <w:r w:rsidRPr="008C6B55">
        <w:rPr>
          <w:sz w:val="28"/>
          <w:szCs w:val="28"/>
        </w:rPr>
        <w:t>1) водолазное обследование;</w:t>
      </w:r>
    </w:p>
    <w:p w14:paraId="6E60D11A" w14:textId="77777777" w:rsidR="008C6B55" w:rsidRPr="008C6B55" w:rsidRDefault="008C6B55" w:rsidP="008C6B55">
      <w:pPr>
        <w:widowControl w:val="0"/>
        <w:ind w:firstLine="709"/>
        <w:jc w:val="both"/>
        <w:rPr>
          <w:sz w:val="28"/>
          <w:szCs w:val="28"/>
        </w:rPr>
      </w:pPr>
      <w:bookmarkStart w:id="2" w:name="_GoBack"/>
      <w:bookmarkEnd w:id="2"/>
    </w:p>
    <w:p w14:paraId="367D29B9" w14:textId="77777777" w:rsidR="008C6B55" w:rsidRPr="008C6B55" w:rsidRDefault="008C6B55" w:rsidP="008C6B55">
      <w:pPr>
        <w:widowControl w:val="0"/>
        <w:ind w:firstLine="709"/>
        <w:jc w:val="both"/>
        <w:rPr>
          <w:sz w:val="28"/>
          <w:szCs w:val="28"/>
        </w:rPr>
      </w:pPr>
      <w:r w:rsidRPr="008C6B55">
        <w:rPr>
          <w:sz w:val="28"/>
          <w:szCs w:val="28"/>
        </w:rPr>
        <w:lastRenderedPageBreak/>
        <w:t>2)</w:t>
      </w:r>
      <w:r w:rsidRPr="008C6B55">
        <w:rPr>
          <w:sz w:val="28"/>
          <w:szCs w:val="28"/>
          <w:lang w:val="en-US"/>
        </w:rPr>
        <w:t> </w:t>
      </w:r>
      <w:r w:rsidRPr="008C6B55">
        <w:rPr>
          <w:sz w:val="28"/>
          <w:szCs w:val="28"/>
        </w:rPr>
        <w:t xml:space="preserve">очистка дна акватории пляжа на глубинах до 2 метров в границах заплыва; </w:t>
      </w:r>
    </w:p>
    <w:p w14:paraId="7AB6671C" w14:textId="77777777" w:rsidR="008C6B55" w:rsidRPr="008C6B55" w:rsidRDefault="008C6B55" w:rsidP="008C6B55">
      <w:pPr>
        <w:widowControl w:val="0"/>
        <w:ind w:firstLine="709"/>
        <w:jc w:val="both"/>
        <w:rPr>
          <w:sz w:val="28"/>
          <w:szCs w:val="28"/>
        </w:rPr>
      </w:pPr>
      <w:r w:rsidRPr="008C6B55">
        <w:rPr>
          <w:sz w:val="28"/>
          <w:szCs w:val="28"/>
        </w:rPr>
        <w:t xml:space="preserve">3) ежегодное техническое освидетельствование на годность к эксплуатации. </w:t>
      </w:r>
    </w:p>
    <w:p w14:paraId="429E9342" w14:textId="77777777" w:rsidR="008C6B55" w:rsidRPr="008C6B55" w:rsidRDefault="008C6B55" w:rsidP="008C6B55">
      <w:pPr>
        <w:widowControl w:val="0"/>
        <w:ind w:firstLine="709"/>
        <w:jc w:val="both"/>
        <w:rPr>
          <w:sz w:val="28"/>
          <w:szCs w:val="28"/>
        </w:rPr>
      </w:pPr>
      <w:r w:rsidRPr="008C6B55">
        <w:rPr>
          <w:sz w:val="28"/>
          <w:szCs w:val="28"/>
        </w:rPr>
        <w:t>9. Зоны рекреации водного объекта оборудуются:</w:t>
      </w:r>
    </w:p>
    <w:p w14:paraId="58842F01" w14:textId="77777777" w:rsidR="008C6B55" w:rsidRPr="008C6B55" w:rsidRDefault="008C6B55" w:rsidP="008C6B55">
      <w:pPr>
        <w:widowControl w:val="0"/>
        <w:ind w:firstLine="709"/>
        <w:jc w:val="both"/>
        <w:rPr>
          <w:sz w:val="28"/>
          <w:szCs w:val="28"/>
        </w:rPr>
      </w:pPr>
      <w:r w:rsidRPr="008C6B55">
        <w:rPr>
          <w:sz w:val="28"/>
          <w:szCs w:val="28"/>
        </w:rPr>
        <w:t xml:space="preserve">1) информационными стендами; </w:t>
      </w:r>
    </w:p>
    <w:p w14:paraId="620C2602" w14:textId="77777777" w:rsidR="008C6B55" w:rsidRPr="008C6B55" w:rsidRDefault="008C6B55" w:rsidP="008C6B55">
      <w:pPr>
        <w:widowControl w:val="0"/>
        <w:ind w:firstLine="709"/>
        <w:jc w:val="both"/>
        <w:rPr>
          <w:sz w:val="28"/>
          <w:szCs w:val="28"/>
        </w:rPr>
      </w:pPr>
      <w:r w:rsidRPr="008C6B55">
        <w:rPr>
          <w:sz w:val="28"/>
          <w:szCs w:val="28"/>
        </w:rPr>
        <w:t xml:space="preserve">2) материалами по профилактике несчастных случаев с людьми на воде; </w:t>
      </w:r>
    </w:p>
    <w:p w14:paraId="071B031B" w14:textId="77777777" w:rsidR="008C6B55" w:rsidRPr="008C6B55" w:rsidRDefault="008C6B55" w:rsidP="008C6B55">
      <w:pPr>
        <w:widowControl w:val="0"/>
        <w:ind w:firstLine="709"/>
        <w:jc w:val="both"/>
        <w:rPr>
          <w:sz w:val="28"/>
          <w:szCs w:val="28"/>
        </w:rPr>
      </w:pPr>
      <w:r w:rsidRPr="008C6B55">
        <w:rPr>
          <w:sz w:val="28"/>
          <w:szCs w:val="28"/>
        </w:rPr>
        <w:t xml:space="preserve">3) данными о температуре воды и воздуха; </w:t>
      </w:r>
    </w:p>
    <w:p w14:paraId="3252D742" w14:textId="77777777" w:rsidR="008C6B55" w:rsidRPr="008C6B55" w:rsidRDefault="008C6B55" w:rsidP="008C6B55">
      <w:pPr>
        <w:widowControl w:val="0"/>
        <w:ind w:firstLine="709"/>
        <w:jc w:val="both"/>
        <w:rPr>
          <w:sz w:val="28"/>
          <w:szCs w:val="28"/>
        </w:rPr>
      </w:pPr>
      <w:r w:rsidRPr="008C6B55">
        <w:rPr>
          <w:sz w:val="28"/>
          <w:szCs w:val="28"/>
        </w:rPr>
        <w:t>4) радио- и телефонной связью;</w:t>
      </w:r>
    </w:p>
    <w:p w14:paraId="2F18DE83" w14:textId="77777777" w:rsidR="008C6B55" w:rsidRPr="008C6B55" w:rsidRDefault="008C6B55" w:rsidP="008C6B55">
      <w:pPr>
        <w:widowControl w:val="0"/>
        <w:ind w:firstLine="709"/>
        <w:jc w:val="both"/>
        <w:rPr>
          <w:sz w:val="28"/>
          <w:szCs w:val="28"/>
        </w:rPr>
      </w:pPr>
      <w:r w:rsidRPr="008C6B55">
        <w:rPr>
          <w:sz w:val="28"/>
          <w:szCs w:val="28"/>
        </w:rPr>
        <w:t>5) спасательным постом при условии оформленного допуска к спасательным работам у спасателей;</w:t>
      </w:r>
    </w:p>
    <w:p w14:paraId="681D11C4" w14:textId="77777777" w:rsidR="008C6B55" w:rsidRPr="008C6B55" w:rsidRDefault="008C6B55" w:rsidP="008C6B55">
      <w:pPr>
        <w:widowControl w:val="0"/>
        <w:ind w:firstLine="709"/>
        <w:jc w:val="both"/>
        <w:rPr>
          <w:sz w:val="28"/>
          <w:szCs w:val="28"/>
        </w:rPr>
      </w:pPr>
      <w:r w:rsidRPr="008C6B55">
        <w:rPr>
          <w:sz w:val="28"/>
          <w:szCs w:val="28"/>
        </w:rPr>
        <w:t>6) помещением для оказания пострадавшим первой медицинской помощи. В зонах рекреации водных объектов в период купального сезона организуется дежурство медицинского персонала для оказания медицинской помощи пострадавшим на воде;</w:t>
      </w:r>
    </w:p>
    <w:p w14:paraId="3E3F85AA" w14:textId="77777777" w:rsidR="008C6B55" w:rsidRPr="008C6B55" w:rsidRDefault="008C6B55" w:rsidP="008C6B55">
      <w:pPr>
        <w:widowControl w:val="0"/>
        <w:ind w:firstLine="709"/>
        <w:jc w:val="both"/>
        <w:rPr>
          <w:sz w:val="28"/>
          <w:szCs w:val="28"/>
        </w:rPr>
      </w:pPr>
      <w:r w:rsidRPr="008C6B55">
        <w:rPr>
          <w:sz w:val="28"/>
          <w:szCs w:val="28"/>
        </w:rPr>
        <w:t>7) знаками безопасности на водных объектах, информационными щитами и плакатами, а также знаками дополнительной информации, которые устанавливаются владельцами пляжей, зон отдыха, переправ, баз (сооружений) для стоянок судов и другими водопользователями в целях информирования населения и предупреждения несчастных случаев;</w:t>
      </w:r>
    </w:p>
    <w:p w14:paraId="25F78F18" w14:textId="77777777" w:rsidR="008C6B55" w:rsidRPr="008C6B55" w:rsidRDefault="008C6B55" w:rsidP="008C6B55">
      <w:pPr>
        <w:widowControl w:val="0"/>
        <w:ind w:firstLine="709"/>
        <w:jc w:val="both"/>
        <w:rPr>
          <w:sz w:val="28"/>
          <w:szCs w:val="28"/>
        </w:rPr>
      </w:pPr>
      <w:r w:rsidRPr="008C6B55">
        <w:rPr>
          <w:sz w:val="28"/>
          <w:szCs w:val="28"/>
        </w:rPr>
        <w:t xml:space="preserve">8) туалетами (биотуалетами), оборудованными в соответствии с </w:t>
      </w:r>
      <w:r w:rsidRPr="008C6B55">
        <w:rPr>
          <w:bCs/>
          <w:sz w:val="28"/>
          <w:szCs w:val="28"/>
        </w:rPr>
        <w:t>требованиями законодательства</w:t>
      </w:r>
      <w:r w:rsidRPr="008C6B55">
        <w:rPr>
          <w:sz w:val="28"/>
          <w:szCs w:val="28"/>
        </w:rPr>
        <w:t>;</w:t>
      </w:r>
    </w:p>
    <w:p w14:paraId="2539585F" w14:textId="77777777" w:rsidR="008C6B55" w:rsidRPr="008C6B55" w:rsidRDefault="008C6B55" w:rsidP="008C6B55">
      <w:pPr>
        <w:widowControl w:val="0"/>
        <w:ind w:firstLine="709"/>
        <w:jc w:val="both"/>
        <w:rPr>
          <w:sz w:val="28"/>
          <w:szCs w:val="28"/>
        </w:rPr>
      </w:pPr>
      <w:r w:rsidRPr="008C6B55">
        <w:rPr>
          <w:sz w:val="28"/>
          <w:szCs w:val="28"/>
        </w:rPr>
        <w:t>9) урнами, контейнерами на контейнерных площадках, располагаемых в хозяйственной зоне и оборудованных в соответствии с санитарными правилами.</w:t>
      </w:r>
    </w:p>
    <w:p w14:paraId="24000762" w14:textId="77777777" w:rsidR="008C6B55" w:rsidRPr="008C6B55" w:rsidRDefault="008C6B55" w:rsidP="008C6B55">
      <w:pPr>
        <w:widowControl w:val="0"/>
        <w:ind w:firstLine="709"/>
        <w:jc w:val="both"/>
        <w:textAlignment w:val="baseline"/>
        <w:rPr>
          <w:sz w:val="28"/>
          <w:szCs w:val="28"/>
        </w:rPr>
      </w:pPr>
      <w:r w:rsidRPr="008C6B55">
        <w:rPr>
          <w:sz w:val="28"/>
          <w:szCs w:val="28"/>
        </w:rPr>
        <w:t xml:space="preserve">10. В зонах рекреации водного объекта запрещается: </w:t>
      </w:r>
    </w:p>
    <w:p w14:paraId="30281065" w14:textId="77777777" w:rsidR="008C6B55" w:rsidRPr="008C6B55" w:rsidRDefault="008C6B55" w:rsidP="008C6B55">
      <w:pPr>
        <w:widowControl w:val="0"/>
        <w:ind w:firstLine="709"/>
        <w:jc w:val="both"/>
        <w:rPr>
          <w:sz w:val="28"/>
          <w:szCs w:val="28"/>
        </w:rPr>
      </w:pPr>
      <w:r w:rsidRPr="008C6B55">
        <w:rPr>
          <w:sz w:val="28"/>
          <w:szCs w:val="28"/>
        </w:rPr>
        <w:t xml:space="preserve">1) купаться в местах, где выставлены щиты (аншлаги) с предупреждающими и запрещающими знаками и надписями; </w:t>
      </w:r>
    </w:p>
    <w:p w14:paraId="0C09CBB6" w14:textId="77777777" w:rsidR="008C6B55" w:rsidRPr="008C6B55" w:rsidRDefault="008C6B55" w:rsidP="008C6B55">
      <w:pPr>
        <w:widowControl w:val="0"/>
        <w:ind w:firstLine="709"/>
        <w:jc w:val="both"/>
        <w:rPr>
          <w:sz w:val="28"/>
          <w:szCs w:val="28"/>
        </w:rPr>
      </w:pPr>
      <w:r w:rsidRPr="008C6B55">
        <w:rPr>
          <w:sz w:val="28"/>
          <w:szCs w:val="28"/>
        </w:rPr>
        <w:t xml:space="preserve">2) заплывать за буйки, обозначающие границы плавания; </w:t>
      </w:r>
    </w:p>
    <w:p w14:paraId="6ED8B080" w14:textId="77777777" w:rsidR="008C6B55" w:rsidRPr="008C6B55" w:rsidRDefault="008C6B55" w:rsidP="008C6B55">
      <w:pPr>
        <w:widowControl w:val="0"/>
        <w:ind w:firstLine="709"/>
        <w:jc w:val="both"/>
        <w:rPr>
          <w:sz w:val="28"/>
          <w:szCs w:val="28"/>
        </w:rPr>
      </w:pPr>
      <w:r w:rsidRPr="008C6B55">
        <w:rPr>
          <w:sz w:val="28"/>
          <w:szCs w:val="28"/>
        </w:rPr>
        <w:t xml:space="preserve">3) подплывать к моторным, парусным, гребным судам, гидроциклам, водным велосипедам и другим </w:t>
      </w:r>
      <w:proofErr w:type="spellStart"/>
      <w:r w:rsidRPr="008C6B55">
        <w:rPr>
          <w:sz w:val="28"/>
          <w:szCs w:val="28"/>
        </w:rPr>
        <w:t>плавсредствам</w:t>
      </w:r>
      <w:proofErr w:type="spellEnd"/>
      <w:r w:rsidRPr="008C6B55">
        <w:rPr>
          <w:sz w:val="28"/>
          <w:szCs w:val="28"/>
        </w:rPr>
        <w:t xml:space="preserve">, прыгать с неприспособленных для этих целей сооружений в воду; </w:t>
      </w:r>
    </w:p>
    <w:p w14:paraId="09F7FEDD" w14:textId="77777777" w:rsidR="008C6B55" w:rsidRPr="008C6B55" w:rsidRDefault="008C6B55" w:rsidP="008C6B55">
      <w:pPr>
        <w:widowControl w:val="0"/>
        <w:ind w:firstLine="709"/>
        <w:jc w:val="both"/>
        <w:rPr>
          <w:sz w:val="28"/>
          <w:szCs w:val="28"/>
        </w:rPr>
      </w:pPr>
      <w:r w:rsidRPr="008C6B55">
        <w:rPr>
          <w:sz w:val="28"/>
          <w:szCs w:val="28"/>
        </w:rPr>
        <w:t xml:space="preserve">4) заходить на маломерных судах под мотором или парусом и маневрировать на акваториях (участках водных объектов) пляжей, купален, других мест купания и массового отдыха населения на водных объектах; </w:t>
      </w:r>
    </w:p>
    <w:p w14:paraId="09F9082E" w14:textId="77777777" w:rsidR="008C6B55" w:rsidRPr="008C6B55" w:rsidRDefault="008C6B55" w:rsidP="008C6B55">
      <w:pPr>
        <w:widowControl w:val="0"/>
        <w:ind w:firstLine="709"/>
        <w:jc w:val="both"/>
        <w:rPr>
          <w:sz w:val="28"/>
          <w:szCs w:val="28"/>
        </w:rPr>
      </w:pPr>
      <w:r w:rsidRPr="008C6B55">
        <w:rPr>
          <w:sz w:val="28"/>
          <w:szCs w:val="28"/>
        </w:rPr>
        <w:t xml:space="preserve">5) приближаться на гидроциклах на расстояние менее 100 метров к купающемуся, а также к границам заплыва на пляжах и других организованных мест купания и массового отдыха населения на водоемах; </w:t>
      </w:r>
    </w:p>
    <w:p w14:paraId="31BB806A" w14:textId="77777777" w:rsidR="008C6B55" w:rsidRPr="008C6B55" w:rsidRDefault="008C6B55" w:rsidP="008C6B55">
      <w:pPr>
        <w:widowControl w:val="0"/>
        <w:ind w:firstLine="709"/>
        <w:jc w:val="both"/>
        <w:rPr>
          <w:sz w:val="28"/>
          <w:szCs w:val="28"/>
        </w:rPr>
      </w:pPr>
      <w:r w:rsidRPr="008C6B55">
        <w:rPr>
          <w:sz w:val="28"/>
          <w:szCs w:val="28"/>
        </w:rPr>
        <w:t xml:space="preserve">6) в границах населенных пунктов и обозначенного судового хода осуществлять буксировку маломерными судами лыжников, парашютистов, людей на надувных развлекательных плавательных средствах и т.п.; </w:t>
      </w:r>
    </w:p>
    <w:p w14:paraId="013A22BA" w14:textId="77777777" w:rsidR="008C6B55" w:rsidRPr="008C6B55" w:rsidRDefault="008C6B55" w:rsidP="008C6B55">
      <w:pPr>
        <w:widowControl w:val="0"/>
        <w:ind w:firstLine="709"/>
        <w:jc w:val="both"/>
        <w:rPr>
          <w:sz w:val="28"/>
          <w:szCs w:val="28"/>
        </w:rPr>
      </w:pPr>
      <w:r w:rsidRPr="008C6B55">
        <w:rPr>
          <w:sz w:val="28"/>
          <w:szCs w:val="28"/>
        </w:rPr>
        <w:t xml:space="preserve">7) загрязнять и засорять водоемы и берега; </w:t>
      </w:r>
    </w:p>
    <w:p w14:paraId="2E52E03C" w14:textId="77777777" w:rsidR="008C6B55" w:rsidRPr="008C6B55" w:rsidRDefault="008C6B55" w:rsidP="008C6B55">
      <w:pPr>
        <w:widowControl w:val="0"/>
        <w:ind w:firstLine="709"/>
        <w:jc w:val="both"/>
        <w:rPr>
          <w:sz w:val="28"/>
          <w:szCs w:val="28"/>
        </w:rPr>
      </w:pPr>
      <w:r w:rsidRPr="008C6B55">
        <w:rPr>
          <w:sz w:val="28"/>
          <w:szCs w:val="28"/>
        </w:rPr>
        <w:t xml:space="preserve">8) купаться в состоянии алкогольного опьянения; </w:t>
      </w:r>
    </w:p>
    <w:p w14:paraId="3C712D26" w14:textId="77777777" w:rsidR="008C6B55" w:rsidRPr="008C6B55" w:rsidRDefault="008C6B55" w:rsidP="008C6B55">
      <w:pPr>
        <w:widowControl w:val="0"/>
        <w:ind w:firstLine="709"/>
        <w:jc w:val="both"/>
        <w:rPr>
          <w:sz w:val="28"/>
          <w:szCs w:val="28"/>
        </w:rPr>
      </w:pPr>
      <w:r w:rsidRPr="008C6B55">
        <w:rPr>
          <w:sz w:val="28"/>
          <w:szCs w:val="28"/>
        </w:rPr>
        <w:t xml:space="preserve">9) приводить с собой собак и других животных; </w:t>
      </w:r>
    </w:p>
    <w:p w14:paraId="5CDDD77E" w14:textId="77777777" w:rsidR="008C6B55" w:rsidRPr="008C6B55" w:rsidRDefault="008C6B55" w:rsidP="008C6B55">
      <w:pPr>
        <w:widowControl w:val="0"/>
        <w:ind w:firstLine="709"/>
        <w:jc w:val="both"/>
        <w:rPr>
          <w:sz w:val="28"/>
          <w:szCs w:val="28"/>
        </w:rPr>
      </w:pPr>
      <w:r w:rsidRPr="008C6B55">
        <w:rPr>
          <w:sz w:val="28"/>
          <w:szCs w:val="28"/>
        </w:rPr>
        <w:t xml:space="preserve">10) играть с мячом и в спортивные игры в не отведенных для этих </w:t>
      </w:r>
      <w:r w:rsidRPr="008C6B55">
        <w:rPr>
          <w:sz w:val="28"/>
          <w:szCs w:val="28"/>
        </w:rPr>
        <w:lastRenderedPageBreak/>
        <w:t xml:space="preserve">целей местах, а также осуществлять действия в воде, связанные с нырянием и захватом купающихся, подавать крики ложной тревоги; </w:t>
      </w:r>
    </w:p>
    <w:p w14:paraId="45A0E646" w14:textId="77777777" w:rsidR="008C6B55" w:rsidRPr="008C6B55" w:rsidRDefault="008C6B55" w:rsidP="008C6B55">
      <w:pPr>
        <w:widowControl w:val="0"/>
        <w:ind w:firstLine="709"/>
        <w:jc w:val="both"/>
        <w:rPr>
          <w:sz w:val="28"/>
          <w:szCs w:val="28"/>
        </w:rPr>
      </w:pPr>
      <w:r w:rsidRPr="008C6B55">
        <w:rPr>
          <w:sz w:val="28"/>
          <w:szCs w:val="28"/>
        </w:rPr>
        <w:t>11) осуществлять водолазные погружения в несогласованных местах;</w:t>
      </w:r>
    </w:p>
    <w:p w14:paraId="48AEDBAD" w14:textId="77777777" w:rsidR="008C6B55" w:rsidRPr="008C6B55" w:rsidRDefault="008C6B55" w:rsidP="008C6B55">
      <w:pPr>
        <w:widowControl w:val="0"/>
        <w:ind w:firstLine="709"/>
        <w:jc w:val="both"/>
        <w:rPr>
          <w:sz w:val="28"/>
          <w:szCs w:val="28"/>
        </w:rPr>
      </w:pPr>
      <w:r w:rsidRPr="008C6B55">
        <w:rPr>
          <w:sz w:val="28"/>
          <w:szCs w:val="28"/>
        </w:rPr>
        <w:t xml:space="preserve">12) плавать на досках, бревнах, лежаках, автомобильных камерах и иных не приспособленных для этой цели средствах (предметах); </w:t>
      </w:r>
    </w:p>
    <w:p w14:paraId="772E6A4A" w14:textId="77777777" w:rsidR="008C6B55" w:rsidRPr="008C6B55" w:rsidRDefault="008C6B55" w:rsidP="008C6B55">
      <w:pPr>
        <w:widowControl w:val="0"/>
        <w:ind w:firstLine="709"/>
        <w:jc w:val="both"/>
        <w:rPr>
          <w:sz w:val="28"/>
          <w:szCs w:val="28"/>
        </w:rPr>
      </w:pPr>
      <w:r w:rsidRPr="008C6B55">
        <w:rPr>
          <w:sz w:val="28"/>
          <w:szCs w:val="28"/>
        </w:rPr>
        <w:t xml:space="preserve">13) перевозить на маломерных судах детей в возрасте до 12 лет без надетых индивидуальных спасательных средств и без сопровождения взрослых; </w:t>
      </w:r>
    </w:p>
    <w:p w14:paraId="4AB08F0B" w14:textId="77777777" w:rsidR="008C6B55" w:rsidRPr="008C6B55" w:rsidRDefault="008C6B55" w:rsidP="008C6B55">
      <w:pPr>
        <w:widowControl w:val="0"/>
        <w:ind w:firstLine="709"/>
        <w:jc w:val="both"/>
        <w:rPr>
          <w:sz w:val="28"/>
          <w:szCs w:val="28"/>
        </w:rPr>
      </w:pPr>
      <w:r w:rsidRPr="008C6B55">
        <w:rPr>
          <w:sz w:val="28"/>
          <w:szCs w:val="28"/>
        </w:rPr>
        <w:t>14) маломерным судам швартоваться, останавливаться, становиться                           на якорь у плавучих навигационных знаков, грузовых и пассажирских причалов, пирсов, дебаркадеров, доков (</w:t>
      </w:r>
      <w:proofErr w:type="spellStart"/>
      <w:r w:rsidRPr="008C6B55">
        <w:rPr>
          <w:sz w:val="28"/>
          <w:szCs w:val="28"/>
        </w:rPr>
        <w:t>плавдоков</w:t>
      </w:r>
      <w:proofErr w:type="spellEnd"/>
      <w:r w:rsidRPr="008C6B55">
        <w:rPr>
          <w:sz w:val="28"/>
          <w:szCs w:val="28"/>
        </w:rPr>
        <w:t xml:space="preserve">) и под мостами, маневрировать в непосредственной близости от транспортных и технических судов речного флота, пересекать им курс на расстоянии менее 0,5 километра, создавая своими действиями помехи судоходству; </w:t>
      </w:r>
    </w:p>
    <w:p w14:paraId="726C8411" w14:textId="77777777" w:rsidR="008C6B55" w:rsidRPr="008C6B55" w:rsidRDefault="008C6B55" w:rsidP="008C6B55">
      <w:pPr>
        <w:widowControl w:val="0"/>
        <w:ind w:firstLine="709"/>
        <w:jc w:val="both"/>
        <w:rPr>
          <w:sz w:val="28"/>
          <w:szCs w:val="28"/>
        </w:rPr>
      </w:pPr>
      <w:r w:rsidRPr="008C6B55">
        <w:rPr>
          <w:sz w:val="28"/>
          <w:szCs w:val="28"/>
        </w:rPr>
        <w:t xml:space="preserve">15) пересаживаться с одного судна на другое, сидеть на бортах во время движения, раскачивать суда и купаться с них; </w:t>
      </w:r>
    </w:p>
    <w:p w14:paraId="48136FAB" w14:textId="77777777" w:rsidR="008C6B55" w:rsidRPr="008C6B55" w:rsidRDefault="008C6B55" w:rsidP="008C6B55">
      <w:pPr>
        <w:widowControl w:val="0"/>
        <w:ind w:firstLine="709"/>
        <w:jc w:val="both"/>
        <w:rPr>
          <w:sz w:val="28"/>
          <w:szCs w:val="28"/>
        </w:rPr>
      </w:pPr>
      <w:r w:rsidRPr="008C6B55">
        <w:rPr>
          <w:sz w:val="28"/>
          <w:szCs w:val="28"/>
        </w:rPr>
        <w:t>16) перевозить на надувных маломерных судах людей, детей в возрасте до 12 лет без надетых индивидуальных спасательных средств;</w:t>
      </w:r>
    </w:p>
    <w:p w14:paraId="2CAFD7C0" w14:textId="77777777" w:rsidR="008C6B55" w:rsidRPr="008C6B55" w:rsidRDefault="008C6B55" w:rsidP="008C6B55">
      <w:pPr>
        <w:widowControl w:val="0"/>
        <w:ind w:firstLine="709"/>
        <w:jc w:val="both"/>
        <w:rPr>
          <w:sz w:val="28"/>
          <w:szCs w:val="28"/>
        </w:rPr>
      </w:pPr>
      <w:r w:rsidRPr="008C6B55">
        <w:rPr>
          <w:sz w:val="28"/>
          <w:szCs w:val="28"/>
        </w:rPr>
        <w:t>17) обучение людей плаванию должно проводиться в специально отведенных местах пляжа. Ответственность за безопасность обучаемых            несет преподаватель (инструктор, тренер, воспитатель), проводящий обучение или тренировку;</w:t>
      </w:r>
    </w:p>
    <w:p w14:paraId="70F4B86A" w14:textId="77777777" w:rsidR="008C6B55" w:rsidRPr="008C6B55" w:rsidRDefault="008C6B55" w:rsidP="008C6B55">
      <w:pPr>
        <w:widowControl w:val="0"/>
        <w:ind w:firstLine="709"/>
        <w:jc w:val="both"/>
        <w:rPr>
          <w:sz w:val="28"/>
          <w:szCs w:val="28"/>
        </w:rPr>
      </w:pPr>
      <w:r w:rsidRPr="008C6B55">
        <w:rPr>
          <w:sz w:val="28"/>
          <w:szCs w:val="28"/>
        </w:rPr>
        <w:t xml:space="preserve">18) устраивать пляжи и места купания в границах первого пояса зоны санитарной охраны источников хозяйственно-питьевого водоснабжения. </w:t>
      </w:r>
    </w:p>
    <w:p w14:paraId="7753A846" w14:textId="77777777" w:rsidR="008C6B55" w:rsidRPr="008C6B55" w:rsidRDefault="008C6B55" w:rsidP="008C6B55">
      <w:pPr>
        <w:widowControl w:val="0"/>
        <w:ind w:firstLine="709"/>
        <w:jc w:val="both"/>
        <w:rPr>
          <w:sz w:val="28"/>
          <w:szCs w:val="28"/>
        </w:rPr>
      </w:pPr>
      <w:r w:rsidRPr="008C6B55">
        <w:rPr>
          <w:sz w:val="28"/>
          <w:szCs w:val="28"/>
        </w:rPr>
        <w:t>11. Техническое освидетельствование и надзор за пляжами, другими местами массового отдыха населения на водных объектах или их частей для рекреационных целей, переправами (кроме паромных переправ) и наплавными мостами в части, касающейся обеспечения безопасности людей на воде, осуществляется в соответствии с действующем законодательством.</w:t>
      </w:r>
    </w:p>
    <w:p w14:paraId="5F6B89AD" w14:textId="77777777" w:rsidR="008C6B55" w:rsidRPr="008C6B55" w:rsidRDefault="008C6B55" w:rsidP="008C6B55">
      <w:pPr>
        <w:widowControl w:val="0"/>
        <w:ind w:firstLine="709"/>
        <w:jc w:val="both"/>
        <w:rPr>
          <w:sz w:val="28"/>
          <w:szCs w:val="28"/>
        </w:rPr>
      </w:pPr>
      <w:r w:rsidRPr="008C6B55">
        <w:rPr>
          <w:sz w:val="28"/>
          <w:szCs w:val="28"/>
        </w:rPr>
        <w:t>12. При переходе водоема по льду следует пользоваться оборудованными ледовыми переправами или проложенными тропами, а при их отсутствии – убедиться в прочности льда с помощью подручных средств. Проверять прочность льда ударами ноги запрещается.</w:t>
      </w:r>
    </w:p>
    <w:p w14:paraId="3B8DA29E" w14:textId="77777777" w:rsidR="008C6B55" w:rsidRPr="008C6B55" w:rsidRDefault="008C6B55" w:rsidP="008C6B55">
      <w:pPr>
        <w:widowControl w:val="0"/>
        <w:ind w:firstLine="709"/>
        <w:jc w:val="both"/>
        <w:rPr>
          <w:sz w:val="28"/>
          <w:szCs w:val="28"/>
        </w:rPr>
      </w:pPr>
      <w:r w:rsidRPr="008C6B55">
        <w:rPr>
          <w:sz w:val="28"/>
          <w:szCs w:val="28"/>
        </w:rPr>
        <w:t>13.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имеются быстрое течение, родники, выступающие      на поверхность кусты или трава, впадающие в водоем ручьи, вливающиеся теплые сточные воды промышленных предприятий, ведется заготовка льда. Безопасным для перехода является лед с зеленоватым или синеватым оттенком и толщиной не менее 10 сантиметров.</w:t>
      </w:r>
    </w:p>
    <w:p w14:paraId="43A44909" w14:textId="77777777" w:rsidR="008C6B55" w:rsidRPr="008C6B55" w:rsidRDefault="008C6B55" w:rsidP="008C6B55">
      <w:pPr>
        <w:widowControl w:val="0"/>
        <w:ind w:firstLine="709"/>
        <w:jc w:val="both"/>
        <w:rPr>
          <w:sz w:val="28"/>
          <w:szCs w:val="28"/>
        </w:rPr>
      </w:pPr>
      <w:r w:rsidRPr="008C6B55">
        <w:rPr>
          <w:sz w:val="28"/>
          <w:szCs w:val="28"/>
        </w:rPr>
        <w:t>14. При переходе по льду группами необходимо следовать друг за другом на расстоянии 5 – 6 метров и быть готовым оказать немедленную помощь впереди идущему. Такая же дистанция должна соблюдаться при встречном движении.</w:t>
      </w:r>
    </w:p>
    <w:p w14:paraId="1092BC9C" w14:textId="77777777" w:rsidR="008C6B55" w:rsidRPr="008C6B55" w:rsidRDefault="008C6B55" w:rsidP="008C6B55">
      <w:pPr>
        <w:widowControl w:val="0"/>
        <w:ind w:firstLine="709"/>
        <w:jc w:val="both"/>
        <w:rPr>
          <w:sz w:val="28"/>
          <w:szCs w:val="28"/>
        </w:rPr>
      </w:pPr>
      <w:r w:rsidRPr="008C6B55">
        <w:rPr>
          <w:sz w:val="28"/>
          <w:szCs w:val="28"/>
        </w:rPr>
        <w:t>Перевозка грузов производится на санях или других приспособлениях      с возможно большей площадью опоры на поверхность льда.</w:t>
      </w:r>
    </w:p>
    <w:p w14:paraId="685A5415" w14:textId="77777777" w:rsidR="008C6B55" w:rsidRPr="008C6B55" w:rsidRDefault="008C6B55" w:rsidP="008C6B55">
      <w:pPr>
        <w:widowControl w:val="0"/>
        <w:ind w:firstLine="709"/>
        <w:jc w:val="both"/>
        <w:rPr>
          <w:sz w:val="28"/>
          <w:szCs w:val="28"/>
        </w:rPr>
      </w:pPr>
      <w:r w:rsidRPr="008C6B55">
        <w:rPr>
          <w:sz w:val="28"/>
          <w:szCs w:val="28"/>
        </w:rPr>
        <w:lastRenderedPageBreak/>
        <w:t>15. Пользоваться на водоемах площадками для катания на коньках (спортивных игр) разрешается после тщательной проверки прочности льда, толщина которого должна быть не менее 12 сантиметров, а при массовом катании – не менее 25 сантиметров.</w:t>
      </w:r>
    </w:p>
    <w:p w14:paraId="6C58984C" w14:textId="77777777" w:rsidR="008C6B55" w:rsidRPr="008C6B55" w:rsidRDefault="008C6B55" w:rsidP="008C6B55">
      <w:pPr>
        <w:widowControl w:val="0"/>
        <w:ind w:firstLine="709"/>
        <w:jc w:val="both"/>
        <w:rPr>
          <w:sz w:val="28"/>
          <w:szCs w:val="28"/>
        </w:rPr>
      </w:pPr>
      <w:r w:rsidRPr="008C6B55">
        <w:rPr>
          <w:sz w:val="28"/>
          <w:szCs w:val="28"/>
        </w:rPr>
        <w:t xml:space="preserve">16.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w:t>
      </w:r>
    </w:p>
    <w:p w14:paraId="1DD78051" w14:textId="77777777" w:rsidR="008C6B55" w:rsidRPr="008C6B55" w:rsidRDefault="008C6B55" w:rsidP="008C6B55">
      <w:pPr>
        <w:widowControl w:val="0"/>
        <w:ind w:firstLine="709"/>
        <w:jc w:val="both"/>
        <w:rPr>
          <w:sz w:val="28"/>
          <w:szCs w:val="28"/>
        </w:rPr>
      </w:pPr>
      <w:r w:rsidRPr="008C6B55">
        <w:rPr>
          <w:sz w:val="28"/>
          <w:szCs w:val="28"/>
        </w:rPr>
        <w:t>Рюкзак или ранец необходимо взять на одно плечо. Расстояние между лыжниками должно быть 5 – 6 метров. Дистанция в 5 – 6 метров должна соблюдаться при встречном движении. Во время движения лыжник, идущий первым, ударами палок проверяет прочность льда и следит за его состоянием. Туристским группам в лыжном походе через несколько водоемов необходимо огибать устья рек и их истоки из озер, быть особенно осторожными при пересечении русла реки.</w:t>
      </w:r>
    </w:p>
    <w:p w14:paraId="6F625BB2" w14:textId="77777777" w:rsidR="008C6B55" w:rsidRPr="008C6B55" w:rsidRDefault="008C6B55" w:rsidP="008C6B55">
      <w:pPr>
        <w:widowControl w:val="0"/>
        <w:ind w:firstLine="709"/>
        <w:jc w:val="both"/>
        <w:rPr>
          <w:sz w:val="28"/>
          <w:szCs w:val="28"/>
        </w:rPr>
      </w:pPr>
      <w:r w:rsidRPr="008C6B55">
        <w:rPr>
          <w:sz w:val="28"/>
          <w:szCs w:val="28"/>
        </w:rPr>
        <w:t>17. Во время рыбной ловли при толщине льда менее 25 сантиметров расстояние между лунками должно быть не менее 7 метров, расположение рыболовов на льду большими группами запрещено. Запрещается ловить рыбу в одиночку по первому и последнему льду.</w:t>
      </w:r>
    </w:p>
    <w:p w14:paraId="2B64A551" w14:textId="77777777" w:rsidR="008C6B55" w:rsidRPr="008C6B55" w:rsidRDefault="008C6B55" w:rsidP="008C6B55">
      <w:pPr>
        <w:widowControl w:val="0"/>
        <w:ind w:firstLine="709"/>
        <w:jc w:val="both"/>
        <w:rPr>
          <w:sz w:val="28"/>
          <w:szCs w:val="28"/>
        </w:rPr>
      </w:pPr>
      <w:r w:rsidRPr="008C6B55">
        <w:rPr>
          <w:sz w:val="28"/>
          <w:szCs w:val="28"/>
        </w:rPr>
        <w:t>Каждому рыболову рекомендуется иметь спасательное средство в виде шнура длиной 12 – 15 метров, на одном конце которого должен быть закреплен груз весом 400 – 500 граммов, а на другом – изготовлена петля.</w:t>
      </w:r>
    </w:p>
    <w:p w14:paraId="4F26CC66" w14:textId="77777777" w:rsidR="008C6B55" w:rsidRPr="008C6B55" w:rsidRDefault="008C6B55" w:rsidP="008C6B55">
      <w:pPr>
        <w:widowControl w:val="0"/>
        <w:ind w:firstLine="709"/>
        <w:jc w:val="both"/>
        <w:rPr>
          <w:sz w:val="28"/>
          <w:szCs w:val="28"/>
        </w:rPr>
      </w:pPr>
      <w:r w:rsidRPr="008C6B55">
        <w:rPr>
          <w:sz w:val="28"/>
          <w:szCs w:val="28"/>
        </w:rPr>
        <w:t>18. При угрозе отрыва льда от берега спасатели немедленно информируют об этом рыболовов и принимают меры по удалению их                          со льда.</w:t>
      </w:r>
    </w:p>
    <w:p w14:paraId="1E7C32D5" w14:textId="77777777" w:rsidR="008C6B55" w:rsidRPr="008C6B55" w:rsidRDefault="008C6B55" w:rsidP="008C6B55">
      <w:pPr>
        <w:widowControl w:val="0"/>
        <w:ind w:firstLine="709"/>
        <w:jc w:val="both"/>
        <w:rPr>
          <w:sz w:val="28"/>
          <w:szCs w:val="28"/>
        </w:rPr>
      </w:pPr>
      <w:r w:rsidRPr="008C6B55">
        <w:rPr>
          <w:sz w:val="28"/>
          <w:szCs w:val="28"/>
        </w:rPr>
        <w:t>19. Запрещается выезд автомобильного транспорта на лед, кроме специально оборудованных мест (ледовых переправ).</w:t>
      </w:r>
    </w:p>
    <w:p w14:paraId="1DB6DDB0" w14:textId="77777777" w:rsidR="008C6B55" w:rsidRPr="008C6B55" w:rsidRDefault="008C6B55" w:rsidP="008C6B55">
      <w:pPr>
        <w:widowControl w:val="0"/>
        <w:ind w:firstLine="709"/>
        <w:jc w:val="both"/>
        <w:rPr>
          <w:sz w:val="28"/>
          <w:szCs w:val="28"/>
        </w:rPr>
      </w:pPr>
      <w:r w:rsidRPr="008C6B55">
        <w:rPr>
          <w:sz w:val="28"/>
          <w:szCs w:val="28"/>
        </w:rPr>
        <w:t>20. На переправах запрещается:</w:t>
      </w:r>
    </w:p>
    <w:p w14:paraId="0B636748" w14:textId="77777777" w:rsidR="008C6B55" w:rsidRPr="008C6B55" w:rsidRDefault="008C6B55" w:rsidP="008C6B55">
      <w:pPr>
        <w:widowControl w:val="0"/>
        <w:ind w:firstLine="709"/>
        <w:jc w:val="both"/>
        <w:rPr>
          <w:sz w:val="28"/>
          <w:szCs w:val="28"/>
        </w:rPr>
      </w:pPr>
      <w:r w:rsidRPr="008C6B55">
        <w:rPr>
          <w:sz w:val="28"/>
          <w:szCs w:val="28"/>
        </w:rPr>
        <w:t>1) пробивать лунки для рыбной ловли и других целей;</w:t>
      </w:r>
    </w:p>
    <w:p w14:paraId="7F7DED6D" w14:textId="77777777" w:rsidR="008C6B55" w:rsidRPr="008C6B55" w:rsidRDefault="008C6B55" w:rsidP="008C6B55">
      <w:pPr>
        <w:widowControl w:val="0"/>
        <w:ind w:firstLine="709"/>
        <w:jc w:val="both"/>
        <w:rPr>
          <w:sz w:val="28"/>
          <w:szCs w:val="28"/>
        </w:rPr>
      </w:pPr>
      <w:r w:rsidRPr="008C6B55">
        <w:rPr>
          <w:sz w:val="28"/>
          <w:szCs w:val="28"/>
        </w:rPr>
        <w:t xml:space="preserve">2) переезжать в </w:t>
      </w:r>
      <w:proofErr w:type="spellStart"/>
      <w:r w:rsidRPr="008C6B55">
        <w:rPr>
          <w:sz w:val="28"/>
          <w:szCs w:val="28"/>
        </w:rPr>
        <w:t>неогражденных</w:t>
      </w:r>
      <w:proofErr w:type="spellEnd"/>
      <w:r w:rsidRPr="008C6B55">
        <w:rPr>
          <w:sz w:val="28"/>
          <w:szCs w:val="28"/>
        </w:rPr>
        <w:t xml:space="preserve"> и неохраняемых местах.</w:t>
      </w:r>
    </w:p>
    <w:p w14:paraId="1D0A5840" w14:textId="77777777" w:rsidR="008C6B55" w:rsidRPr="008C6B55" w:rsidRDefault="008C6B55" w:rsidP="008C6B55">
      <w:pPr>
        <w:widowControl w:val="0"/>
        <w:ind w:firstLine="709"/>
        <w:jc w:val="both"/>
        <w:rPr>
          <w:sz w:val="28"/>
          <w:szCs w:val="28"/>
        </w:rPr>
      </w:pPr>
      <w:r w:rsidRPr="008C6B55">
        <w:rPr>
          <w:sz w:val="28"/>
          <w:szCs w:val="28"/>
        </w:rPr>
        <w:t>21. Лица, нарушившие требования Правил, несут ответственность                          в соответствии с законодательством Российской Федерации и Тверской области.</w:t>
      </w:r>
    </w:p>
    <w:p w14:paraId="30E84739" w14:textId="77777777" w:rsidR="008C6B55" w:rsidRPr="008C6B55" w:rsidRDefault="008C6B55" w:rsidP="008C6B55">
      <w:pPr>
        <w:widowControl w:val="0"/>
        <w:autoSpaceDE w:val="0"/>
        <w:autoSpaceDN w:val="0"/>
        <w:jc w:val="center"/>
        <w:outlineLvl w:val="1"/>
        <w:rPr>
          <w:sz w:val="28"/>
          <w:szCs w:val="28"/>
        </w:rPr>
      </w:pPr>
      <w:r w:rsidRPr="008C6B55">
        <w:rPr>
          <w:sz w:val="28"/>
          <w:szCs w:val="28"/>
        </w:rPr>
        <w:t xml:space="preserve">Раздел </w:t>
      </w:r>
      <w:r w:rsidRPr="008C6B55">
        <w:rPr>
          <w:sz w:val="28"/>
          <w:szCs w:val="28"/>
          <w:lang w:val="en-US"/>
        </w:rPr>
        <w:t>III</w:t>
      </w:r>
    </w:p>
    <w:p w14:paraId="5A01237B" w14:textId="77777777" w:rsidR="008C6B55" w:rsidRPr="008C6B55" w:rsidRDefault="008C6B55" w:rsidP="008C6B55">
      <w:pPr>
        <w:widowControl w:val="0"/>
        <w:autoSpaceDE w:val="0"/>
        <w:autoSpaceDN w:val="0"/>
        <w:jc w:val="center"/>
        <w:outlineLvl w:val="1"/>
        <w:rPr>
          <w:sz w:val="28"/>
          <w:szCs w:val="28"/>
        </w:rPr>
      </w:pPr>
      <w:r w:rsidRPr="008C6B55">
        <w:rPr>
          <w:sz w:val="28"/>
          <w:szCs w:val="28"/>
        </w:rPr>
        <w:t xml:space="preserve">Требования по определению зон отдыха и других территорий, </w:t>
      </w:r>
    </w:p>
    <w:p w14:paraId="78BB1459" w14:textId="77777777" w:rsidR="008C6B55" w:rsidRPr="008C6B55" w:rsidRDefault="008C6B55" w:rsidP="008C6B55">
      <w:pPr>
        <w:widowControl w:val="0"/>
        <w:autoSpaceDE w:val="0"/>
        <w:autoSpaceDN w:val="0"/>
        <w:jc w:val="center"/>
        <w:outlineLvl w:val="1"/>
        <w:rPr>
          <w:sz w:val="28"/>
          <w:szCs w:val="28"/>
        </w:rPr>
      </w:pPr>
      <w:r w:rsidRPr="008C6B55">
        <w:rPr>
          <w:sz w:val="28"/>
          <w:szCs w:val="28"/>
        </w:rPr>
        <w:t>включая пляжи, связанных с использованием водных объектов или их частей для рекреационных целей</w:t>
      </w:r>
    </w:p>
    <w:p w14:paraId="3C08A566" w14:textId="77777777" w:rsidR="008C6B55" w:rsidRPr="008C6B55" w:rsidRDefault="008C6B55" w:rsidP="008C6B55">
      <w:pPr>
        <w:widowControl w:val="0"/>
        <w:jc w:val="center"/>
        <w:textAlignment w:val="baseline"/>
        <w:rPr>
          <w:color w:val="FF0000"/>
          <w:sz w:val="28"/>
          <w:szCs w:val="28"/>
        </w:rPr>
      </w:pPr>
    </w:p>
    <w:p w14:paraId="32BE18B1" w14:textId="77777777" w:rsidR="008C6B55" w:rsidRPr="008C6B55" w:rsidRDefault="008C6B55" w:rsidP="008C6B55">
      <w:pPr>
        <w:widowControl w:val="0"/>
        <w:ind w:firstLine="709"/>
        <w:jc w:val="both"/>
        <w:rPr>
          <w:sz w:val="28"/>
          <w:szCs w:val="28"/>
        </w:rPr>
      </w:pPr>
      <w:r w:rsidRPr="008C6B55">
        <w:rPr>
          <w:sz w:val="28"/>
          <w:szCs w:val="28"/>
        </w:rPr>
        <w:t>22. Водные объекты или их части, предназначенные для использования в рекреационных целях, определяются муниципальными правовыми актами              Калининского муниципального округа Тверской области в соответствии с действующем законодательством.</w:t>
      </w:r>
    </w:p>
    <w:p w14:paraId="41C60196" w14:textId="77777777" w:rsidR="008C6B55" w:rsidRPr="008C6B55" w:rsidRDefault="008C6B55" w:rsidP="008C6B55">
      <w:pPr>
        <w:widowControl w:val="0"/>
        <w:ind w:firstLine="709"/>
        <w:jc w:val="both"/>
        <w:rPr>
          <w:sz w:val="28"/>
          <w:szCs w:val="28"/>
        </w:rPr>
      </w:pPr>
      <w:r w:rsidRPr="008C6B55">
        <w:rPr>
          <w:sz w:val="28"/>
          <w:szCs w:val="28"/>
        </w:rPr>
        <w:t>Объекты инфраструктуры мест отдыха и других территорий, включая пляжи, связанных с использованием водных объектов или их частей для рекреационных целей, должны соответствовать требованиям национальных стандартов.</w:t>
      </w:r>
    </w:p>
    <w:p w14:paraId="6437B5AD" w14:textId="77777777" w:rsidR="008C6B55" w:rsidRPr="008C6B55" w:rsidRDefault="008C6B55" w:rsidP="008C6B55">
      <w:pPr>
        <w:widowControl w:val="0"/>
        <w:ind w:firstLine="709"/>
        <w:jc w:val="both"/>
        <w:rPr>
          <w:sz w:val="28"/>
          <w:szCs w:val="28"/>
        </w:rPr>
      </w:pPr>
      <w:r w:rsidRPr="008C6B55">
        <w:rPr>
          <w:sz w:val="28"/>
          <w:szCs w:val="28"/>
        </w:rPr>
        <w:lastRenderedPageBreak/>
        <w:t>23. Для каждого места отдыха устанавливаются:</w:t>
      </w:r>
    </w:p>
    <w:p w14:paraId="4841940D" w14:textId="77777777" w:rsidR="008C6B55" w:rsidRPr="008C6B55" w:rsidRDefault="008C6B55" w:rsidP="008C6B55">
      <w:pPr>
        <w:widowControl w:val="0"/>
        <w:ind w:firstLine="709"/>
        <w:jc w:val="both"/>
        <w:rPr>
          <w:sz w:val="28"/>
          <w:szCs w:val="28"/>
        </w:rPr>
      </w:pPr>
      <w:r w:rsidRPr="008C6B55">
        <w:rPr>
          <w:sz w:val="28"/>
          <w:szCs w:val="28"/>
        </w:rPr>
        <w:t>1) режим работы;</w:t>
      </w:r>
    </w:p>
    <w:p w14:paraId="16D98746" w14:textId="77777777" w:rsidR="008C6B55" w:rsidRPr="008C6B55" w:rsidRDefault="008C6B55" w:rsidP="008C6B55">
      <w:pPr>
        <w:widowControl w:val="0"/>
        <w:ind w:firstLine="709"/>
        <w:jc w:val="both"/>
        <w:rPr>
          <w:sz w:val="28"/>
          <w:szCs w:val="28"/>
        </w:rPr>
      </w:pPr>
      <w:r w:rsidRPr="008C6B55">
        <w:rPr>
          <w:sz w:val="28"/>
          <w:szCs w:val="28"/>
        </w:rPr>
        <w:t>2) правила и требования по эксплуатации;</w:t>
      </w:r>
    </w:p>
    <w:p w14:paraId="32274606" w14:textId="77777777" w:rsidR="008C6B55" w:rsidRPr="008C6B55" w:rsidRDefault="008C6B55" w:rsidP="008C6B55">
      <w:pPr>
        <w:widowControl w:val="0"/>
        <w:ind w:firstLine="709"/>
        <w:jc w:val="both"/>
        <w:rPr>
          <w:sz w:val="28"/>
          <w:szCs w:val="28"/>
        </w:rPr>
      </w:pPr>
      <w:r w:rsidRPr="008C6B55">
        <w:rPr>
          <w:sz w:val="28"/>
          <w:szCs w:val="28"/>
        </w:rPr>
        <w:t>3) состав, дислокация, зона ответственности спасательных станций и постов.</w:t>
      </w:r>
    </w:p>
    <w:p w14:paraId="27B6137F" w14:textId="77777777" w:rsidR="008C6B55" w:rsidRPr="008C6B55" w:rsidRDefault="008C6B55" w:rsidP="008C6B55">
      <w:pPr>
        <w:widowControl w:val="0"/>
        <w:ind w:firstLine="709"/>
        <w:jc w:val="both"/>
        <w:rPr>
          <w:sz w:val="28"/>
          <w:szCs w:val="28"/>
        </w:rPr>
      </w:pPr>
      <w:r w:rsidRPr="008C6B55">
        <w:rPr>
          <w:sz w:val="28"/>
          <w:szCs w:val="28"/>
        </w:rPr>
        <w:t>24. На период купального сезона водопользователи либо хозяйствующие субъекты, на территории которых находятся пляжи и места массового отдыха, организуют:</w:t>
      </w:r>
    </w:p>
    <w:p w14:paraId="0F16B546" w14:textId="77777777" w:rsidR="008C6B55" w:rsidRPr="008C6B55" w:rsidRDefault="008C6B55" w:rsidP="008C6B55">
      <w:pPr>
        <w:widowControl w:val="0"/>
        <w:ind w:firstLine="709"/>
        <w:jc w:val="both"/>
        <w:rPr>
          <w:sz w:val="28"/>
          <w:szCs w:val="28"/>
        </w:rPr>
      </w:pPr>
      <w:r w:rsidRPr="008C6B55">
        <w:rPr>
          <w:sz w:val="28"/>
          <w:szCs w:val="28"/>
        </w:rPr>
        <w:t xml:space="preserve">1) развертывание на них спасательных постов с необходимыми </w:t>
      </w:r>
      <w:proofErr w:type="spellStart"/>
      <w:r w:rsidRPr="008C6B55">
        <w:rPr>
          <w:sz w:val="28"/>
          <w:szCs w:val="28"/>
        </w:rPr>
        <w:t>плавсредствами</w:t>
      </w:r>
      <w:proofErr w:type="spellEnd"/>
      <w:r w:rsidRPr="008C6B55">
        <w:rPr>
          <w:sz w:val="28"/>
          <w:szCs w:val="28"/>
        </w:rPr>
        <w:t xml:space="preserve">, оборудованием, снаряжением; </w:t>
      </w:r>
    </w:p>
    <w:p w14:paraId="7534F280" w14:textId="77777777" w:rsidR="008C6B55" w:rsidRPr="008C6B55" w:rsidRDefault="008C6B55" w:rsidP="008C6B55">
      <w:pPr>
        <w:widowControl w:val="0"/>
        <w:ind w:firstLine="709"/>
        <w:jc w:val="both"/>
        <w:rPr>
          <w:sz w:val="28"/>
          <w:szCs w:val="28"/>
        </w:rPr>
      </w:pPr>
      <w:r w:rsidRPr="008C6B55">
        <w:rPr>
          <w:sz w:val="28"/>
          <w:szCs w:val="28"/>
        </w:rPr>
        <w:t xml:space="preserve">2) дежурство спасателей для предупреждения несчастных случаев с людьми и оказания помощи терпящим бедствие на воде. Спасатели этих постов должны иметь допуск к спасательным работам на пляжах, выдаваемый в установленном порядке по результатам проверки выполнения нормативов и приемов оказания помощи людям, терпящим бедствие на воде во время купания; </w:t>
      </w:r>
    </w:p>
    <w:p w14:paraId="0B4821EC" w14:textId="77777777" w:rsidR="008C6B55" w:rsidRPr="008C6B55" w:rsidRDefault="008C6B55" w:rsidP="008C6B55">
      <w:pPr>
        <w:widowControl w:val="0"/>
        <w:ind w:firstLine="709"/>
        <w:jc w:val="both"/>
        <w:rPr>
          <w:sz w:val="28"/>
          <w:szCs w:val="28"/>
        </w:rPr>
      </w:pPr>
      <w:r w:rsidRPr="008C6B55">
        <w:rPr>
          <w:sz w:val="28"/>
          <w:szCs w:val="28"/>
        </w:rPr>
        <w:t>3) в случае отсутствия спасательного поста или при отсутствии допуска к спасательным работам у спасателей дальнейшая работа пляжа запрещается самим водопользователем или хозяйствующим субъектом либо органами, в полномочия которых это входит.</w:t>
      </w:r>
    </w:p>
    <w:p w14:paraId="694A134E" w14:textId="77777777" w:rsidR="008C6B55" w:rsidRPr="008C6B55" w:rsidRDefault="008C6B55" w:rsidP="008C6B55">
      <w:pPr>
        <w:widowControl w:val="0"/>
        <w:ind w:firstLine="709"/>
        <w:jc w:val="both"/>
        <w:rPr>
          <w:sz w:val="28"/>
          <w:szCs w:val="28"/>
        </w:rPr>
      </w:pPr>
      <w:r w:rsidRPr="008C6B55">
        <w:rPr>
          <w:sz w:val="28"/>
          <w:szCs w:val="28"/>
        </w:rPr>
        <w:t>25. Места отдыха на водных объектах, используемых для рекреационных целей, разделяются на следующие зоны:</w:t>
      </w:r>
    </w:p>
    <w:p w14:paraId="59D3767E" w14:textId="77777777" w:rsidR="008C6B55" w:rsidRPr="008C6B55" w:rsidRDefault="008C6B55" w:rsidP="008C6B55">
      <w:pPr>
        <w:widowControl w:val="0"/>
        <w:ind w:firstLine="709"/>
        <w:jc w:val="both"/>
        <w:rPr>
          <w:sz w:val="28"/>
          <w:szCs w:val="28"/>
        </w:rPr>
      </w:pPr>
      <w:r w:rsidRPr="008C6B55">
        <w:rPr>
          <w:sz w:val="28"/>
          <w:szCs w:val="28"/>
        </w:rPr>
        <w:t>1) зона обслуживания (вход, раздевалки, пункты проката, медпункт, спасательные посты);</w:t>
      </w:r>
    </w:p>
    <w:p w14:paraId="2075B3D7" w14:textId="77777777" w:rsidR="008C6B55" w:rsidRPr="008C6B55" w:rsidRDefault="008C6B55" w:rsidP="008C6B55">
      <w:pPr>
        <w:widowControl w:val="0"/>
        <w:ind w:firstLine="709"/>
        <w:jc w:val="both"/>
        <w:textAlignment w:val="baseline"/>
        <w:rPr>
          <w:sz w:val="28"/>
          <w:szCs w:val="28"/>
        </w:rPr>
      </w:pPr>
      <w:r w:rsidRPr="008C6B55">
        <w:rPr>
          <w:sz w:val="28"/>
          <w:szCs w:val="28"/>
        </w:rPr>
        <w:t>2) зона отдыха (парковая часть пляжа с площадками для принятия солнечных ванн, прибрежная часть пляжа с аэрариями, теневыми навесами);</w:t>
      </w:r>
    </w:p>
    <w:p w14:paraId="5E810071" w14:textId="77777777" w:rsidR="008C6B55" w:rsidRPr="008C6B55" w:rsidRDefault="008C6B55" w:rsidP="008C6B55">
      <w:pPr>
        <w:widowControl w:val="0"/>
        <w:ind w:firstLine="709"/>
        <w:jc w:val="both"/>
        <w:textAlignment w:val="baseline"/>
        <w:rPr>
          <w:sz w:val="28"/>
          <w:szCs w:val="28"/>
        </w:rPr>
      </w:pPr>
      <w:r w:rsidRPr="008C6B55">
        <w:rPr>
          <w:sz w:val="28"/>
          <w:szCs w:val="28"/>
        </w:rPr>
        <w:t>3) спортивная зона с организованными площадками для игр (волейбол, пляжный футбол и т.п.);</w:t>
      </w:r>
    </w:p>
    <w:p w14:paraId="15FAD7E1" w14:textId="77777777" w:rsidR="008C6B55" w:rsidRPr="008C6B55" w:rsidRDefault="008C6B55" w:rsidP="008C6B55">
      <w:pPr>
        <w:widowControl w:val="0"/>
        <w:ind w:firstLine="709"/>
        <w:jc w:val="both"/>
        <w:textAlignment w:val="baseline"/>
        <w:rPr>
          <w:sz w:val="28"/>
          <w:szCs w:val="28"/>
        </w:rPr>
      </w:pPr>
      <w:r w:rsidRPr="008C6B55">
        <w:rPr>
          <w:sz w:val="28"/>
          <w:szCs w:val="28"/>
        </w:rPr>
        <w:t>4) детский сектор;</w:t>
      </w:r>
    </w:p>
    <w:p w14:paraId="53388AA2" w14:textId="77777777" w:rsidR="008C6B55" w:rsidRPr="008C6B55" w:rsidRDefault="008C6B55" w:rsidP="008C6B55">
      <w:pPr>
        <w:widowControl w:val="0"/>
        <w:ind w:firstLine="709"/>
        <w:jc w:val="both"/>
        <w:textAlignment w:val="baseline"/>
        <w:rPr>
          <w:sz w:val="28"/>
          <w:szCs w:val="28"/>
        </w:rPr>
      </w:pPr>
      <w:r w:rsidRPr="008C6B55">
        <w:rPr>
          <w:sz w:val="28"/>
          <w:szCs w:val="28"/>
        </w:rPr>
        <w:t>5) зона купания.</w:t>
      </w:r>
    </w:p>
    <w:p w14:paraId="3B2B5606" w14:textId="77777777" w:rsidR="008C6B55" w:rsidRPr="008C6B55" w:rsidRDefault="008C6B55" w:rsidP="008C6B55">
      <w:pPr>
        <w:widowControl w:val="0"/>
        <w:ind w:firstLine="709"/>
        <w:jc w:val="both"/>
        <w:textAlignment w:val="baseline"/>
        <w:rPr>
          <w:sz w:val="28"/>
          <w:szCs w:val="28"/>
        </w:rPr>
      </w:pPr>
      <w:r w:rsidRPr="008C6B55">
        <w:rPr>
          <w:sz w:val="28"/>
          <w:szCs w:val="28"/>
        </w:rPr>
        <w:t xml:space="preserve">26. Территории, включая пляжи, связанные с использованием водных объектов, используемых в рекреационных целях, должны отвечать следующим требованиям: </w:t>
      </w:r>
    </w:p>
    <w:p w14:paraId="088FF09C" w14:textId="77777777" w:rsidR="008C6B55" w:rsidRPr="008C6B55" w:rsidRDefault="008C6B55" w:rsidP="008C6B55">
      <w:pPr>
        <w:widowControl w:val="0"/>
        <w:ind w:firstLine="709"/>
        <w:jc w:val="both"/>
        <w:textAlignment w:val="baseline"/>
        <w:rPr>
          <w:sz w:val="28"/>
          <w:szCs w:val="28"/>
        </w:rPr>
      </w:pPr>
      <w:r w:rsidRPr="008C6B55">
        <w:rPr>
          <w:sz w:val="28"/>
          <w:szCs w:val="28"/>
        </w:rPr>
        <w:t>1) качество воды водного объекта, используемого для рекреационных целей, должно соответствовать санитарным нормам;</w:t>
      </w:r>
    </w:p>
    <w:p w14:paraId="150E4EA4" w14:textId="77777777" w:rsidR="008C6B55" w:rsidRPr="008C6B55" w:rsidRDefault="008C6B55" w:rsidP="008C6B55">
      <w:pPr>
        <w:widowControl w:val="0"/>
        <w:ind w:firstLine="709"/>
        <w:jc w:val="both"/>
        <w:textAlignment w:val="baseline"/>
        <w:rPr>
          <w:sz w:val="28"/>
          <w:szCs w:val="28"/>
        </w:rPr>
      </w:pPr>
      <w:r w:rsidRPr="008C6B55">
        <w:rPr>
          <w:sz w:val="28"/>
          <w:szCs w:val="28"/>
        </w:rPr>
        <w:t>2) обеспечена возможность устройства удобных и безопасных подходов к воде;</w:t>
      </w:r>
    </w:p>
    <w:p w14:paraId="60EBA55F" w14:textId="77777777" w:rsidR="008C6B55" w:rsidRPr="008C6B55" w:rsidRDefault="008C6B55" w:rsidP="008C6B55">
      <w:pPr>
        <w:widowControl w:val="0"/>
        <w:ind w:firstLine="709"/>
        <w:jc w:val="both"/>
        <w:textAlignment w:val="baseline"/>
        <w:rPr>
          <w:sz w:val="28"/>
          <w:szCs w:val="28"/>
        </w:rPr>
      </w:pPr>
      <w:r w:rsidRPr="008C6B55">
        <w:rPr>
          <w:sz w:val="28"/>
          <w:szCs w:val="28"/>
        </w:rPr>
        <w:t>3) наличие подъездных путей к месту отдыха;</w:t>
      </w:r>
    </w:p>
    <w:p w14:paraId="4B340567" w14:textId="77777777" w:rsidR="008C6B55" w:rsidRPr="008C6B55" w:rsidRDefault="008C6B55" w:rsidP="008C6B55">
      <w:pPr>
        <w:widowControl w:val="0"/>
        <w:ind w:firstLine="709"/>
        <w:jc w:val="both"/>
        <w:textAlignment w:val="baseline"/>
        <w:rPr>
          <w:sz w:val="28"/>
          <w:szCs w:val="28"/>
        </w:rPr>
      </w:pPr>
      <w:r w:rsidRPr="008C6B55">
        <w:rPr>
          <w:sz w:val="28"/>
          <w:szCs w:val="28"/>
        </w:rPr>
        <w:t>4) безопасный рельеф дна;</w:t>
      </w:r>
    </w:p>
    <w:p w14:paraId="25C01CBB" w14:textId="77777777" w:rsidR="008C6B55" w:rsidRPr="008C6B55" w:rsidRDefault="008C6B55" w:rsidP="008C6B55">
      <w:pPr>
        <w:widowControl w:val="0"/>
        <w:ind w:firstLine="709"/>
        <w:jc w:val="both"/>
        <w:textAlignment w:val="baseline"/>
        <w:rPr>
          <w:sz w:val="28"/>
          <w:szCs w:val="28"/>
        </w:rPr>
      </w:pPr>
      <w:r w:rsidRPr="008C6B55">
        <w:rPr>
          <w:sz w:val="28"/>
          <w:szCs w:val="28"/>
        </w:rPr>
        <w:t>5) зона купания детей на пляжах должна иметь песчано-гравийное или галечное дно с уклоном не более 0,02 метра;</w:t>
      </w:r>
    </w:p>
    <w:p w14:paraId="561B0361" w14:textId="77777777" w:rsidR="008C6B55" w:rsidRPr="008C6B55" w:rsidRDefault="008C6B55" w:rsidP="008C6B55">
      <w:pPr>
        <w:widowControl w:val="0"/>
        <w:ind w:firstLine="709"/>
        <w:jc w:val="both"/>
        <w:textAlignment w:val="baseline"/>
        <w:rPr>
          <w:sz w:val="28"/>
          <w:szCs w:val="28"/>
        </w:rPr>
      </w:pPr>
      <w:r w:rsidRPr="008C6B55">
        <w:rPr>
          <w:sz w:val="28"/>
          <w:szCs w:val="28"/>
        </w:rPr>
        <w:t>6) благоприятный гидрологический режим (отсутствие водоворотов, течений более 0,5 м/сек и др.).</w:t>
      </w:r>
    </w:p>
    <w:p w14:paraId="655D8B16" w14:textId="77777777" w:rsidR="008C6B55" w:rsidRPr="008C6B55" w:rsidRDefault="008C6B55" w:rsidP="008C6B55">
      <w:pPr>
        <w:widowControl w:val="0"/>
        <w:ind w:firstLine="709"/>
        <w:jc w:val="both"/>
        <w:textAlignment w:val="baseline"/>
        <w:rPr>
          <w:sz w:val="28"/>
          <w:szCs w:val="28"/>
        </w:rPr>
      </w:pPr>
      <w:r w:rsidRPr="008C6B55">
        <w:rPr>
          <w:sz w:val="28"/>
          <w:szCs w:val="28"/>
        </w:rPr>
        <w:t>27. При обеспечении зоны рекреации водного объекта должны:</w:t>
      </w:r>
    </w:p>
    <w:p w14:paraId="50ADA594" w14:textId="77777777" w:rsidR="008C6B55" w:rsidRPr="008C6B55" w:rsidRDefault="008C6B55" w:rsidP="008C6B55">
      <w:pPr>
        <w:widowControl w:val="0"/>
        <w:ind w:firstLine="709"/>
        <w:jc w:val="both"/>
        <w:textAlignment w:val="baseline"/>
        <w:rPr>
          <w:sz w:val="28"/>
          <w:szCs w:val="28"/>
        </w:rPr>
      </w:pPr>
      <w:r w:rsidRPr="008C6B55">
        <w:rPr>
          <w:sz w:val="28"/>
          <w:szCs w:val="28"/>
        </w:rPr>
        <w:t xml:space="preserve">1) проводиться хозяйствующими субъектами, владеющими пляжами, уборка территории пляжа, уборка и дезинфекция общественных туалетов, </w:t>
      </w:r>
      <w:r w:rsidRPr="008C6B55">
        <w:rPr>
          <w:sz w:val="28"/>
          <w:szCs w:val="28"/>
        </w:rPr>
        <w:lastRenderedPageBreak/>
        <w:t>душевых, раздевалок в период эксплуатации пляжей должна проводиться                 1 раз в день;</w:t>
      </w:r>
    </w:p>
    <w:p w14:paraId="30B60FC2" w14:textId="77777777" w:rsidR="008C6B55" w:rsidRPr="008C6B55" w:rsidRDefault="008C6B55" w:rsidP="008C6B55">
      <w:pPr>
        <w:widowControl w:val="0"/>
        <w:ind w:firstLine="709"/>
        <w:jc w:val="both"/>
        <w:textAlignment w:val="baseline"/>
        <w:rPr>
          <w:sz w:val="28"/>
          <w:szCs w:val="28"/>
        </w:rPr>
      </w:pPr>
      <w:r w:rsidRPr="008C6B55">
        <w:rPr>
          <w:sz w:val="28"/>
          <w:szCs w:val="28"/>
        </w:rPr>
        <w:t>2) устанавливаться урны на пляже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1 600 квадратных метров территории пляжа;</w:t>
      </w:r>
    </w:p>
    <w:p w14:paraId="53875C05" w14:textId="77777777" w:rsidR="008C6B55" w:rsidRPr="008C6B55" w:rsidRDefault="008C6B55" w:rsidP="008C6B55">
      <w:pPr>
        <w:widowControl w:val="0"/>
        <w:ind w:firstLine="709"/>
        <w:jc w:val="both"/>
        <w:textAlignment w:val="baseline"/>
        <w:rPr>
          <w:sz w:val="28"/>
          <w:szCs w:val="28"/>
        </w:rPr>
      </w:pPr>
      <w:r w:rsidRPr="008C6B55">
        <w:rPr>
          <w:sz w:val="28"/>
          <w:szCs w:val="28"/>
        </w:rPr>
        <w:t>3) осуществляться накопление твердых коммунальных отходов                          на пляже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санитарными правилами. На каждые 4 000 квадратных метров площади пляжа должен быть установлен                               1 контейнер. Расстояние от контейнерной площадки до уреза воды должно составлять не менее 50 метров;</w:t>
      </w:r>
    </w:p>
    <w:p w14:paraId="0AE1FDCB" w14:textId="77777777" w:rsidR="008C6B55" w:rsidRPr="008C6B55" w:rsidRDefault="008C6B55" w:rsidP="008C6B55">
      <w:pPr>
        <w:widowControl w:val="0"/>
        <w:shd w:val="clear" w:color="auto" w:fill="FFFFFF"/>
        <w:ind w:firstLine="709"/>
        <w:jc w:val="both"/>
        <w:rPr>
          <w:sz w:val="28"/>
          <w:szCs w:val="28"/>
        </w:rPr>
      </w:pPr>
      <w:r w:rsidRPr="008C6B55">
        <w:rPr>
          <w:sz w:val="28"/>
          <w:szCs w:val="28"/>
        </w:rPr>
        <w:t>4) осуществляться вывоз отходов установленными лицами, ответственными за организацию и вывоз, по согласованному с хозяйствующими субъектами, владеющими пляжами, графиком;</w:t>
      </w:r>
    </w:p>
    <w:p w14:paraId="1AD1FD49" w14:textId="77777777" w:rsidR="008C6B55" w:rsidRPr="008C6B55" w:rsidRDefault="008C6B55" w:rsidP="008C6B55">
      <w:pPr>
        <w:widowControl w:val="0"/>
        <w:shd w:val="clear" w:color="auto" w:fill="FFFFFF"/>
        <w:ind w:firstLine="709"/>
        <w:jc w:val="both"/>
        <w:rPr>
          <w:sz w:val="28"/>
          <w:szCs w:val="28"/>
        </w:rPr>
      </w:pPr>
      <w:r w:rsidRPr="008C6B55">
        <w:rPr>
          <w:sz w:val="28"/>
          <w:szCs w:val="28"/>
        </w:rPr>
        <w:t xml:space="preserve">5) проводиться </w:t>
      </w:r>
      <w:proofErr w:type="spellStart"/>
      <w:r w:rsidRPr="008C6B55">
        <w:rPr>
          <w:sz w:val="28"/>
          <w:szCs w:val="28"/>
        </w:rPr>
        <w:t>дератизационные</w:t>
      </w:r>
      <w:proofErr w:type="spellEnd"/>
      <w:r w:rsidRPr="008C6B55">
        <w:rPr>
          <w:sz w:val="28"/>
          <w:szCs w:val="28"/>
        </w:rPr>
        <w:t xml:space="preserve">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04EE9744" w14:textId="77777777" w:rsidR="008C6B55" w:rsidRPr="008C6B55" w:rsidRDefault="008C6B55" w:rsidP="008C6B55">
      <w:pPr>
        <w:widowControl w:val="0"/>
        <w:ind w:firstLine="709"/>
        <w:jc w:val="both"/>
        <w:rPr>
          <w:i/>
          <w:iCs/>
          <w:sz w:val="28"/>
          <w:szCs w:val="28"/>
        </w:rPr>
      </w:pPr>
      <w:r w:rsidRPr="008C6B55">
        <w:rPr>
          <w:sz w:val="28"/>
          <w:szCs w:val="28"/>
        </w:rPr>
        <w:t xml:space="preserve">28. Зона купания детей на пляжах должна иметь песчано-гравийное или галечное дно с уклоном не более 0,02 метра. </w:t>
      </w:r>
    </w:p>
    <w:p w14:paraId="502DB297" w14:textId="77777777" w:rsidR="008C6B55" w:rsidRPr="008C6B55" w:rsidRDefault="008C6B55" w:rsidP="008C6B55">
      <w:pPr>
        <w:widowControl w:val="0"/>
        <w:shd w:val="clear" w:color="auto" w:fill="FFFFFF"/>
        <w:ind w:firstLine="709"/>
        <w:jc w:val="both"/>
        <w:rPr>
          <w:sz w:val="28"/>
          <w:szCs w:val="28"/>
        </w:rPr>
      </w:pPr>
      <w:r w:rsidRPr="008C6B55">
        <w:rPr>
          <w:sz w:val="28"/>
          <w:szCs w:val="28"/>
        </w:rPr>
        <w:t>29. Зона купания на проточном водном объекте должна обеспечивать не менее 5 квадратных метров на одного купающегося, а на непроточном водном объекте – не менее 10 квадратных метров. На каждого человека должно приходиться не менее 3 квадратных метров площади береговой части пляжа.</w:t>
      </w:r>
    </w:p>
    <w:p w14:paraId="04292F1D" w14:textId="77777777" w:rsidR="008C6B55" w:rsidRPr="008C6B55" w:rsidRDefault="008C6B55" w:rsidP="008C6B55">
      <w:pPr>
        <w:widowControl w:val="0"/>
        <w:shd w:val="clear" w:color="auto" w:fill="FFFFFF"/>
        <w:ind w:firstLine="709"/>
        <w:jc w:val="both"/>
        <w:rPr>
          <w:sz w:val="28"/>
          <w:szCs w:val="28"/>
        </w:rPr>
      </w:pPr>
      <w:r w:rsidRPr="008C6B55">
        <w:rPr>
          <w:sz w:val="28"/>
          <w:szCs w:val="28"/>
        </w:rPr>
        <w:t>30. В зоне купания не должно быть выхода на поверхность грунтовых вод, водоворотов, воронок и течения, превышающего 0,5 метра в секунду.</w:t>
      </w:r>
    </w:p>
    <w:p w14:paraId="3B01205C" w14:textId="77777777" w:rsidR="008C6B55" w:rsidRPr="008C6B55" w:rsidRDefault="008C6B55" w:rsidP="008C6B55">
      <w:pPr>
        <w:widowControl w:val="0"/>
        <w:shd w:val="clear" w:color="auto" w:fill="FFFFFF"/>
        <w:ind w:firstLine="709"/>
        <w:jc w:val="both"/>
        <w:rPr>
          <w:sz w:val="28"/>
          <w:szCs w:val="28"/>
        </w:rPr>
      </w:pPr>
      <w:r w:rsidRPr="008C6B55">
        <w:rPr>
          <w:sz w:val="28"/>
          <w:szCs w:val="28"/>
        </w:rPr>
        <w:t>31. Границы зоны купания обозначаются буйками, расположенными       на расстоянии 5 метров один от другого на боковых границах и 20 –                           30 метров один от другого на внешней границе. Внешняя граница зоны заплыва располагается на расстоянии до 25 метров от мест с глубиной                               1,3 метра. Границы зоны купания не должны выходить в зоны судового хода.</w:t>
      </w:r>
    </w:p>
    <w:p w14:paraId="3543456F" w14:textId="77777777" w:rsidR="008C6B55" w:rsidRPr="008C6B55" w:rsidRDefault="008C6B55" w:rsidP="008C6B55">
      <w:pPr>
        <w:widowControl w:val="0"/>
        <w:shd w:val="clear" w:color="auto" w:fill="FFFFFF"/>
        <w:ind w:firstLine="709"/>
        <w:jc w:val="both"/>
        <w:rPr>
          <w:sz w:val="28"/>
          <w:szCs w:val="28"/>
        </w:rPr>
      </w:pPr>
      <w:r w:rsidRPr="008C6B55">
        <w:rPr>
          <w:sz w:val="28"/>
          <w:szCs w:val="28"/>
        </w:rPr>
        <w:t xml:space="preserve">32. В местах с глубинами до 2 метров разрешается купаться хорошо умеющим плавать взрослым и детям в возрасте 12 лет и более. </w:t>
      </w:r>
    </w:p>
    <w:p w14:paraId="70CB8F42" w14:textId="77777777" w:rsidR="008C6B55" w:rsidRPr="008C6B55" w:rsidRDefault="008C6B55" w:rsidP="008C6B55">
      <w:pPr>
        <w:widowControl w:val="0"/>
        <w:shd w:val="clear" w:color="auto" w:fill="FFFFFF"/>
        <w:ind w:firstLine="709"/>
        <w:jc w:val="both"/>
        <w:rPr>
          <w:sz w:val="28"/>
          <w:szCs w:val="28"/>
        </w:rPr>
      </w:pPr>
      <w:r w:rsidRPr="008C6B55">
        <w:rPr>
          <w:sz w:val="28"/>
          <w:szCs w:val="28"/>
        </w:rPr>
        <w:t xml:space="preserve">33. На пляжах отводятся участки акватории для купания детей и для                      не умеющих плавать граждан с глубинами не более 1,3 метра. Эти участки обозначаются линией поплавков или ограждаются </w:t>
      </w:r>
      <w:proofErr w:type="spellStart"/>
      <w:r w:rsidRPr="008C6B55">
        <w:rPr>
          <w:sz w:val="28"/>
          <w:szCs w:val="28"/>
        </w:rPr>
        <w:t>штакетным</w:t>
      </w:r>
      <w:proofErr w:type="spellEnd"/>
      <w:r w:rsidRPr="008C6B55">
        <w:rPr>
          <w:sz w:val="28"/>
          <w:szCs w:val="28"/>
        </w:rPr>
        <w:t xml:space="preserve"> забором                              и не должны выходить в зоны судового хода.</w:t>
      </w:r>
    </w:p>
    <w:p w14:paraId="4C43D24F" w14:textId="77777777" w:rsidR="008C6B55" w:rsidRPr="008C6B55" w:rsidRDefault="008C6B55" w:rsidP="008C6B55">
      <w:pPr>
        <w:widowControl w:val="0"/>
        <w:shd w:val="clear" w:color="auto" w:fill="FFFFFF"/>
        <w:ind w:firstLine="709"/>
        <w:jc w:val="both"/>
        <w:rPr>
          <w:sz w:val="28"/>
          <w:szCs w:val="28"/>
        </w:rPr>
      </w:pPr>
      <w:r w:rsidRPr="008C6B55">
        <w:rPr>
          <w:sz w:val="28"/>
          <w:szCs w:val="28"/>
        </w:rPr>
        <w:t xml:space="preserve">34. Для проведения уроков по плаванию оборудуется примыкающая                         к водному объекту площадка, на которой должны быть плавательные доски, резиновые круги, шесты для поддержки не умеющих плавать, плавательные поддерживающие пояса, электромегафоны и другие обеспечивающие </w:t>
      </w:r>
      <w:r w:rsidRPr="008C6B55">
        <w:rPr>
          <w:sz w:val="28"/>
          <w:szCs w:val="28"/>
        </w:rPr>
        <w:lastRenderedPageBreak/>
        <w:t>обучение средства. Контроль за правильной организацией и проведением купания детей в детских центрах осуществляют руководители этих центров.</w:t>
      </w:r>
    </w:p>
    <w:p w14:paraId="60E7F9F0" w14:textId="77777777" w:rsidR="008C6B55" w:rsidRPr="008C6B55" w:rsidRDefault="008C6B55" w:rsidP="008C6B55">
      <w:pPr>
        <w:widowControl w:val="0"/>
        <w:shd w:val="clear" w:color="auto" w:fill="FFFFFF"/>
        <w:ind w:firstLine="709"/>
        <w:jc w:val="both"/>
        <w:rPr>
          <w:sz w:val="28"/>
          <w:szCs w:val="28"/>
        </w:rPr>
      </w:pPr>
      <w:r w:rsidRPr="008C6B55">
        <w:rPr>
          <w:sz w:val="28"/>
          <w:szCs w:val="28"/>
        </w:rPr>
        <w:t>35. Для купания детей во время походов, прогулок и экскурсий выбирается неглубокое место на водном объекте с пологим дном без свай, коряг, острых камней, стекла, водорослей и ила. Обследование места купания проводится взрослыми людьми, умеющими хорошо плавать и нырять. Купание детей проводится под контролем взрослых.</w:t>
      </w:r>
    </w:p>
    <w:p w14:paraId="3E6C52D7" w14:textId="77777777" w:rsidR="008C6B55" w:rsidRPr="008C6B55" w:rsidRDefault="008C6B55" w:rsidP="008C6B55">
      <w:pPr>
        <w:widowControl w:val="0"/>
        <w:jc w:val="center"/>
        <w:textAlignment w:val="baseline"/>
        <w:rPr>
          <w:color w:val="FF0000"/>
          <w:sz w:val="28"/>
          <w:szCs w:val="28"/>
        </w:rPr>
      </w:pPr>
    </w:p>
    <w:p w14:paraId="5CB2D619" w14:textId="77777777" w:rsidR="008C6B55" w:rsidRPr="008C6B55" w:rsidRDefault="008C6B55" w:rsidP="008C6B55">
      <w:pPr>
        <w:widowControl w:val="0"/>
        <w:autoSpaceDE w:val="0"/>
        <w:autoSpaceDN w:val="0"/>
        <w:jc w:val="center"/>
        <w:outlineLvl w:val="1"/>
        <w:rPr>
          <w:sz w:val="28"/>
          <w:szCs w:val="28"/>
        </w:rPr>
      </w:pPr>
      <w:r w:rsidRPr="008C6B55">
        <w:rPr>
          <w:sz w:val="28"/>
          <w:szCs w:val="28"/>
        </w:rPr>
        <w:t xml:space="preserve">Раздел </w:t>
      </w:r>
      <w:r w:rsidRPr="008C6B55">
        <w:rPr>
          <w:sz w:val="28"/>
          <w:szCs w:val="28"/>
          <w:lang w:val="en-US"/>
        </w:rPr>
        <w:t>IV</w:t>
      </w:r>
    </w:p>
    <w:p w14:paraId="53CC6EAC" w14:textId="77777777" w:rsidR="008C6B55" w:rsidRPr="008C6B55" w:rsidRDefault="008C6B55" w:rsidP="008C6B55">
      <w:pPr>
        <w:widowControl w:val="0"/>
        <w:jc w:val="center"/>
        <w:textAlignment w:val="baseline"/>
        <w:rPr>
          <w:sz w:val="28"/>
          <w:szCs w:val="28"/>
        </w:rPr>
      </w:pPr>
      <w:r w:rsidRPr="008C6B55">
        <w:rPr>
          <w:sz w:val="28"/>
          <w:szCs w:val="28"/>
        </w:rPr>
        <w:t>Требования к срокам открытия и закрытия купального сезона</w:t>
      </w:r>
    </w:p>
    <w:p w14:paraId="64BEA468" w14:textId="77777777" w:rsidR="008C6B55" w:rsidRPr="008C6B55" w:rsidRDefault="008C6B55" w:rsidP="008C6B55">
      <w:pPr>
        <w:widowControl w:val="0"/>
        <w:jc w:val="center"/>
        <w:textAlignment w:val="baseline"/>
        <w:rPr>
          <w:color w:val="FF0000"/>
          <w:sz w:val="28"/>
          <w:szCs w:val="28"/>
        </w:rPr>
      </w:pPr>
    </w:p>
    <w:p w14:paraId="00B62784" w14:textId="77777777" w:rsidR="008C6B55" w:rsidRPr="008C6B55" w:rsidRDefault="008C6B55" w:rsidP="008C6B55">
      <w:pPr>
        <w:widowControl w:val="0"/>
        <w:shd w:val="clear" w:color="auto" w:fill="FFFFFF"/>
        <w:ind w:firstLine="709"/>
        <w:jc w:val="both"/>
        <w:rPr>
          <w:sz w:val="28"/>
          <w:szCs w:val="28"/>
        </w:rPr>
      </w:pPr>
      <w:r w:rsidRPr="008C6B55">
        <w:rPr>
          <w:sz w:val="28"/>
          <w:szCs w:val="28"/>
        </w:rPr>
        <w:t xml:space="preserve">36. Сроки открытия и закрытия купального сезона устанавливаются                       в зависимости от погодных условий, температуры воздуха муниципальным правовым актом Администрации Калининского муниципального округа Тверской области не менее чем за 10 календарных дней до начала и закрытия сезона. </w:t>
      </w:r>
    </w:p>
    <w:p w14:paraId="67169E7C" w14:textId="77777777" w:rsidR="008C6B55" w:rsidRPr="008C6B55" w:rsidRDefault="008C6B55" w:rsidP="008C6B55">
      <w:pPr>
        <w:widowControl w:val="0"/>
        <w:ind w:firstLine="709"/>
        <w:jc w:val="both"/>
        <w:textAlignment w:val="baseline"/>
        <w:rPr>
          <w:sz w:val="28"/>
          <w:szCs w:val="28"/>
          <w:shd w:val="clear" w:color="auto" w:fill="FFFFFF"/>
        </w:rPr>
      </w:pPr>
      <w:r w:rsidRPr="008C6B55">
        <w:rPr>
          <w:sz w:val="28"/>
          <w:szCs w:val="28"/>
          <w:shd w:val="clear" w:color="auto" w:fill="FFFFFF"/>
        </w:rPr>
        <w:t>37. Сроки купального сезона в местах отдыха на водных объектах общего пользования устанавливаются в зависимости от погодных условий, температуры воздуха в период с 1 июня по 31 августа.</w:t>
      </w:r>
    </w:p>
    <w:p w14:paraId="69CAE957" w14:textId="77777777" w:rsidR="008C6B55" w:rsidRPr="008C6B55" w:rsidRDefault="008C6B55" w:rsidP="008C6B55">
      <w:pPr>
        <w:widowControl w:val="0"/>
        <w:jc w:val="center"/>
        <w:textAlignment w:val="baseline"/>
        <w:rPr>
          <w:color w:val="FF0000"/>
          <w:szCs w:val="28"/>
          <w:shd w:val="clear" w:color="auto" w:fill="FFFFFF"/>
        </w:rPr>
      </w:pPr>
    </w:p>
    <w:p w14:paraId="2866A24C" w14:textId="77777777" w:rsidR="008C6B55" w:rsidRPr="008C6B55" w:rsidRDefault="008C6B55" w:rsidP="008C6B55">
      <w:pPr>
        <w:widowControl w:val="0"/>
        <w:autoSpaceDE w:val="0"/>
        <w:autoSpaceDN w:val="0"/>
        <w:jc w:val="center"/>
        <w:outlineLvl w:val="1"/>
        <w:rPr>
          <w:sz w:val="28"/>
          <w:szCs w:val="28"/>
        </w:rPr>
      </w:pPr>
      <w:r w:rsidRPr="008C6B55">
        <w:rPr>
          <w:sz w:val="28"/>
          <w:szCs w:val="28"/>
        </w:rPr>
        <w:t xml:space="preserve">Раздел </w:t>
      </w:r>
      <w:r w:rsidRPr="008C6B55">
        <w:rPr>
          <w:sz w:val="28"/>
          <w:szCs w:val="28"/>
          <w:lang w:val="en-US"/>
        </w:rPr>
        <w:t>V</w:t>
      </w:r>
    </w:p>
    <w:p w14:paraId="046D0279" w14:textId="77777777" w:rsidR="008C6B55" w:rsidRPr="008C6B55" w:rsidRDefault="008C6B55" w:rsidP="008C6B55">
      <w:pPr>
        <w:widowControl w:val="0"/>
        <w:autoSpaceDE w:val="0"/>
        <w:autoSpaceDN w:val="0"/>
        <w:jc w:val="center"/>
        <w:outlineLvl w:val="1"/>
        <w:rPr>
          <w:sz w:val="28"/>
          <w:szCs w:val="28"/>
        </w:rPr>
      </w:pPr>
      <w:r w:rsidRPr="008C6B55">
        <w:rPr>
          <w:sz w:val="28"/>
          <w:szCs w:val="28"/>
        </w:rPr>
        <w:t>Порядок проведения мероприятий, связанных с использованием водных объектов или их частей для рекреационных целей</w:t>
      </w:r>
    </w:p>
    <w:p w14:paraId="65048CA9" w14:textId="77777777" w:rsidR="008C6B55" w:rsidRPr="008C6B55" w:rsidRDefault="008C6B55" w:rsidP="008C6B55">
      <w:pPr>
        <w:widowControl w:val="0"/>
        <w:jc w:val="center"/>
        <w:rPr>
          <w:sz w:val="22"/>
          <w:szCs w:val="28"/>
        </w:rPr>
      </w:pPr>
    </w:p>
    <w:p w14:paraId="7A950BC7" w14:textId="77777777" w:rsidR="008C6B55" w:rsidRPr="008C6B55" w:rsidRDefault="008C6B55" w:rsidP="008C6B55">
      <w:pPr>
        <w:widowControl w:val="0"/>
        <w:ind w:firstLine="709"/>
        <w:jc w:val="both"/>
        <w:rPr>
          <w:sz w:val="28"/>
          <w:szCs w:val="28"/>
        </w:rPr>
      </w:pPr>
      <w:r w:rsidRPr="008C6B55">
        <w:rPr>
          <w:sz w:val="28"/>
          <w:szCs w:val="28"/>
        </w:rPr>
        <w:t>38. Проведение на водных объектах массовых культурных, спортивных и иных мероприятий разрешается в соответствии с нормативными правовыми актами, регламентирующими порядок организации и проведения массовых мероприятий.</w:t>
      </w:r>
    </w:p>
    <w:p w14:paraId="42F1D012" w14:textId="77777777" w:rsidR="008C6B55" w:rsidRPr="008C6B55" w:rsidRDefault="008C6B55" w:rsidP="008C6B55">
      <w:pPr>
        <w:widowControl w:val="0"/>
        <w:ind w:firstLine="709"/>
        <w:jc w:val="both"/>
        <w:rPr>
          <w:sz w:val="28"/>
          <w:szCs w:val="28"/>
        </w:rPr>
      </w:pPr>
      <w:r w:rsidRPr="008C6B55">
        <w:rPr>
          <w:sz w:val="28"/>
          <w:szCs w:val="28"/>
        </w:rPr>
        <w:t>39.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14:paraId="51C82944" w14:textId="77777777" w:rsidR="008C6B55" w:rsidRPr="008C6B55" w:rsidRDefault="008C6B55" w:rsidP="008C6B55">
      <w:pPr>
        <w:widowControl w:val="0"/>
        <w:ind w:firstLine="709"/>
        <w:jc w:val="both"/>
        <w:rPr>
          <w:sz w:val="28"/>
          <w:szCs w:val="28"/>
        </w:rPr>
      </w:pPr>
      <w:r w:rsidRPr="008C6B55">
        <w:rPr>
          <w:sz w:val="28"/>
          <w:szCs w:val="28"/>
        </w:rPr>
        <w:t xml:space="preserve">40. Водопользователи и хозяйствующие субъекты, осуществляющие оборудование и эксплуатацию пляжей и мест массового отдыха населения на водных объектах, обязаны обеспечить выполнение санитарных норм и иных нормативных правовых актов Российской Федерации по обеспечению безопасных и безвредных для человека выполняемых и оказываемых ими услуг. С этой целью водопользователи и хозяйствующие субъекты на основании нормативных правовых, технических и эксплуатационных документов составляют графики регламента (обслуживания) пляжа (места массового отдыха) и находящихся на нем </w:t>
      </w:r>
      <w:proofErr w:type="spellStart"/>
      <w:r w:rsidRPr="008C6B55">
        <w:rPr>
          <w:sz w:val="28"/>
          <w:szCs w:val="28"/>
        </w:rPr>
        <w:t>плавсредств</w:t>
      </w:r>
      <w:proofErr w:type="spellEnd"/>
      <w:r w:rsidRPr="008C6B55">
        <w:rPr>
          <w:sz w:val="28"/>
          <w:szCs w:val="28"/>
        </w:rPr>
        <w:t xml:space="preserve">, оборудования, сооружений, средств спасения. </w:t>
      </w:r>
    </w:p>
    <w:p w14:paraId="06E3F0AB" w14:textId="77777777" w:rsidR="008C6B55" w:rsidRPr="008C6B55" w:rsidRDefault="008C6B55" w:rsidP="008C6B55">
      <w:pPr>
        <w:widowControl w:val="0"/>
        <w:ind w:firstLine="709"/>
        <w:jc w:val="both"/>
        <w:rPr>
          <w:sz w:val="28"/>
          <w:szCs w:val="28"/>
        </w:rPr>
      </w:pPr>
      <w:r w:rsidRPr="008C6B55">
        <w:rPr>
          <w:sz w:val="28"/>
          <w:szCs w:val="28"/>
        </w:rPr>
        <w:t xml:space="preserve">41. Водопользователи, собственники пляжей, осуществляющие использование водных объектов для массового отдыха, купания, туризма, спорта, устройства пунктов проката, </w:t>
      </w:r>
      <w:proofErr w:type="spellStart"/>
      <w:r w:rsidRPr="008C6B55">
        <w:rPr>
          <w:sz w:val="28"/>
          <w:szCs w:val="28"/>
        </w:rPr>
        <w:t>гидрогелиопарков</w:t>
      </w:r>
      <w:proofErr w:type="spellEnd"/>
      <w:r w:rsidRPr="008C6B55">
        <w:rPr>
          <w:sz w:val="28"/>
          <w:szCs w:val="28"/>
        </w:rPr>
        <w:t xml:space="preserve">, обязаны приостановить свою деятельность в случаях нарушения настоящих Правил, </w:t>
      </w:r>
      <w:r w:rsidRPr="008C6B55">
        <w:rPr>
          <w:sz w:val="28"/>
          <w:szCs w:val="28"/>
        </w:rPr>
        <w:lastRenderedPageBreak/>
        <w:t xml:space="preserve">санитарных правил и иных нормативных правовых актов Российской Федерации до устранения нарушений. </w:t>
      </w:r>
    </w:p>
    <w:p w14:paraId="7194973A" w14:textId="77777777" w:rsidR="008C6B55" w:rsidRPr="008C6B55" w:rsidRDefault="008C6B55" w:rsidP="008C6B55">
      <w:pPr>
        <w:widowControl w:val="0"/>
        <w:ind w:firstLine="709"/>
        <w:jc w:val="both"/>
        <w:rPr>
          <w:sz w:val="28"/>
          <w:szCs w:val="28"/>
        </w:rPr>
      </w:pPr>
      <w:r w:rsidRPr="008C6B55">
        <w:rPr>
          <w:sz w:val="28"/>
          <w:szCs w:val="28"/>
        </w:rPr>
        <w:t xml:space="preserve">42. Ограничение, приостановление или запрещение использования водных объектов для купания, массового отдыха, плавания на маломерных судах, других рекреационных целей осуществляется в строгом соответствии с Водным </w:t>
      </w:r>
      <w:hyperlink r:id="rId13" w:history="1">
        <w:r w:rsidRPr="008C6B55">
          <w:rPr>
            <w:sz w:val="28"/>
            <w:szCs w:val="28"/>
          </w:rPr>
          <w:t>кодексом</w:t>
        </w:r>
      </w:hyperlink>
      <w:r w:rsidRPr="008C6B55">
        <w:rPr>
          <w:sz w:val="28"/>
          <w:szCs w:val="28"/>
        </w:rPr>
        <w:t xml:space="preserve"> Российской Федерации с обязательным оповещением населения через средства массовой информации, специальными информационными знаками или иными способами. </w:t>
      </w:r>
    </w:p>
    <w:p w14:paraId="6C7A745E" w14:textId="77777777" w:rsidR="008C6B55" w:rsidRPr="008C6B55" w:rsidRDefault="008C6B55" w:rsidP="008C6B55">
      <w:pPr>
        <w:widowControl w:val="0"/>
        <w:ind w:firstLine="709"/>
        <w:jc w:val="both"/>
        <w:rPr>
          <w:sz w:val="28"/>
          <w:szCs w:val="28"/>
        </w:rPr>
      </w:pPr>
      <w:r w:rsidRPr="008C6B55">
        <w:rPr>
          <w:sz w:val="28"/>
          <w:szCs w:val="28"/>
        </w:rPr>
        <w:t xml:space="preserve">43. Ответственность за безопасность населения на водных объектах               </w:t>
      </w:r>
      <w:proofErr w:type="gramStart"/>
      <w:r w:rsidRPr="008C6B55">
        <w:rPr>
          <w:sz w:val="28"/>
          <w:szCs w:val="28"/>
        </w:rPr>
        <w:t xml:space="preserve">   (</w:t>
      </w:r>
      <w:proofErr w:type="gramEnd"/>
      <w:r w:rsidRPr="008C6B55">
        <w:rPr>
          <w:sz w:val="28"/>
          <w:szCs w:val="28"/>
        </w:rPr>
        <w:t xml:space="preserve">а в ходе соревнований, праздников и других массовых мероприятий                              на водных объектах – и их участников) как при подготовке, так и в ходе                      их проведения возлагается на организаторов данных мероприятий. </w:t>
      </w:r>
    </w:p>
    <w:p w14:paraId="30CF345C" w14:textId="77777777" w:rsidR="008C6B55" w:rsidRPr="008C6B55" w:rsidRDefault="008C6B55" w:rsidP="008C6B55">
      <w:pPr>
        <w:widowControl w:val="0"/>
        <w:ind w:firstLine="709"/>
        <w:jc w:val="both"/>
        <w:rPr>
          <w:sz w:val="28"/>
          <w:szCs w:val="28"/>
        </w:rPr>
      </w:pPr>
      <w:hyperlink r:id="rId14" w:history="1">
        <w:r w:rsidRPr="008C6B55">
          <w:rPr>
            <w:sz w:val="28"/>
            <w:szCs w:val="28"/>
          </w:rPr>
          <w:t>44.</w:t>
        </w:r>
      </w:hyperlink>
      <w:r w:rsidRPr="008C6B55">
        <w:rPr>
          <w:sz w:val="28"/>
          <w:szCs w:val="28"/>
        </w:rPr>
        <w:t xml:space="preserve"> Лица при организации и проведении экскурсий, коллективных выездов на отдых или других массовых мероприятий на водных объектах назначают из штата проводящих данные мероприятия организаций лиц, ответственных за соблюдение Правил, безопасности людей на воде, общественного порядка и охраны окружающей среды. </w:t>
      </w:r>
    </w:p>
    <w:p w14:paraId="18186ACA" w14:textId="77777777" w:rsidR="008C6B55" w:rsidRPr="008C6B55" w:rsidRDefault="008C6B55" w:rsidP="008C6B55">
      <w:pPr>
        <w:widowControl w:val="0"/>
        <w:autoSpaceDE w:val="0"/>
        <w:autoSpaceDN w:val="0"/>
        <w:jc w:val="center"/>
        <w:outlineLvl w:val="1"/>
        <w:rPr>
          <w:color w:val="FF0000"/>
          <w:sz w:val="28"/>
          <w:szCs w:val="28"/>
        </w:rPr>
      </w:pPr>
    </w:p>
    <w:p w14:paraId="7BC59827" w14:textId="77777777" w:rsidR="008C6B55" w:rsidRPr="008C6B55" w:rsidRDefault="008C6B55" w:rsidP="008C6B55">
      <w:pPr>
        <w:widowControl w:val="0"/>
        <w:autoSpaceDE w:val="0"/>
        <w:autoSpaceDN w:val="0"/>
        <w:jc w:val="center"/>
        <w:outlineLvl w:val="1"/>
        <w:rPr>
          <w:sz w:val="28"/>
          <w:szCs w:val="28"/>
        </w:rPr>
      </w:pPr>
      <w:r w:rsidRPr="008C6B55">
        <w:rPr>
          <w:sz w:val="28"/>
          <w:szCs w:val="28"/>
        </w:rPr>
        <w:t xml:space="preserve">Раздел </w:t>
      </w:r>
      <w:r w:rsidRPr="008C6B55">
        <w:rPr>
          <w:sz w:val="28"/>
          <w:szCs w:val="28"/>
          <w:lang w:val="en-US"/>
        </w:rPr>
        <w:t>VI</w:t>
      </w:r>
    </w:p>
    <w:p w14:paraId="666B0906" w14:textId="77777777" w:rsidR="008C6B55" w:rsidRPr="008C6B55" w:rsidRDefault="008C6B55" w:rsidP="008C6B55">
      <w:pPr>
        <w:widowControl w:val="0"/>
        <w:autoSpaceDE w:val="0"/>
        <w:autoSpaceDN w:val="0"/>
        <w:jc w:val="center"/>
        <w:outlineLvl w:val="1"/>
        <w:rPr>
          <w:sz w:val="28"/>
          <w:szCs w:val="28"/>
        </w:rPr>
      </w:pPr>
      <w:r w:rsidRPr="008C6B55">
        <w:rPr>
          <w:sz w:val="28"/>
          <w:szCs w:val="28"/>
        </w:rPr>
        <w:t>Требования к охране водных объектов</w:t>
      </w:r>
    </w:p>
    <w:p w14:paraId="33462AEF" w14:textId="77777777" w:rsidR="008C6B55" w:rsidRPr="008C6B55" w:rsidRDefault="008C6B55" w:rsidP="008C6B55">
      <w:pPr>
        <w:widowControl w:val="0"/>
        <w:jc w:val="center"/>
        <w:rPr>
          <w:sz w:val="28"/>
          <w:szCs w:val="28"/>
        </w:rPr>
      </w:pPr>
    </w:p>
    <w:p w14:paraId="25E9E10D" w14:textId="77777777" w:rsidR="008C6B55" w:rsidRPr="008C6B55" w:rsidRDefault="008C6B55" w:rsidP="008C6B55">
      <w:pPr>
        <w:widowControl w:val="0"/>
        <w:ind w:firstLine="709"/>
        <w:jc w:val="both"/>
        <w:rPr>
          <w:sz w:val="28"/>
          <w:szCs w:val="28"/>
        </w:rPr>
      </w:pPr>
      <w:r w:rsidRPr="008C6B55">
        <w:rPr>
          <w:sz w:val="28"/>
          <w:szCs w:val="28"/>
        </w:rPr>
        <w:t xml:space="preserve">45. Водопользователи и хозяйствующие субъекты при использовании водных объектов обязаны осуществлять водохозяйственные мероприятия                    в соответствии с требованиями Водного кодекса Российской Федерации, а также постановления Правительства Российской Федерации от 10.09.2020                       № 1391 «Об утверждении Правил охраны поверхностных водных объектов». </w:t>
      </w:r>
    </w:p>
    <w:p w14:paraId="186B7B7A" w14:textId="77777777" w:rsidR="008C6B55" w:rsidRPr="008C6B55" w:rsidRDefault="008C6B55" w:rsidP="008C6B55">
      <w:pPr>
        <w:widowControl w:val="0"/>
        <w:ind w:firstLine="709"/>
        <w:jc w:val="both"/>
        <w:rPr>
          <w:sz w:val="28"/>
          <w:szCs w:val="28"/>
        </w:rPr>
      </w:pPr>
      <w:r w:rsidRPr="008C6B55">
        <w:rPr>
          <w:sz w:val="28"/>
          <w:szCs w:val="28"/>
        </w:rPr>
        <w:t>46. Водопользователи и хозяйствующие субъекты</w:t>
      </w:r>
      <w:r w:rsidRPr="008C6B55">
        <w:rPr>
          <w:iCs/>
          <w:sz w:val="28"/>
          <w:szCs w:val="28"/>
        </w:rPr>
        <w:t xml:space="preserve">, владеющие пляжами, </w:t>
      </w:r>
      <w:r w:rsidRPr="008C6B55">
        <w:rPr>
          <w:sz w:val="28"/>
          <w:szCs w:val="28"/>
        </w:rPr>
        <w:t>осуществляют мероприятия по охране водных объектов, предотвращению их от загрязнения, засорения и истощения вод, а также меры по ликвидации последствий указанных явлений.</w:t>
      </w:r>
    </w:p>
    <w:p w14:paraId="6E6CC34C" w14:textId="77777777" w:rsidR="008C6B55" w:rsidRPr="008C6B55" w:rsidRDefault="008C6B55" w:rsidP="008C6B55">
      <w:pPr>
        <w:widowControl w:val="0"/>
        <w:ind w:firstLine="709"/>
        <w:jc w:val="both"/>
        <w:rPr>
          <w:color w:val="FF0000"/>
          <w:sz w:val="28"/>
          <w:szCs w:val="28"/>
        </w:rPr>
      </w:pPr>
    </w:p>
    <w:p w14:paraId="33D339E0" w14:textId="77777777" w:rsidR="008C6B55" w:rsidRPr="00F51F21" w:rsidRDefault="008C6B55" w:rsidP="00352F5A">
      <w:pPr>
        <w:jc w:val="both"/>
        <w:rPr>
          <w:sz w:val="26"/>
          <w:szCs w:val="26"/>
        </w:rPr>
      </w:pPr>
    </w:p>
    <w:sectPr w:rsidR="008C6B55" w:rsidRPr="00F51F21" w:rsidSect="008C6B55">
      <w:headerReference w:type="default" r:id="rId15"/>
      <w:pgSz w:w="11906" w:h="16838"/>
      <w:pgMar w:top="28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4662F" w14:textId="77777777" w:rsidR="00724B11" w:rsidRDefault="00724B11" w:rsidP="008F249A">
      <w:r>
        <w:separator/>
      </w:r>
    </w:p>
  </w:endnote>
  <w:endnote w:type="continuationSeparator" w:id="0">
    <w:p w14:paraId="2C2A80EE" w14:textId="77777777" w:rsidR="00724B11" w:rsidRDefault="00724B11" w:rsidP="008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92CF7" w14:textId="77777777" w:rsidR="00724B11" w:rsidRDefault="00724B11" w:rsidP="008F249A">
      <w:r>
        <w:separator/>
      </w:r>
    </w:p>
  </w:footnote>
  <w:footnote w:type="continuationSeparator" w:id="0">
    <w:p w14:paraId="734673F0" w14:textId="77777777" w:rsidR="00724B11" w:rsidRDefault="00724B11" w:rsidP="008F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1058" w14:textId="35C1F80A" w:rsidR="00C82073" w:rsidRDefault="00C82073">
    <w:pPr>
      <w:pStyle w:val="af3"/>
      <w:jc w:val="center"/>
    </w:pPr>
  </w:p>
  <w:p w14:paraId="14BAA92F" w14:textId="77777777" w:rsidR="00C82073" w:rsidRDefault="00C8207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2D41"/>
    <w:multiLevelType w:val="hybridMultilevel"/>
    <w:tmpl w:val="AB56AF00"/>
    <w:lvl w:ilvl="0" w:tplc="7062F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446D76"/>
    <w:multiLevelType w:val="hybridMultilevel"/>
    <w:tmpl w:val="A5E868E0"/>
    <w:lvl w:ilvl="0" w:tplc="C1A0C85A">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0327C4D"/>
    <w:multiLevelType w:val="multilevel"/>
    <w:tmpl w:val="4B0A131A"/>
    <w:lvl w:ilvl="0">
      <w:start w:val="4"/>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5"/>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BF722A"/>
    <w:multiLevelType w:val="multilevel"/>
    <w:tmpl w:val="34A6182E"/>
    <w:lvl w:ilvl="0">
      <w:start w:val="7"/>
      <w:numFmt w:val="decimal"/>
      <w:lvlText w:val="%1."/>
      <w:lvlJc w:val="left"/>
      <w:pPr>
        <w:ind w:left="360" w:hanging="360"/>
      </w:pPr>
      <w:rPr>
        <w:rFonts w:hint="default"/>
        <w:b w:val="0"/>
        <w:color w:val="auto"/>
        <w:sz w:val="28"/>
        <w:szCs w:val="28"/>
      </w:rPr>
    </w:lvl>
    <w:lvl w:ilvl="1">
      <w:start w:val="1"/>
      <w:numFmt w:val="decimal"/>
      <w:lvlText w:val="%1.%2."/>
      <w:lvlJc w:val="left"/>
      <w:pPr>
        <w:ind w:left="792" w:hanging="432"/>
      </w:pPr>
      <w:rPr>
        <w:rFonts w:hint="default"/>
      </w:rPr>
    </w:lvl>
    <w:lvl w:ilvl="2">
      <w:start w:val="5"/>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733A04"/>
    <w:multiLevelType w:val="hybridMultilevel"/>
    <w:tmpl w:val="174AE9A0"/>
    <w:lvl w:ilvl="0" w:tplc="C1A0C85A">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CB20220"/>
    <w:multiLevelType w:val="hybridMultilevel"/>
    <w:tmpl w:val="317E35F4"/>
    <w:lvl w:ilvl="0" w:tplc="34AE5B26">
      <w:start w:val="1"/>
      <w:numFmt w:val="decimal"/>
      <w:lvlText w:val="%1."/>
      <w:lvlJc w:val="left"/>
      <w:pPr>
        <w:ind w:left="16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09E04D1"/>
    <w:multiLevelType w:val="hybridMultilevel"/>
    <w:tmpl w:val="12ACCEE2"/>
    <w:lvl w:ilvl="0" w:tplc="022A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DA22EF"/>
    <w:multiLevelType w:val="hybridMultilevel"/>
    <w:tmpl w:val="D3E2FE26"/>
    <w:lvl w:ilvl="0" w:tplc="C1A0C85A">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15:restartNumberingAfterBreak="0">
    <w:nsid w:val="2769304B"/>
    <w:multiLevelType w:val="multilevel"/>
    <w:tmpl w:val="F18E5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20376C"/>
    <w:multiLevelType w:val="multilevel"/>
    <w:tmpl w:val="B1082ED0"/>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012115"/>
    <w:multiLevelType w:val="hybridMultilevel"/>
    <w:tmpl w:val="2F2ABD08"/>
    <w:lvl w:ilvl="0" w:tplc="C1A0C85A">
      <w:start w:val="1"/>
      <w:numFmt w:val="bullet"/>
      <w:lvlText w:val="-"/>
      <w:lvlJc w:val="left"/>
      <w:pPr>
        <w:ind w:left="1647" w:hanging="360"/>
      </w:pPr>
      <w:rPr>
        <w:rFonts w:ascii="Times New Roman" w:hAnsi="Times New Roman" w:cs="Times New Roman"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15:restartNumberingAfterBreak="0">
    <w:nsid w:val="41FB0B1A"/>
    <w:multiLevelType w:val="hybridMultilevel"/>
    <w:tmpl w:val="4C388E82"/>
    <w:lvl w:ilvl="0" w:tplc="C1A0C85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4F0EF6"/>
    <w:multiLevelType w:val="hybridMultilevel"/>
    <w:tmpl w:val="37089824"/>
    <w:lvl w:ilvl="0" w:tplc="C1A0C85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C923093"/>
    <w:multiLevelType w:val="hybridMultilevel"/>
    <w:tmpl w:val="96B66A7E"/>
    <w:lvl w:ilvl="0" w:tplc="CB12FA5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4DC77E57"/>
    <w:multiLevelType w:val="hybridMultilevel"/>
    <w:tmpl w:val="4886D148"/>
    <w:lvl w:ilvl="0" w:tplc="C1A0C85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345E43"/>
    <w:multiLevelType w:val="hybridMultilevel"/>
    <w:tmpl w:val="82183B66"/>
    <w:lvl w:ilvl="0" w:tplc="BE122E66">
      <w:start w:val="1"/>
      <w:numFmt w:val="decimal"/>
      <w:lvlText w:val="%1."/>
      <w:lvlJc w:val="left"/>
      <w:pPr>
        <w:ind w:left="1185" w:hanging="405"/>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15:restartNumberingAfterBreak="0">
    <w:nsid w:val="5690275A"/>
    <w:multiLevelType w:val="hybridMultilevel"/>
    <w:tmpl w:val="AEC68ADE"/>
    <w:lvl w:ilvl="0" w:tplc="C1A0C85A">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8561D7"/>
    <w:multiLevelType w:val="hybridMultilevel"/>
    <w:tmpl w:val="7F52E07A"/>
    <w:lvl w:ilvl="0" w:tplc="C1A0C85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6D20FA"/>
    <w:multiLevelType w:val="hybridMultilevel"/>
    <w:tmpl w:val="793C822A"/>
    <w:lvl w:ilvl="0" w:tplc="25D0FE7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688D2F13"/>
    <w:multiLevelType w:val="hybridMultilevel"/>
    <w:tmpl w:val="304088E0"/>
    <w:lvl w:ilvl="0" w:tplc="C1A0C8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9164F8A"/>
    <w:multiLevelType w:val="hybridMultilevel"/>
    <w:tmpl w:val="59F0B5E6"/>
    <w:lvl w:ilvl="0" w:tplc="3F84062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696921FC"/>
    <w:multiLevelType w:val="hybridMultilevel"/>
    <w:tmpl w:val="339C779C"/>
    <w:lvl w:ilvl="0" w:tplc="392EFC78">
      <w:start w:val="1"/>
      <w:numFmt w:val="decimal"/>
      <w:lvlText w:val="%1."/>
      <w:lvlJc w:val="left"/>
      <w:pPr>
        <w:ind w:left="2404" w:hanging="99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2" w15:restartNumberingAfterBreak="0">
    <w:nsid w:val="69A06ED9"/>
    <w:multiLevelType w:val="multilevel"/>
    <w:tmpl w:val="9D62272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E5A4998"/>
    <w:multiLevelType w:val="multilevel"/>
    <w:tmpl w:val="155C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985AF4"/>
    <w:multiLevelType w:val="multilevel"/>
    <w:tmpl w:val="1C287FAA"/>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3"/>
  </w:num>
  <w:num w:numId="11">
    <w:abstractNumId w:val="24"/>
  </w:num>
  <w:num w:numId="12">
    <w:abstractNumId w:val="22"/>
  </w:num>
  <w:num w:numId="13">
    <w:abstractNumId w:val="9"/>
  </w:num>
  <w:num w:numId="14">
    <w:abstractNumId w:val="10"/>
  </w:num>
  <w:num w:numId="15">
    <w:abstractNumId w:val="4"/>
  </w:num>
  <w:num w:numId="16">
    <w:abstractNumId w:val="11"/>
  </w:num>
  <w:num w:numId="17">
    <w:abstractNumId w:val="16"/>
  </w:num>
  <w:num w:numId="18">
    <w:abstractNumId w:val="1"/>
  </w:num>
  <w:num w:numId="19">
    <w:abstractNumId w:val="17"/>
  </w:num>
  <w:num w:numId="20">
    <w:abstractNumId w:val="7"/>
  </w:num>
  <w:num w:numId="21">
    <w:abstractNumId w:val="2"/>
  </w:num>
  <w:num w:numId="22">
    <w:abstractNumId w:val="19"/>
  </w:num>
  <w:num w:numId="23">
    <w:abstractNumId w:val="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6843"/>
    <w:rsid w:val="0000081C"/>
    <w:rsid w:val="0000743E"/>
    <w:rsid w:val="000510C4"/>
    <w:rsid w:val="00054535"/>
    <w:rsid w:val="000553F9"/>
    <w:rsid w:val="00081BF7"/>
    <w:rsid w:val="000A131E"/>
    <w:rsid w:val="000C073D"/>
    <w:rsid w:val="001107CF"/>
    <w:rsid w:val="0012405A"/>
    <w:rsid w:val="00131090"/>
    <w:rsid w:val="001545A0"/>
    <w:rsid w:val="00190ED4"/>
    <w:rsid w:val="001C6071"/>
    <w:rsid w:val="002022B6"/>
    <w:rsid w:val="002318CF"/>
    <w:rsid w:val="0024169A"/>
    <w:rsid w:val="00273D59"/>
    <w:rsid w:val="00282FCB"/>
    <w:rsid w:val="00291387"/>
    <w:rsid w:val="002D02F6"/>
    <w:rsid w:val="002E3747"/>
    <w:rsid w:val="002E6A40"/>
    <w:rsid w:val="002E7CD7"/>
    <w:rsid w:val="00352F5A"/>
    <w:rsid w:val="00356776"/>
    <w:rsid w:val="00396A90"/>
    <w:rsid w:val="003D3D63"/>
    <w:rsid w:val="003E3104"/>
    <w:rsid w:val="0042275E"/>
    <w:rsid w:val="004319F9"/>
    <w:rsid w:val="00433AA3"/>
    <w:rsid w:val="0047465D"/>
    <w:rsid w:val="004851C6"/>
    <w:rsid w:val="004F3FE5"/>
    <w:rsid w:val="00523A37"/>
    <w:rsid w:val="005A09F4"/>
    <w:rsid w:val="005B71D0"/>
    <w:rsid w:val="00627957"/>
    <w:rsid w:val="00654E29"/>
    <w:rsid w:val="00690B53"/>
    <w:rsid w:val="006A695F"/>
    <w:rsid w:val="006B5D97"/>
    <w:rsid w:val="00724B11"/>
    <w:rsid w:val="00745BF4"/>
    <w:rsid w:val="00756BDD"/>
    <w:rsid w:val="00773BF6"/>
    <w:rsid w:val="0079597E"/>
    <w:rsid w:val="007C0EDF"/>
    <w:rsid w:val="007C6641"/>
    <w:rsid w:val="007E1E79"/>
    <w:rsid w:val="007F0E87"/>
    <w:rsid w:val="007F1507"/>
    <w:rsid w:val="007F5C82"/>
    <w:rsid w:val="00800E41"/>
    <w:rsid w:val="008078B6"/>
    <w:rsid w:val="00812C6E"/>
    <w:rsid w:val="008334C7"/>
    <w:rsid w:val="00860875"/>
    <w:rsid w:val="00884040"/>
    <w:rsid w:val="008962C6"/>
    <w:rsid w:val="008C6B55"/>
    <w:rsid w:val="008D4BCC"/>
    <w:rsid w:val="008D6991"/>
    <w:rsid w:val="008D6F61"/>
    <w:rsid w:val="008F249A"/>
    <w:rsid w:val="009436BD"/>
    <w:rsid w:val="009461D9"/>
    <w:rsid w:val="00963ED7"/>
    <w:rsid w:val="00976034"/>
    <w:rsid w:val="00986F01"/>
    <w:rsid w:val="00990124"/>
    <w:rsid w:val="009A3DE8"/>
    <w:rsid w:val="009A51EE"/>
    <w:rsid w:val="009C0740"/>
    <w:rsid w:val="009C1833"/>
    <w:rsid w:val="009C5C24"/>
    <w:rsid w:val="009D0221"/>
    <w:rsid w:val="009F34A6"/>
    <w:rsid w:val="009F714D"/>
    <w:rsid w:val="009F7D99"/>
    <w:rsid w:val="00A065F9"/>
    <w:rsid w:val="00A253B9"/>
    <w:rsid w:val="00A37641"/>
    <w:rsid w:val="00A60154"/>
    <w:rsid w:val="00A81EE8"/>
    <w:rsid w:val="00B16843"/>
    <w:rsid w:val="00B34723"/>
    <w:rsid w:val="00B41AFB"/>
    <w:rsid w:val="00B62852"/>
    <w:rsid w:val="00BB3A44"/>
    <w:rsid w:val="00BB68E4"/>
    <w:rsid w:val="00BC3C43"/>
    <w:rsid w:val="00BD247B"/>
    <w:rsid w:val="00C67952"/>
    <w:rsid w:val="00C82073"/>
    <w:rsid w:val="00CA01BD"/>
    <w:rsid w:val="00CD3428"/>
    <w:rsid w:val="00CE4618"/>
    <w:rsid w:val="00CE70BC"/>
    <w:rsid w:val="00CF35DD"/>
    <w:rsid w:val="00CF6124"/>
    <w:rsid w:val="00D13B7E"/>
    <w:rsid w:val="00D569DA"/>
    <w:rsid w:val="00D629AD"/>
    <w:rsid w:val="00D703F0"/>
    <w:rsid w:val="00D765D5"/>
    <w:rsid w:val="00DA054A"/>
    <w:rsid w:val="00DB643A"/>
    <w:rsid w:val="00E14232"/>
    <w:rsid w:val="00E43AF6"/>
    <w:rsid w:val="00E7031C"/>
    <w:rsid w:val="00E874E7"/>
    <w:rsid w:val="00EB5A91"/>
    <w:rsid w:val="00ED5F81"/>
    <w:rsid w:val="00ED6BCB"/>
    <w:rsid w:val="00EF1143"/>
    <w:rsid w:val="00F26856"/>
    <w:rsid w:val="00F32809"/>
    <w:rsid w:val="00F51074"/>
    <w:rsid w:val="00F51F21"/>
    <w:rsid w:val="00F81CA1"/>
    <w:rsid w:val="00F92F9B"/>
    <w:rsid w:val="00F93EE5"/>
    <w:rsid w:val="00FB625B"/>
    <w:rsid w:val="00FB62AC"/>
    <w:rsid w:val="00FC1CD3"/>
    <w:rsid w:val="00FC1E6C"/>
    <w:rsid w:val="00FC357B"/>
    <w:rsid w:val="00FD56FB"/>
    <w:rsid w:val="00FD7D47"/>
    <w:rsid w:val="00FF4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6B36"/>
  <w15:docId w15:val="{4E4095DC-A66B-4B26-888E-5E31844B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C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16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F249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C24"/>
    <w:rPr>
      <w:rFonts w:ascii="Tahoma" w:hAnsi="Tahoma" w:cs="Tahoma"/>
      <w:sz w:val="16"/>
      <w:szCs w:val="16"/>
    </w:rPr>
  </w:style>
  <w:style w:type="character" w:customStyle="1" w:styleId="a4">
    <w:name w:val="Текст выноски Знак"/>
    <w:basedOn w:val="a0"/>
    <w:link w:val="a3"/>
    <w:uiPriority w:val="99"/>
    <w:semiHidden/>
    <w:rsid w:val="009C5C24"/>
    <w:rPr>
      <w:rFonts w:ascii="Tahoma" w:eastAsia="Times New Roman" w:hAnsi="Tahoma" w:cs="Tahoma"/>
      <w:sz w:val="16"/>
      <w:szCs w:val="16"/>
      <w:lang w:eastAsia="ru-RU"/>
    </w:rPr>
  </w:style>
  <w:style w:type="paragraph" w:customStyle="1" w:styleId="ConsPlusNormal">
    <w:name w:val="ConsPlusNormal"/>
    <w:rsid w:val="00BC3C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431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Гипертекстовая ссылка"/>
    <w:uiPriority w:val="99"/>
    <w:rsid w:val="000553F9"/>
    <w:rPr>
      <w:rFonts w:cs="Times New Roman"/>
      <w:b w:val="0"/>
      <w:color w:val="106BBE"/>
    </w:rPr>
  </w:style>
  <w:style w:type="paragraph" w:styleId="a7">
    <w:name w:val="List Paragraph"/>
    <w:basedOn w:val="a"/>
    <w:link w:val="a8"/>
    <w:uiPriority w:val="34"/>
    <w:qFormat/>
    <w:rsid w:val="000553F9"/>
    <w:pPr>
      <w:ind w:left="720"/>
      <w:contextualSpacing/>
    </w:pPr>
  </w:style>
  <w:style w:type="character" w:customStyle="1" w:styleId="a9">
    <w:name w:val="Цветовое выделение"/>
    <w:uiPriority w:val="99"/>
    <w:rsid w:val="000553F9"/>
    <w:rPr>
      <w:b/>
      <w:color w:val="26282F"/>
    </w:rPr>
  </w:style>
  <w:style w:type="paragraph" w:customStyle="1" w:styleId="ConsTitle">
    <w:name w:val="ConsTitle"/>
    <w:rsid w:val="000553F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a">
    <w:name w:val="Normal (Web)"/>
    <w:basedOn w:val="a"/>
    <w:unhideWhenUsed/>
    <w:rsid w:val="000553F9"/>
    <w:pPr>
      <w:spacing w:after="200" w:line="276" w:lineRule="auto"/>
    </w:pPr>
    <w:rPr>
      <w:rFonts w:eastAsiaTheme="minorEastAsia"/>
    </w:rPr>
  </w:style>
  <w:style w:type="character" w:styleId="ab">
    <w:name w:val="Hyperlink"/>
    <w:basedOn w:val="a0"/>
    <w:unhideWhenUsed/>
    <w:rsid w:val="001107CF"/>
    <w:rPr>
      <w:color w:val="0000FF"/>
      <w:u w:val="single"/>
    </w:rPr>
  </w:style>
  <w:style w:type="character" w:customStyle="1" w:styleId="Bodytext3">
    <w:name w:val="Body text (3)_"/>
    <w:basedOn w:val="a0"/>
    <w:link w:val="Bodytext30"/>
    <w:rsid w:val="00FF4700"/>
    <w:rPr>
      <w:rFonts w:ascii="Times New Roman" w:eastAsia="Times New Roman" w:hAnsi="Times New Roman" w:cs="Times New Roman"/>
      <w:b/>
      <w:bCs/>
      <w:sz w:val="27"/>
      <w:szCs w:val="27"/>
      <w:shd w:val="clear" w:color="auto" w:fill="FFFFFF"/>
    </w:rPr>
  </w:style>
  <w:style w:type="character" w:customStyle="1" w:styleId="Bodytext">
    <w:name w:val="Body text_"/>
    <w:basedOn w:val="a0"/>
    <w:link w:val="21"/>
    <w:rsid w:val="00FF4700"/>
    <w:rPr>
      <w:rFonts w:ascii="Times New Roman" w:eastAsia="Times New Roman" w:hAnsi="Times New Roman" w:cs="Times New Roman"/>
      <w:sz w:val="27"/>
      <w:szCs w:val="27"/>
      <w:shd w:val="clear" w:color="auto" w:fill="FFFFFF"/>
    </w:rPr>
  </w:style>
  <w:style w:type="character" w:customStyle="1" w:styleId="Heading2">
    <w:name w:val="Heading #2_"/>
    <w:basedOn w:val="a0"/>
    <w:link w:val="Heading20"/>
    <w:rsid w:val="00FF4700"/>
    <w:rPr>
      <w:rFonts w:ascii="Times New Roman" w:eastAsia="Times New Roman" w:hAnsi="Times New Roman" w:cs="Times New Roman"/>
      <w:b/>
      <w:bCs/>
      <w:sz w:val="27"/>
      <w:szCs w:val="27"/>
      <w:shd w:val="clear" w:color="auto" w:fill="FFFFFF"/>
    </w:rPr>
  </w:style>
  <w:style w:type="paragraph" w:customStyle="1" w:styleId="Bodytext30">
    <w:name w:val="Body text (3)"/>
    <w:basedOn w:val="a"/>
    <w:link w:val="Bodytext3"/>
    <w:rsid w:val="00FF4700"/>
    <w:pPr>
      <w:widowControl w:val="0"/>
      <w:shd w:val="clear" w:color="auto" w:fill="FFFFFF"/>
      <w:spacing w:before="900" w:after="300" w:line="0" w:lineRule="atLeast"/>
      <w:jc w:val="both"/>
    </w:pPr>
    <w:rPr>
      <w:b/>
      <w:bCs/>
      <w:sz w:val="27"/>
      <w:szCs w:val="27"/>
      <w:lang w:eastAsia="en-US"/>
    </w:rPr>
  </w:style>
  <w:style w:type="paragraph" w:customStyle="1" w:styleId="21">
    <w:name w:val="Основной текст2"/>
    <w:basedOn w:val="a"/>
    <w:link w:val="Bodytext"/>
    <w:rsid w:val="00FF4700"/>
    <w:pPr>
      <w:widowControl w:val="0"/>
      <w:shd w:val="clear" w:color="auto" w:fill="FFFFFF"/>
      <w:spacing w:before="600" w:line="370" w:lineRule="exact"/>
      <w:jc w:val="both"/>
    </w:pPr>
    <w:rPr>
      <w:sz w:val="27"/>
      <w:szCs w:val="27"/>
      <w:lang w:eastAsia="en-US"/>
    </w:rPr>
  </w:style>
  <w:style w:type="paragraph" w:customStyle="1" w:styleId="Heading20">
    <w:name w:val="Heading #2"/>
    <w:basedOn w:val="a"/>
    <w:link w:val="Heading2"/>
    <w:rsid w:val="00FF4700"/>
    <w:pPr>
      <w:widowControl w:val="0"/>
      <w:shd w:val="clear" w:color="auto" w:fill="FFFFFF"/>
      <w:spacing w:before="1320" w:after="600" w:line="322" w:lineRule="exact"/>
      <w:jc w:val="center"/>
      <w:outlineLvl w:val="1"/>
    </w:pPr>
    <w:rPr>
      <w:b/>
      <w:bCs/>
      <w:sz w:val="27"/>
      <w:szCs w:val="27"/>
      <w:lang w:eastAsia="en-US"/>
    </w:rPr>
  </w:style>
  <w:style w:type="character" w:customStyle="1" w:styleId="a8">
    <w:name w:val="Абзац списка Знак"/>
    <w:link w:val="a7"/>
    <w:locked/>
    <w:rsid w:val="00FF4700"/>
    <w:rPr>
      <w:rFonts w:ascii="Times New Roman" w:eastAsia="Times New Roman" w:hAnsi="Times New Roman" w:cs="Times New Roman"/>
      <w:sz w:val="24"/>
      <w:szCs w:val="24"/>
      <w:lang w:eastAsia="ru-RU"/>
    </w:rPr>
  </w:style>
  <w:style w:type="paragraph" w:customStyle="1" w:styleId="11">
    <w:name w:val="Основной текст1"/>
    <w:basedOn w:val="a"/>
    <w:rsid w:val="00C67952"/>
    <w:pPr>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Heading1">
    <w:name w:val="Heading #1_"/>
    <w:link w:val="Heading10"/>
    <w:locked/>
    <w:rsid w:val="00C67952"/>
    <w:rPr>
      <w:shd w:val="clear" w:color="auto" w:fill="FFFFFF"/>
    </w:rPr>
  </w:style>
  <w:style w:type="paragraph" w:customStyle="1" w:styleId="Heading10">
    <w:name w:val="Heading #1"/>
    <w:basedOn w:val="a"/>
    <w:link w:val="Heading1"/>
    <w:rsid w:val="00C67952"/>
    <w:pPr>
      <w:shd w:val="clear" w:color="auto" w:fill="FFFFFF"/>
      <w:spacing w:before="1080" w:after="600" w:line="0" w:lineRule="atLeast"/>
      <w:outlineLvl w:val="0"/>
    </w:pPr>
    <w:rPr>
      <w:rFonts w:asciiTheme="minorHAnsi" w:eastAsiaTheme="minorHAnsi" w:hAnsiTheme="minorHAnsi" w:cstheme="minorBidi"/>
      <w:sz w:val="22"/>
      <w:szCs w:val="22"/>
      <w:lang w:eastAsia="en-US"/>
    </w:rPr>
  </w:style>
  <w:style w:type="character" w:customStyle="1" w:styleId="Bodytext4">
    <w:name w:val="Body text (4)_"/>
    <w:link w:val="Bodytext40"/>
    <w:locked/>
    <w:rsid w:val="00C67952"/>
    <w:rPr>
      <w:sz w:val="17"/>
      <w:szCs w:val="17"/>
      <w:shd w:val="clear" w:color="auto" w:fill="FFFFFF"/>
    </w:rPr>
  </w:style>
  <w:style w:type="paragraph" w:customStyle="1" w:styleId="Bodytext40">
    <w:name w:val="Body text (4)"/>
    <w:basedOn w:val="a"/>
    <w:link w:val="Bodytext4"/>
    <w:rsid w:val="00C67952"/>
    <w:pPr>
      <w:shd w:val="clear" w:color="auto" w:fill="FFFFFF"/>
      <w:spacing w:before="300" w:after="300" w:line="0" w:lineRule="atLeast"/>
    </w:pPr>
    <w:rPr>
      <w:rFonts w:asciiTheme="minorHAnsi" w:eastAsiaTheme="minorHAnsi" w:hAnsiTheme="minorHAnsi" w:cstheme="minorBidi"/>
      <w:sz w:val="17"/>
      <w:szCs w:val="17"/>
      <w:lang w:eastAsia="en-US"/>
    </w:rPr>
  </w:style>
  <w:style w:type="paragraph" w:customStyle="1" w:styleId="ConsPlusNonformat">
    <w:name w:val="ConsPlusNonformat"/>
    <w:rsid w:val="00CE46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01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2E7CD7"/>
    <w:pPr>
      <w:suppressAutoHyphens/>
      <w:autoSpaceDN w:val="0"/>
    </w:pPr>
    <w:rPr>
      <w:rFonts w:ascii="Calibri" w:eastAsia="Times New Roman" w:hAnsi="Calibri" w:cs="Times New Roman"/>
      <w:kern w:val="3"/>
      <w:lang w:eastAsia="zh-CN"/>
    </w:rPr>
  </w:style>
  <w:style w:type="paragraph" w:customStyle="1" w:styleId="WW-">
    <w:name w:val="WW-Базовый"/>
    <w:rsid w:val="002E7CD7"/>
    <w:pPr>
      <w:tabs>
        <w:tab w:val="left" w:pos="709"/>
      </w:tabs>
      <w:suppressAutoHyphens/>
      <w:autoSpaceDN w:val="0"/>
      <w:spacing w:line="276" w:lineRule="atLeast"/>
    </w:pPr>
    <w:rPr>
      <w:rFonts w:ascii="Calibri" w:eastAsia="Arial Unicode MS" w:hAnsi="Calibri" w:cs="Calibri"/>
      <w:color w:val="00000A"/>
      <w:kern w:val="3"/>
      <w:lang w:eastAsia="zh-CN"/>
    </w:rPr>
  </w:style>
  <w:style w:type="paragraph" w:styleId="ac">
    <w:name w:val="Body Text Indent"/>
    <w:basedOn w:val="a"/>
    <w:link w:val="ad"/>
    <w:rsid w:val="00FB62AC"/>
    <w:pPr>
      <w:spacing w:after="120"/>
      <w:ind w:left="283"/>
    </w:pPr>
  </w:style>
  <w:style w:type="character" w:customStyle="1" w:styleId="ad">
    <w:name w:val="Основной текст с отступом Знак"/>
    <w:basedOn w:val="a0"/>
    <w:link w:val="ac"/>
    <w:rsid w:val="00FB62AC"/>
    <w:rPr>
      <w:rFonts w:ascii="Times New Roman" w:eastAsia="Times New Roman" w:hAnsi="Times New Roman" w:cs="Times New Roman"/>
      <w:sz w:val="24"/>
      <w:szCs w:val="24"/>
      <w:lang w:eastAsia="ru-RU"/>
    </w:rPr>
  </w:style>
  <w:style w:type="character" w:styleId="ae">
    <w:name w:val="Strong"/>
    <w:uiPriority w:val="22"/>
    <w:qFormat/>
    <w:rsid w:val="00FB62AC"/>
    <w:rPr>
      <w:b/>
      <w:bCs/>
    </w:rPr>
  </w:style>
  <w:style w:type="paragraph" w:styleId="af">
    <w:name w:val="No Spacing"/>
    <w:uiPriority w:val="1"/>
    <w:qFormat/>
    <w:rsid w:val="00FB62AC"/>
    <w:pPr>
      <w:spacing w:after="0" w:line="240" w:lineRule="auto"/>
    </w:pPr>
    <w:rPr>
      <w:rFonts w:ascii="Times New Roman" w:hAnsi="Times New Roman" w:cs="Times New Roman"/>
      <w:sz w:val="28"/>
      <w:szCs w:val="28"/>
    </w:rPr>
  </w:style>
  <w:style w:type="character" w:customStyle="1" w:styleId="20">
    <w:name w:val="Заголовок 2 Знак"/>
    <w:basedOn w:val="a0"/>
    <w:link w:val="2"/>
    <w:rsid w:val="008F249A"/>
    <w:rPr>
      <w:rFonts w:ascii="Cambria" w:eastAsia="Times New Roman" w:hAnsi="Cambria" w:cs="Times New Roman"/>
      <w:b/>
      <w:bCs/>
      <w:i/>
      <w:iCs/>
      <w:sz w:val="28"/>
      <w:szCs w:val="28"/>
      <w:lang w:eastAsia="ru-RU"/>
    </w:rPr>
  </w:style>
  <w:style w:type="character" w:customStyle="1" w:styleId="22">
    <w:name w:val="Основной текст (2)_"/>
    <w:basedOn w:val="a0"/>
    <w:link w:val="23"/>
    <w:rsid w:val="008F249A"/>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8F249A"/>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8F249A"/>
    <w:rPr>
      <w:rFonts w:ascii="Times New Roman" w:eastAsia="Times New Roman" w:hAnsi="Times New Roman" w:cs="Times New Roman"/>
      <w:b/>
      <w:bCs/>
      <w:sz w:val="28"/>
      <w:szCs w:val="28"/>
      <w:shd w:val="clear" w:color="auto" w:fill="FFFFFF"/>
    </w:rPr>
  </w:style>
  <w:style w:type="paragraph" w:customStyle="1" w:styleId="23">
    <w:name w:val="Основной текст (2)"/>
    <w:basedOn w:val="a"/>
    <w:link w:val="22"/>
    <w:rsid w:val="008F249A"/>
    <w:pPr>
      <w:widowControl w:val="0"/>
      <w:shd w:val="clear" w:color="auto" w:fill="FFFFFF"/>
      <w:spacing w:line="322" w:lineRule="exact"/>
      <w:jc w:val="center"/>
    </w:pPr>
    <w:rPr>
      <w:sz w:val="28"/>
      <w:szCs w:val="28"/>
      <w:lang w:eastAsia="en-US"/>
    </w:rPr>
  </w:style>
  <w:style w:type="paragraph" w:customStyle="1" w:styleId="13">
    <w:name w:val="Заголовок №1"/>
    <w:basedOn w:val="a"/>
    <w:link w:val="12"/>
    <w:rsid w:val="008F249A"/>
    <w:pPr>
      <w:widowControl w:val="0"/>
      <w:shd w:val="clear" w:color="auto" w:fill="FFFFFF"/>
      <w:spacing w:before="320" w:line="310" w:lineRule="exact"/>
      <w:ind w:hanging="1220"/>
      <w:jc w:val="center"/>
      <w:outlineLvl w:val="0"/>
    </w:pPr>
    <w:rPr>
      <w:b/>
      <w:bCs/>
      <w:sz w:val="28"/>
      <w:szCs w:val="28"/>
      <w:lang w:eastAsia="en-US"/>
    </w:rPr>
  </w:style>
  <w:style w:type="paragraph" w:customStyle="1" w:styleId="30">
    <w:name w:val="Основной текст (3)"/>
    <w:basedOn w:val="a"/>
    <w:link w:val="3"/>
    <w:rsid w:val="008F249A"/>
    <w:pPr>
      <w:widowControl w:val="0"/>
      <w:shd w:val="clear" w:color="auto" w:fill="FFFFFF"/>
      <w:spacing w:before="640" w:after="320" w:line="322" w:lineRule="exact"/>
      <w:jc w:val="center"/>
    </w:pPr>
    <w:rPr>
      <w:b/>
      <w:bCs/>
      <w:sz w:val="28"/>
      <w:szCs w:val="28"/>
      <w:lang w:eastAsia="en-US"/>
    </w:rPr>
  </w:style>
  <w:style w:type="paragraph" w:styleId="af0">
    <w:name w:val="footnote text"/>
    <w:basedOn w:val="a"/>
    <w:link w:val="af1"/>
    <w:rsid w:val="008F249A"/>
    <w:rPr>
      <w:sz w:val="20"/>
      <w:szCs w:val="20"/>
    </w:rPr>
  </w:style>
  <w:style w:type="character" w:customStyle="1" w:styleId="af1">
    <w:name w:val="Текст сноски Знак"/>
    <w:basedOn w:val="a0"/>
    <w:link w:val="af0"/>
    <w:rsid w:val="008F249A"/>
    <w:rPr>
      <w:rFonts w:ascii="Times New Roman" w:eastAsia="Times New Roman" w:hAnsi="Times New Roman" w:cs="Times New Roman"/>
      <w:sz w:val="20"/>
      <w:szCs w:val="20"/>
      <w:lang w:eastAsia="ru-RU"/>
    </w:rPr>
  </w:style>
  <w:style w:type="character" w:styleId="af2">
    <w:name w:val="footnote reference"/>
    <w:rsid w:val="008F249A"/>
    <w:rPr>
      <w:vertAlign w:val="superscript"/>
    </w:rPr>
  </w:style>
  <w:style w:type="character" w:customStyle="1" w:styleId="FontStyle12">
    <w:name w:val="Font Style12"/>
    <w:uiPriority w:val="99"/>
    <w:rsid w:val="00433AA3"/>
    <w:rPr>
      <w:rFonts w:ascii="Times New Roman" w:hAnsi="Times New Roman" w:cs="Times New Roman"/>
      <w:sz w:val="22"/>
      <w:szCs w:val="22"/>
    </w:rPr>
  </w:style>
  <w:style w:type="character" w:customStyle="1" w:styleId="10">
    <w:name w:val="Заголовок 1 Знак"/>
    <w:basedOn w:val="a0"/>
    <w:link w:val="1"/>
    <w:uiPriority w:val="9"/>
    <w:rsid w:val="0024169A"/>
    <w:rPr>
      <w:rFonts w:asciiTheme="majorHAnsi" w:eastAsiaTheme="majorEastAsia" w:hAnsiTheme="majorHAnsi" w:cstheme="majorBidi"/>
      <w:color w:val="365F91" w:themeColor="accent1" w:themeShade="BF"/>
      <w:sz w:val="32"/>
      <w:szCs w:val="32"/>
      <w:lang w:eastAsia="ru-RU"/>
    </w:rPr>
  </w:style>
  <w:style w:type="paragraph" w:styleId="af3">
    <w:name w:val="header"/>
    <w:basedOn w:val="a"/>
    <w:link w:val="af4"/>
    <w:uiPriority w:val="99"/>
    <w:unhideWhenUsed/>
    <w:rsid w:val="00C82073"/>
    <w:pPr>
      <w:tabs>
        <w:tab w:val="center" w:pos="4677"/>
        <w:tab w:val="right" w:pos="9355"/>
      </w:tabs>
    </w:pPr>
  </w:style>
  <w:style w:type="character" w:customStyle="1" w:styleId="af4">
    <w:name w:val="Верхний колонтитул Знак"/>
    <w:basedOn w:val="a0"/>
    <w:link w:val="af3"/>
    <w:uiPriority w:val="99"/>
    <w:rsid w:val="00C82073"/>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C82073"/>
    <w:pPr>
      <w:tabs>
        <w:tab w:val="center" w:pos="4677"/>
        <w:tab w:val="right" w:pos="9355"/>
      </w:tabs>
    </w:pPr>
  </w:style>
  <w:style w:type="character" w:customStyle="1" w:styleId="af6">
    <w:name w:val="Нижний колонтитул Знак"/>
    <w:basedOn w:val="a0"/>
    <w:link w:val="af5"/>
    <w:uiPriority w:val="99"/>
    <w:rsid w:val="00C82073"/>
    <w:rPr>
      <w:rFonts w:ascii="Times New Roman" w:eastAsia="Times New Roman" w:hAnsi="Times New Roman" w:cs="Times New Roman"/>
      <w:sz w:val="24"/>
      <w:szCs w:val="24"/>
      <w:lang w:eastAsia="ru-RU"/>
    </w:rPr>
  </w:style>
  <w:style w:type="character" w:customStyle="1" w:styleId="14">
    <w:name w:val="Неразрешенное упоминание1"/>
    <w:basedOn w:val="a0"/>
    <w:uiPriority w:val="99"/>
    <w:semiHidden/>
    <w:unhideWhenUsed/>
    <w:rsid w:val="00CA0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8031">
      <w:bodyDiv w:val="1"/>
      <w:marLeft w:val="0"/>
      <w:marRight w:val="0"/>
      <w:marTop w:val="0"/>
      <w:marBottom w:val="0"/>
      <w:divBdr>
        <w:top w:val="none" w:sz="0" w:space="0" w:color="auto"/>
        <w:left w:val="none" w:sz="0" w:space="0" w:color="auto"/>
        <w:bottom w:val="none" w:sz="0" w:space="0" w:color="auto"/>
        <w:right w:val="none" w:sz="0" w:space="0" w:color="auto"/>
      </w:divBdr>
    </w:div>
    <w:div w:id="558248087">
      <w:bodyDiv w:val="1"/>
      <w:marLeft w:val="0"/>
      <w:marRight w:val="0"/>
      <w:marTop w:val="0"/>
      <w:marBottom w:val="0"/>
      <w:divBdr>
        <w:top w:val="none" w:sz="0" w:space="0" w:color="auto"/>
        <w:left w:val="none" w:sz="0" w:space="0" w:color="auto"/>
        <w:bottom w:val="none" w:sz="0" w:space="0" w:color="auto"/>
        <w:right w:val="none" w:sz="0" w:space="0" w:color="auto"/>
      </w:divBdr>
    </w:div>
    <w:div w:id="667447058">
      <w:bodyDiv w:val="1"/>
      <w:marLeft w:val="0"/>
      <w:marRight w:val="0"/>
      <w:marTop w:val="0"/>
      <w:marBottom w:val="0"/>
      <w:divBdr>
        <w:top w:val="none" w:sz="0" w:space="0" w:color="auto"/>
        <w:left w:val="none" w:sz="0" w:space="0" w:color="auto"/>
        <w:bottom w:val="none" w:sz="0" w:space="0" w:color="auto"/>
        <w:right w:val="none" w:sz="0" w:space="0" w:color="auto"/>
      </w:divBdr>
    </w:div>
    <w:div w:id="999112027">
      <w:bodyDiv w:val="1"/>
      <w:marLeft w:val="0"/>
      <w:marRight w:val="0"/>
      <w:marTop w:val="0"/>
      <w:marBottom w:val="0"/>
      <w:divBdr>
        <w:top w:val="none" w:sz="0" w:space="0" w:color="auto"/>
        <w:left w:val="none" w:sz="0" w:space="0" w:color="auto"/>
        <w:bottom w:val="none" w:sz="0" w:space="0" w:color="auto"/>
        <w:right w:val="none" w:sz="0" w:space="0" w:color="auto"/>
      </w:divBdr>
    </w:div>
    <w:div w:id="1504706911">
      <w:bodyDiv w:val="1"/>
      <w:marLeft w:val="0"/>
      <w:marRight w:val="0"/>
      <w:marTop w:val="0"/>
      <w:marBottom w:val="0"/>
      <w:divBdr>
        <w:top w:val="none" w:sz="0" w:space="0" w:color="auto"/>
        <w:left w:val="none" w:sz="0" w:space="0" w:color="auto"/>
        <w:bottom w:val="none" w:sz="0" w:space="0" w:color="auto"/>
        <w:right w:val="none" w:sz="0" w:space="0" w:color="auto"/>
      </w:divBdr>
    </w:div>
    <w:div w:id="1950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9744&amp;dst=100441&amp;field=134&amp;date=22.03.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1298&amp;dst=100737&amp;field=134&amp;date=22.03.2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7518&amp;date=21.03.2025&amp;dst=100910&amp;fie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alinin-adm.ru" TargetMode="External"/><Relationship Id="rId4" Type="http://schemas.openxmlformats.org/officeDocument/2006/relationships/settings" Target="settings.xml"/><Relationship Id="rId9" Type="http://schemas.openxmlformats.org/officeDocument/2006/relationships/hyperlink" Target="http://lznews.ru" TargetMode="External"/><Relationship Id="rId14" Type="http://schemas.openxmlformats.org/officeDocument/2006/relationships/hyperlink" Target="https://login.consultant.ru/link/?req=doc&amp;base=RLAW436&amp;n=14092&amp;dst=100028&amp;field=134&amp;date=22.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4C5E-F967-4DA2-B517-5F0A6E5F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Моисеева Наталья Евгеньевна</cp:lastModifiedBy>
  <cp:revision>15</cp:revision>
  <cp:lastPrinted>2025-04-08T08:54:00Z</cp:lastPrinted>
  <dcterms:created xsi:type="dcterms:W3CDTF">2025-04-07T12:47:00Z</dcterms:created>
  <dcterms:modified xsi:type="dcterms:W3CDTF">2025-06-17T11:31:00Z</dcterms:modified>
</cp:coreProperties>
</file>