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517" w:tblpY="918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0"/>
      </w:tblGrid>
      <w:tr w:rsidR="00DD1D0D" w:rsidRPr="00DD1D0D" w:rsidTr="00CC0ACE">
        <w:tc>
          <w:tcPr>
            <w:tcW w:w="9630" w:type="dxa"/>
            <w:tcBorders>
              <w:top w:val="nil"/>
              <w:left w:val="nil"/>
              <w:bottom w:val="nil"/>
              <w:right w:val="nil"/>
            </w:tcBorders>
          </w:tcPr>
          <w:p w:rsidR="00DD1D0D" w:rsidRPr="00DD1D0D" w:rsidRDefault="00DD1D0D" w:rsidP="00DD1D0D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</w:pPr>
            <w:r w:rsidRPr="00DD1D0D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Приложение №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5</w:t>
            </w:r>
          </w:p>
          <w:p w:rsidR="00DD1D0D" w:rsidRPr="00DD1D0D" w:rsidRDefault="00DD1D0D" w:rsidP="00DD1D0D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</w:pPr>
            <w:r w:rsidRPr="00DD1D0D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 xml:space="preserve">к решению Думы Калининского                                                                                                                                                       муниципального округа Тверской области  </w:t>
            </w:r>
          </w:p>
          <w:p w:rsidR="00DD1D0D" w:rsidRPr="00DD1D0D" w:rsidRDefault="00DD1D0D" w:rsidP="002D4DA5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ru-RU"/>
              </w:rPr>
            </w:pPr>
            <w:r w:rsidRPr="00DD1D0D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 xml:space="preserve">               </w:t>
            </w:r>
            <w:proofErr w:type="gramStart"/>
            <w:r w:rsidRPr="00DD1D0D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от  "</w:t>
            </w:r>
            <w:proofErr w:type="gramEnd"/>
            <w:r w:rsidR="002D4DA5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27"  июня</w:t>
            </w:r>
            <w:r w:rsidRPr="00DD1D0D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 xml:space="preserve">  2024 г. № </w:t>
            </w:r>
            <w:r w:rsidR="002D4DA5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230</w:t>
            </w:r>
          </w:p>
        </w:tc>
      </w:tr>
    </w:tbl>
    <w:p w:rsidR="001D2083" w:rsidRPr="001D2083" w:rsidRDefault="001D2083" w:rsidP="001D2083">
      <w:pPr>
        <w:ind w:left="-142"/>
        <w:rPr>
          <w:rFonts w:ascii="Times New Roman" w:hAnsi="Times New Roman" w:cs="Times New Roman"/>
          <w:sz w:val="24"/>
          <w:szCs w:val="24"/>
        </w:rPr>
      </w:pPr>
    </w:p>
    <w:p w:rsidR="000E15B0" w:rsidRDefault="000E15B0" w:rsidP="001D2083">
      <w:pPr>
        <w:jc w:val="right"/>
      </w:pPr>
    </w:p>
    <w:p w:rsidR="001D2083" w:rsidRPr="001D2083" w:rsidRDefault="001D2083" w:rsidP="001D2083">
      <w:pPr>
        <w:jc w:val="center"/>
        <w:rPr>
          <w:rFonts w:ascii="Times New Roman" w:hAnsi="Times New Roman" w:cs="Times New Roman"/>
          <w:sz w:val="28"/>
          <w:szCs w:val="28"/>
        </w:rPr>
      </w:pPr>
      <w:r w:rsidRPr="001D2083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DD1D0D" w:rsidRDefault="00DD1D0D" w:rsidP="001D2083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D1D0D">
        <w:rPr>
          <w:rFonts w:ascii="Times New Roman" w:hAnsi="Times New Roman" w:cs="Times New Roman"/>
          <w:sz w:val="28"/>
          <w:szCs w:val="28"/>
        </w:rPr>
        <w:t xml:space="preserve">о расходованию средств резервного фонда </w:t>
      </w:r>
      <w:r w:rsidRPr="00DD1D0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DD1D0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образования </w:t>
      </w:r>
      <w:r w:rsidRPr="00DD1D0D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«</w:t>
      </w:r>
      <w:r w:rsidR="00842832" w:rsidRPr="00842832">
        <w:rPr>
          <w:rFonts w:ascii="Times New Roman" w:eastAsia="Times New Roman" w:hAnsi="Times New Roman" w:cs="Times New Roman"/>
          <w:spacing w:val="-2"/>
          <w:sz w:val="28"/>
          <w:szCs w:val="28"/>
        </w:rPr>
        <w:t>Заволжское сельское поселение</w:t>
      </w:r>
      <w:r w:rsidRPr="00DD1D0D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» Калининского района Тверской </w:t>
      </w:r>
      <w:r w:rsidRPr="00DD1D0D">
        <w:rPr>
          <w:rFonts w:ascii="Times New Roman" w:eastAsia="Times New Roman" w:hAnsi="Times New Roman" w:cs="Times New Roman"/>
          <w:bCs/>
          <w:sz w:val="28"/>
          <w:szCs w:val="28"/>
        </w:rPr>
        <w:t>области</w:t>
      </w:r>
    </w:p>
    <w:p w:rsidR="001D2083" w:rsidRPr="00DD1D0D" w:rsidRDefault="00DD1D0D" w:rsidP="001D2083">
      <w:pPr>
        <w:jc w:val="center"/>
        <w:rPr>
          <w:rFonts w:ascii="Times New Roman" w:hAnsi="Times New Roman" w:cs="Times New Roman"/>
          <w:sz w:val="28"/>
          <w:szCs w:val="28"/>
        </w:rPr>
      </w:pPr>
      <w:r w:rsidRPr="00DD1D0D">
        <w:rPr>
          <w:rFonts w:ascii="Times New Roman" w:hAnsi="Times New Roman" w:cs="Times New Roman"/>
          <w:sz w:val="28"/>
          <w:szCs w:val="28"/>
        </w:rPr>
        <w:t>за 2023 год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8075"/>
        <w:gridCol w:w="1418"/>
      </w:tblGrid>
      <w:tr w:rsidR="001D2083" w:rsidRPr="00DD1D0D" w:rsidTr="00CE4B98">
        <w:tc>
          <w:tcPr>
            <w:tcW w:w="8075" w:type="dxa"/>
          </w:tcPr>
          <w:p w:rsidR="001D2083" w:rsidRPr="00DD1D0D" w:rsidRDefault="001D2083" w:rsidP="001D2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Наименование</w:t>
            </w:r>
          </w:p>
        </w:tc>
        <w:tc>
          <w:tcPr>
            <w:tcW w:w="1418" w:type="dxa"/>
          </w:tcPr>
          <w:p w:rsidR="001D2083" w:rsidRPr="00DD1D0D" w:rsidRDefault="001D2083" w:rsidP="001D2083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1D2083" w:rsidRPr="00DD1D0D" w:rsidRDefault="001D2083" w:rsidP="00CE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1D2083" w:rsidRPr="00DD1D0D" w:rsidTr="00CE4B98">
        <w:tc>
          <w:tcPr>
            <w:tcW w:w="8075" w:type="dxa"/>
          </w:tcPr>
          <w:p w:rsidR="001D2083" w:rsidRPr="002D4DA5" w:rsidRDefault="001D2083" w:rsidP="00BB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A5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170F66" w:rsidRPr="002D4DA5">
              <w:rPr>
                <w:rFonts w:ascii="Times New Roman" w:hAnsi="Times New Roman" w:cs="Times New Roman"/>
                <w:sz w:val="28"/>
                <w:szCs w:val="28"/>
              </w:rPr>
              <w:t>Уточненный р</w:t>
            </w:r>
            <w:r w:rsidRPr="002D4DA5">
              <w:rPr>
                <w:rFonts w:ascii="Times New Roman" w:hAnsi="Times New Roman" w:cs="Times New Roman"/>
                <w:sz w:val="28"/>
                <w:szCs w:val="28"/>
              </w:rPr>
              <w:t xml:space="preserve">азмер бюджетных ассигнований резервного фонда </w:t>
            </w:r>
            <w:r w:rsidR="00DD1D0D" w:rsidRPr="002D4D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DD1D0D" w:rsidRPr="002D4DA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образования </w:t>
            </w:r>
            <w:r w:rsidR="00DD1D0D" w:rsidRPr="002D4DA5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>«</w:t>
            </w:r>
            <w:r w:rsidR="00842832" w:rsidRPr="002D4DA5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>Заволжское сельское поселение</w:t>
            </w:r>
            <w:r w:rsidR="00DD1D0D" w:rsidRPr="002D4DA5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 xml:space="preserve">» Калининского района Тверской </w:t>
            </w:r>
            <w:r w:rsidR="00DD1D0D" w:rsidRPr="002D4DA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области</w:t>
            </w:r>
          </w:p>
        </w:tc>
        <w:tc>
          <w:tcPr>
            <w:tcW w:w="1418" w:type="dxa"/>
          </w:tcPr>
          <w:p w:rsidR="00170F66" w:rsidRPr="002D4DA5" w:rsidRDefault="00170F66" w:rsidP="00BB7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2083" w:rsidRPr="002D4DA5" w:rsidRDefault="00842832" w:rsidP="00BB7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DA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DD1D0D" w:rsidRPr="002D4DA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4447F" w:rsidRPr="002D4DA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D2083" w:rsidRPr="00DD1D0D" w:rsidTr="00CE4B98">
        <w:tc>
          <w:tcPr>
            <w:tcW w:w="8075" w:type="dxa"/>
          </w:tcPr>
          <w:p w:rsidR="001D2083" w:rsidRPr="002D4DA5" w:rsidRDefault="001D2083" w:rsidP="00BB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A5">
              <w:rPr>
                <w:rFonts w:ascii="Times New Roman" w:hAnsi="Times New Roman" w:cs="Times New Roman"/>
                <w:sz w:val="28"/>
                <w:szCs w:val="28"/>
              </w:rPr>
              <w:t xml:space="preserve">2. Распределенный размер бюджетных ассигнований резервного фонда </w:t>
            </w:r>
            <w:r w:rsidR="00AF0614" w:rsidRPr="002D4D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AF0614" w:rsidRPr="002D4DA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образования </w:t>
            </w:r>
            <w:r w:rsidR="00AF0614" w:rsidRPr="002D4DA5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>«</w:t>
            </w:r>
            <w:r w:rsidR="00842832" w:rsidRPr="002D4DA5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>Заволжское сельское поселение</w:t>
            </w:r>
            <w:r w:rsidR="00AF0614" w:rsidRPr="002D4DA5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 xml:space="preserve">» Калининского района Тверской </w:t>
            </w:r>
            <w:r w:rsidR="00AF0614" w:rsidRPr="002D4DA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области</w:t>
            </w:r>
            <w:r w:rsidRPr="002D4DA5">
              <w:rPr>
                <w:rFonts w:ascii="Times New Roman" w:hAnsi="Times New Roman" w:cs="Times New Roman"/>
                <w:sz w:val="28"/>
                <w:szCs w:val="28"/>
              </w:rPr>
              <w:t xml:space="preserve"> на отчетную дату, всего</w:t>
            </w:r>
          </w:p>
        </w:tc>
        <w:tc>
          <w:tcPr>
            <w:tcW w:w="1418" w:type="dxa"/>
          </w:tcPr>
          <w:p w:rsidR="001D2083" w:rsidRPr="002D4DA5" w:rsidRDefault="001D2083" w:rsidP="00BB7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0F66" w:rsidRPr="002D4DA5" w:rsidRDefault="00DD1D0D" w:rsidP="00BB7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DA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4447F" w:rsidRPr="00DD1D0D" w:rsidTr="00B37DB0">
        <w:trPr>
          <w:trHeight w:val="433"/>
        </w:trPr>
        <w:tc>
          <w:tcPr>
            <w:tcW w:w="8075" w:type="dxa"/>
          </w:tcPr>
          <w:p w:rsidR="00A4447F" w:rsidRPr="002D4DA5" w:rsidRDefault="00A4447F" w:rsidP="00B37D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DA5">
              <w:rPr>
                <w:rFonts w:ascii="Times New Roman" w:hAnsi="Times New Roman" w:cs="Times New Roman"/>
                <w:sz w:val="28"/>
                <w:szCs w:val="28"/>
              </w:rPr>
              <w:t>3. Перечислено получателям</w:t>
            </w:r>
          </w:p>
        </w:tc>
        <w:tc>
          <w:tcPr>
            <w:tcW w:w="1418" w:type="dxa"/>
          </w:tcPr>
          <w:p w:rsidR="00A4447F" w:rsidRPr="002D4DA5" w:rsidRDefault="00DD1D0D" w:rsidP="00BB7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DA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D2083" w:rsidRPr="00DD1D0D" w:rsidTr="00CE4B98">
        <w:tc>
          <w:tcPr>
            <w:tcW w:w="8075" w:type="dxa"/>
          </w:tcPr>
          <w:p w:rsidR="001D2083" w:rsidRPr="002D4DA5" w:rsidRDefault="00A4447F" w:rsidP="00BB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A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D2083" w:rsidRPr="002D4DA5">
              <w:rPr>
                <w:rFonts w:ascii="Times New Roman" w:hAnsi="Times New Roman" w:cs="Times New Roman"/>
                <w:sz w:val="28"/>
                <w:szCs w:val="28"/>
              </w:rPr>
              <w:t xml:space="preserve">. Фактическое использование бюджетных ассигнований резервного фонда </w:t>
            </w:r>
            <w:r w:rsidR="00DD1D0D" w:rsidRPr="002D4D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DD1D0D" w:rsidRPr="002D4DA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образования </w:t>
            </w:r>
            <w:r w:rsidR="00DD1D0D" w:rsidRPr="002D4DA5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>«</w:t>
            </w:r>
            <w:r w:rsidR="00842832" w:rsidRPr="002D4DA5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>Заволжское сельское поселение</w:t>
            </w:r>
            <w:r w:rsidR="00DD1D0D" w:rsidRPr="002D4DA5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 xml:space="preserve">» Калининского района Тверской </w:t>
            </w:r>
            <w:r w:rsidR="00DD1D0D" w:rsidRPr="002D4DA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области</w:t>
            </w:r>
          </w:p>
        </w:tc>
        <w:tc>
          <w:tcPr>
            <w:tcW w:w="1418" w:type="dxa"/>
          </w:tcPr>
          <w:p w:rsidR="001D2083" w:rsidRPr="002D4DA5" w:rsidRDefault="001D2083" w:rsidP="00BB7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0F66" w:rsidRPr="002D4DA5" w:rsidRDefault="00DD1D0D" w:rsidP="00A44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DA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D2083" w:rsidRPr="00DD1D0D" w:rsidTr="00CE4B98">
        <w:tc>
          <w:tcPr>
            <w:tcW w:w="8075" w:type="dxa"/>
          </w:tcPr>
          <w:p w:rsidR="001D2083" w:rsidRPr="002D4DA5" w:rsidRDefault="00A4447F" w:rsidP="00BB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A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D2083" w:rsidRPr="002D4DA5">
              <w:rPr>
                <w:rFonts w:ascii="Times New Roman" w:hAnsi="Times New Roman" w:cs="Times New Roman"/>
                <w:sz w:val="28"/>
                <w:szCs w:val="28"/>
              </w:rPr>
              <w:t xml:space="preserve">. Возвращено неиспользованных бюджетных ассигнований резервного фонда </w:t>
            </w:r>
            <w:r w:rsidR="00DD1D0D" w:rsidRPr="002D4D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DD1D0D" w:rsidRPr="002D4DA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образования </w:t>
            </w:r>
            <w:r w:rsidR="00DD1D0D" w:rsidRPr="002D4DA5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>«</w:t>
            </w:r>
            <w:r w:rsidR="00842832" w:rsidRPr="002D4DA5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>Заволжское сельское поселение</w:t>
            </w:r>
            <w:r w:rsidR="00DD1D0D" w:rsidRPr="002D4DA5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 xml:space="preserve">» Калининского района Тверской </w:t>
            </w:r>
            <w:r w:rsidR="00DD1D0D" w:rsidRPr="002D4DA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области</w:t>
            </w:r>
          </w:p>
        </w:tc>
        <w:tc>
          <w:tcPr>
            <w:tcW w:w="1418" w:type="dxa"/>
          </w:tcPr>
          <w:p w:rsidR="00170F66" w:rsidRPr="002D4DA5" w:rsidRDefault="00DD1D0D" w:rsidP="00BB7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DA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D2083" w:rsidRPr="00DD1D0D" w:rsidTr="00CE4B98">
        <w:tc>
          <w:tcPr>
            <w:tcW w:w="8075" w:type="dxa"/>
          </w:tcPr>
          <w:p w:rsidR="001D2083" w:rsidRPr="002D4DA5" w:rsidRDefault="00A4447F" w:rsidP="00CE4B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A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D2083" w:rsidRPr="002D4DA5">
              <w:rPr>
                <w:rFonts w:ascii="Times New Roman" w:hAnsi="Times New Roman" w:cs="Times New Roman"/>
                <w:sz w:val="28"/>
                <w:szCs w:val="28"/>
              </w:rPr>
              <w:t xml:space="preserve">. Нераспределенный остаток бюджетных ассигнований резервного фонда </w:t>
            </w:r>
            <w:r w:rsidR="00DD1D0D" w:rsidRPr="002D4D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DD1D0D" w:rsidRPr="002D4DA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образования </w:t>
            </w:r>
            <w:r w:rsidR="00DD1D0D" w:rsidRPr="002D4DA5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>«</w:t>
            </w:r>
            <w:r w:rsidR="00842832" w:rsidRPr="002D4DA5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>Заволжское сельское поселение</w:t>
            </w:r>
            <w:r w:rsidR="00DD1D0D" w:rsidRPr="002D4DA5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 xml:space="preserve">» Калининского района Тверской </w:t>
            </w:r>
            <w:r w:rsidR="00DD1D0D" w:rsidRPr="002D4DA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области</w:t>
            </w:r>
          </w:p>
        </w:tc>
        <w:tc>
          <w:tcPr>
            <w:tcW w:w="1418" w:type="dxa"/>
          </w:tcPr>
          <w:p w:rsidR="001D2083" w:rsidRPr="002D4DA5" w:rsidRDefault="001D20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0F66" w:rsidRPr="002D4DA5" w:rsidRDefault="00842832" w:rsidP="00CE4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DA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DD1D0D" w:rsidRPr="002D4DA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4447F" w:rsidRPr="002D4DA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DD1D0D" w:rsidRPr="002D4DA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1D2083" w:rsidRDefault="001D2083" w:rsidP="00CE4B98">
      <w:bookmarkStart w:id="0" w:name="_GoBack"/>
      <w:bookmarkEnd w:id="0"/>
    </w:p>
    <w:sectPr w:rsidR="001D2083" w:rsidSect="00027A38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083"/>
    <w:rsid w:val="00027A38"/>
    <w:rsid w:val="000E15B0"/>
    <w:rsid w:val="00170F66"/>
    <w:rsid w:val="001D2083"/>
    <w:rsid w:val="002137FF"/>
    <w:rsid w:val="00294386"/>
    <w:rsid w:val="002C3C29"/>
    <w:rsid w:val="002D4DA5"/>
    <w:rsid w:val="004312AA"/>
    <w:rsid w:val="004E55AA"/>
    <w:rsid w:val="00841929"/>
    <w:rsid w:val="00842832"/>
    <w:rsid w:val="00A4447F"/>
    <w:rsid w:val="00A72152"/>
    <w:rsid w:val="00AF0614"/>
    <w:rsid w:val="00AF7168"/>
    <w:rsid w:val="00B37DB0"/>
    <w:rsid w:val="00BB7A61"/>
    <w:rsid w:val="00C40D0F"/>
    <w:rsid w:val="00CC43DB"/>
    <w:rsid w:val="00CE4B98"/>
    <w:rsid w:val="00DD1D0D"/>
    <w:rsid w:val="00E81CB4"/>
    <w:rsid w:val="00E8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F6D28F-897C-453C-9288-43D883F9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2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Моисеева Наталья Евгеньевна</cp:lastModifiedBy>
  <cp:revision>6</cp:revision>
  <dcterms:created xsi:type="dcterms:W3CDTF">2024-05-15T14:00:00Z</dcterms:created>
  <dcterms:modified xsi:type="dcterms:W3CDTF">2024-06-26T11:23:00Z</dcterms:modified>
</cp:coreProperties>
</file>