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E3F" w:rsidRPr="00881B7F" w:rsidRDefault="00002E3F" w:rsidP="00002E3F">
      <w:pPr>
        <w:jc w:val="right"/>
        <w:rPr>
          <w:rStyle w:val="2"/>
          <w:rFonts w:eastAsia="Microsoft Sans Serif"/>
          <w:b w:val="0"/>
          <w:sz w:val="24"/>
          <w:szCs w:val="24"/>
        </w:rPr>
      </w:pPr>
      <w:r w:rsidRPr="00881B7F">
        <w:rPr>
          <w:rStyle w:val="2"/>
          <w:rFonts w:eastAsia="Microsoft Sans Serif"/>
          <w:b w:val="0"/>
          <w:sz w:val="24"/>
          <w:szCs w:val="24"/>
        </w:rPr>
        <w:t xml:space="preserve">Приложение 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Думы Калининского                                                                                                                         муниципального  округа Тверской  области                                                                                                                                       </w:t>
      </w:r>
    </w:p>
    <w:p w:rsidR="00610653" w:rsidRPr="00881B7F" w:rsidRDefault="00002E3F" w:rsidP="00002E3F">
      <w:pPr>
        <w:jc w:val="right"/>
        <w:rPr>
          <w:rStyle w:val="2"/>
          <w:rFonts w:eastAsia="Microsoft Sans Serif"/>
          <w:b w:val="0"/>
          <w:sz w:val="24"/>
          <w:szCs w:val="24"/>
        </w:rPr>
      </w:pPr>
      <w:r w:rsidRPr="00881B7F">
        <w:rPr>
          <w:rStyle w:val="2"/>
          <w:rFonts w:eastAsia="Microsoft Sans Serif"/>
          <w:b w:val="0"/>
          <w:sz w:val="24"/>
          <w:szCs w:val="24"/>
        </w:rPr>
        <w:t>от "_____</w:t>
      </w:r>
      <w:proofErr w:type="gramStart"/>
      <w:r w:rsidRPr="00881B7F">
        <w:rPr>
          <w:rStyle w:val="2"/>
          <w:rFonts w:eastAsia="Microsoft Sans Serif"/>
          <w:b w:val="0"/>
          <w:sz w:val="24"/>
          <w:szCs w:val="24"/>
        </w:rPr>
        <w:t>"  _</w:t>
      </w:r>
      <w:proofErr w:type="gramEnd"/>
      <w:r w:rsidRPr="00881B7F">
        <w:rPr>
          <w:rStyle w:val="2"/>
          <w:rFonts w:eastAsia="Microsoft Sans Serif"/>
          <w:b w:val="0"/>
          <w:sz w:val="24"/>
          <w:szCs w:val="24"/>
        </w:rPr>
        <w:t>_____________  2024 г.№  ____</w:t>
      </w:r>
    </w:p>
    <w:p w:rsidR="00002E3F" w:rsidRPr="00881B7F" w:rsidRDefault="00002E3F" w:rsidP="00002E3F">
      <w:pPr>
        <w:jc w:val="right"/>
        <w:rPr>
          <w:rStyle w:val="2"/>
          <w:rFonts w:eastAsia="Microsoft Sans Serif"/>
          <w:b w:val="0"/>
          <w:sz w:val="24"/>
          <w:szCs w:val="24"/>
        </w:rPr>
      </w:pPr>
    </w:p>
    <w:p w:rsidR="00002E3F" w:rsidRPr="00881B7F" w:rsidRDefault="00002E3F" w:rsidP="00002E3F">
      <w:pPr>
        <w:jc w:val="right"/>
        <w:rPr>
          <w:rStyle w:val="2"/>
          <w:rFonts w:eastAsia="Microsoft Sans Serif"/>
          <w:sz w:val="24"/>
          <w:szCs w:val="24"/>
        </w:rPr>
      </w:pPr>
    </w:p>
    <w:p w:rsidR="00610653" w:rsidRPr="009709BD" w:rsidRDefault="00610653" w:rsidP="002D113B">
      <w:pPr>
        <w:spacing w:after="0" w:line="240" w:lineRule="auto"/>
        <w:jc w:val="center"/>
        <w:rPr>
          <w:rStyle w:val="2"/>
          <w:rFonts w:eastAsia="Microsoft Sans Serif"/>
          <w:sz w:val="28"/>
          <w:szCs w:val="28"/>
        </w:rPr>
      </w:pPr>
      <w:r w:rsidRPr="009709BD">
        <w:rPr>
          <w:rStyle w:val="2"/>
          <w:rFonts w:eastAsia="Microsoft Sans Serif"/>
          <w:sz w:val="28"/>
          <w:szCs w:val="28"/>
        </w:rPr>
        <w:t>Порядок</w:t>
      </w:r>
    </w:p>
    <w:p w:rsidR="00BA2D0C" w:rsidRPr="009709BD" w:rsidRDefault="00610653" w:rsidP="002D113B">
      <w:pPr>
        <w:spacing w:after="0" w:line="240" w:lineRule="auto"/>
        <w:jc w:val="center"/>
        <w:rPr>
          <w:rStyle w:val="2"/>
          <w:rFonts w:eastAsia="Microsoft Sans Serif"/>
          <w:sz w:val="28"/>
          <w:szCs w:val="28"/>
        </w:rPr>
      </w:pPr>
      <w:r w:rsidRPr="009709BD">
        <w:rPr>
          <w:rStyle w:val="2"/>
          <w:rFonts w:eastAsia="Microsoft Sans Serif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 если иное не предусмотрено нормативными правовыми актами Правительства Российской Федерации, выполнением работ, оказанием услуг</w:t>
      </w:r>
    </w:p>
    <w:p w:rsidR="00610653" w:rsidRPr="009709BD" w:rsidRDefault="00610653" w:rsidP="002D113B">
      <w:pPr>
        <w:spacing w:after="0" w:line="240" w:lineRule="auto"/>
        <w:jc w:val="center"/>
        <w:rPr>
          <w:rStyle w:val="2"/>
          <w:rFonts w:eastAsia="Microsoft Sans Serif"/>
          <w:sz w:val="28"/>
          <w:szCs w:val="28"/>
        </w:rPr>
      </w:pPr>
    </w:p>
    <w:p w:rsidR="00610653" w:rsidRPr="009709BD" w:rsidRDefault="00610653" w:rsidP="00881B7F">
      <w:pPr>
        <w:tabs>
          <w:tab w:val="left" w:pos="709"/>
        </w:tabs>
        <w:spacing w:after="0" w:line="240" w:lineRule="auto"/>
        <w:jc w:val="both"/>
        <w:rPr>
          <w:rStyle w:val="2"/>
          <w:rFonts w:eastAsia="Microsoft Sans Serif"/>
          <w:b w:val="0"/>
          <w:sz w:val="28"/>
          <w:szCs w:val="28"/>
        </w:rPr>
      </w:pPr>
      <w:r w:rsidRPr="009709BD">
        <w:rPr>
          <w:rStyle w:val="2"/>
          <w:rFonts w:eastAsia="Microsoft Sans Serif"/>
          <w:b w:val="0"/>
          <w:sz w:val="28"/>
          <w:szCs w:val="28"/>
        </w:rPr>
        <w:t xml:space="preserve">          </w:t>
      </w:r>
      <w:r w:rsidR="00881B7F" w:rsidRPr="009709BD">
        <w:rPr>
          <w:rStyle w:val="2"/>
          <w:rFonts w:eastAsia="Microsoft Sans Serif"/>
          <w:b w:val="0"/>
          <w:sz w:val="28"/>
          <w:szCs w:val="28"/>
        </w:rPr>
        <w:t xml:space="preserve"> </w:t>
      </w:r>
      <w:r w:rsidRPr="009709BD">
        <w:rPr>
          <w:rStyle w:val="2"/>
          <w:rFonts w:eastAsia="Microsoft Sans Serif"/>
          <w:b w:val="0"/>
          <w:sz w:val="28"/>
          <w:szCs w:val="28"/>
        </w:rPr>
        <w:t xml:space="preserve">1. Настоящий Порядок предоставления субсидий определяет общий механизм и условия предоставления за счет средств бюджета Калининского муниципального округа </w:t>
      </w:r>
      <w:r w:rsidR="005D701A" w:rsidRPr="009709BD">
        <w:rPr>
          <w:rStyle w:val="2"/>
          <w:rFonts w:eastAsia="Microsoft Sans Serif"/>
          <w:b w:val="0"/>
          <w:sz w:val="28"/>
          <w:szCs w:val="28"/>
        </w:rPr>
        <w:t>Т</w:t>
      </w:r>
      <w:r w:rsidRPr="009709BD">
        <w:rPr>
          <w:rStyle w:val="2"/>
          <w:rFonts w:eastAsia="Microsoft Sans Serif"/>
          <w:b w:val="0"/>
          <w:sz w:val="28"/>
          <w:szCs w:val="28"/>
        </w:rPr>
        <w:t>верской области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Федерации, выполнением работ, оказанием услуг.</w:t>
      </w:r>
    </w:p>
    <w:p w:rsidR="00F44E7A" w:rsidRPr="009709BD" w:rsidRDefault="00F44E7A" w:rsidP="002D113B">
      <w:pPr>
        <w:widowControl w:val="0"/>
        <w:tabs>
          <w:tab w:val="left" w:pos="759"/>
        </w:tabs>
        <w:spacing w:after="0" w:line="240" w:lineRule="auto"/>
        <w:ind w:right="200"/>
        <w:jc w:val="both"/>
        <w:rPr>
          <w:rStyle w:val="2"/>
          <w:rFonts w:eastAsia="Microsoft Sans Serif"/>
          <w:b w:val="0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</w:t>
      </w:r>
      <w:r w:rsidR="00610653" w:rsidRPr="009709BD">
        <w:rPr>
          <w:rFonts w:ascii="Times New Roman" w:hAnsi="Times New Roman" w:cs="Times New Roman"/>
          <w:sz w:val="28"/>
          <w:szCs w:val="28"/>
        </w:rPr>
        <w:t xml:space="preserve">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610653" w:rsidRPr="009709BD">
        <w:rPr>
          <w:rFonts w:ascii="Times New Roman" w:hAnsi="Times New Roman" w:cs="Times New Roman"/>
          <w:sz w:val="28"/>
          <w:szCs w:val="28"/>
        </w:rPr>
        <w:t xml:space="preserve">2. </w:t>
      </w:r>
      <w:r w:rsidR="00610653" w:rsidRPr="009709BD">
        <w:rPr>
          <w:rStyle w:val="2"/>
          <w:rFonts w:eastAsia="Microsoft Sans Serif"/>
          <w:b w:val="0"/>
          <w:sz w:val="28"/>
          <w:szCs w:val="28"/>
        </w:rPr>
        <w:t xml:space="preserve">Муниципальные правовые акты Администрации Калининского муниципального округа Тверской области,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а </w:t>
      </w:r>
      <w:r w:rsidR="00610653" w:rsidRPr="009709BD">
        <w:rPr>
          <w:rStyle w:val="2"/>
          <w:rFonts w:eastAsia="Microsoft Sans Serif"/>
          <w:b w:val="0"/>
          <w:sz w:val="28"/>
          <w:szCs w:val="28"/>
        </w:rPr>
        <w:lastRenderedPageBreak/>
        <w:t xml:space="preserve">также физическим лицам - производителям товаров, работ, услуг, принимаемые на основании настоящего Порядка (далее - муниципальные правовые акты Администрации </w:t>
      </w:r>
      <w:r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610653" w:rsidRPr="009709BD">
        <w:rPr>
          <w:rStyle w:val="2"/>
          <w:rFonts w:eastAsia="Microsoft Sans Serif"/>
          <w:b w:val="0"/>
          <w:sz w:val="28"/>
          <w:szCs w:val="28"/>
        </w:rPr>
        <w:t xml:space="preserve">), должны </w:t>
      </w:r>
      <w:r w:rsidRPr="009709BD">
        <w:rPr>
          <w:rStyle w:val="2"/>
          <w:rFonts w:eastAsia="Microsoft Sans Serif"/>
          <w:b w:val="0"/>
          <w:sz w:val="28"/>
          <w:szCs w:val="28"/>
        </w:rPr>
        <w:t>соответствовать Общим требованиям к нормативным правовым актам, муниципальным правовым актам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установленным Правительством Российской Федерации, и настоящему Порядку.</w:t>
      </w:r>
    </w:p>
    <w:p w:rsidR="008534B1" w:rsidRPr="009709BD" w:rsidRDefault="008534B1" w:rsidP="00002E3F">
      <w:pPr>
        <w:widowControl w:val="0"/>
        <w:tabs>
          <w:tab w:val="left" w:pos="709"/>
        </w:tabs>
        <w:spacing w:after="0" w:line="240" w:lineRule="auto"/>
        <w:ind w:right="200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</w:t>
      </w:r>
      <w:r w:rsidR="00002E3F" w:rsidRPr="009709BD">
        <w:rPr>
          <w:rFonts w:ascii="Times New Roman" w:hAnsi="Times New Roman" w:cs="Times New Roman"/>
          <w:sz w:val="28"/>
          <w:szCs w:val="28"/>
        </w:rPr>
        <w:t xml:space="preserve">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922611" w:rsidRPr="009709BD">
        <w:rPr>
          <w:rFonts w:ascii="Times New Roman" w:hAnsi="Times New Roman" w:cs="Times New Roman"/>
          <w:sz w:val="28"/>
          <w:szCs w:val="28"/>
        </w:rPr>
        <w:t>3.</w:t>
      </w:r>
      <w:r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922611"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Pr="009709BD">
        <w:rPr>
          <w:rFonts w:ascii="Times New Roman" w:hAnsi="Times New Roman" w:cs="Times New Roman"/>
          <w:sz w:val="28"/>
          <w:szCs w:val="28"/>
        </w:rPr>
        <w:t>Целями предоставления субсидий являются  возмещение  недополученных доходов и (или) возмещение затрат, либо финансовое обеспечение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 ста происхождения (специальных вин), виноматериалов, если иное не предусмотрено нормативным и правовыми актам и Правительства Российской Федерации),</w:t>
      </w:r>
      <w:r w:rsidR="00922611" w:rsidRPr="009709BD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услуг.</w:t>
      </w:r>
    </w:p>
    <w:p w:rsidR="00922611" w:rsidRPr="009709BD" w:rsidRDefault="00922611" w:rsidP="002D113B">
      <w:pPr>
        <w:widowControl w:val="0"/>
        <w:tabs>
          <w:tab w:val="left" w:pos="759"/>
        </w:tabs>
        <w:spacing w:after="0" w:line="240" w:lineRule="auto"/>
        <w:ind w:right="200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Style w:val="2"/>
          <w:rFonts w:eastAsia="Microsoft Sans Serif"/>
          <w:b w:val="0"/>
          <w:sz w:val="28"/>
          <w:szCs w:val="28"/>
        </w:rPr>
        <w:t>Если субсидии предоставляются в целях реализации национального проекта (программы), государственной программы Тверской области или муниципальной программы Калининского муниципального округа (далее – государственная (муниципальная) программа),</w:t>
      </w:r>
      <w:r w:rsidRPr="009709BD">
        <w:rPr>
          <w:rStyle w:val="2"/>
          <w:rFonts w:eastAsia="Microsoft Sans Serif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структурного элемента государственной (муниципальной) программы, указываются цели предоставления субсидий исходя из наименования национального проекта (программы), государственной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(муниципальной)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программы.</w:t>
      </w:r>
    </w:p>
    <w:p w:rsidR="006D79A5" w:rsidRPr="009709BD" w:rsidRDefault="006D79A5" w:rsidP="00002E3F">
      <w:pPr>
        <w:widowControl w:val="0"/>
        <w:tabs>
          <w:tab w:val="left" w:pos="709"/>
        </w:tabs>
        <w:spacing w:after="0" w:line="240" w:lineRule="auto"/>
        <w:ind w:right="200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4. Категории юридических лиц (за исключением </w:t>
      </w:r>
      <w:proofErr w:type="gramStart"/>
      <w:r w:rsidRPr="009709BD">
        <w:rPr>
          <w:rFonts w:ascii="Times New Roman" w:hAnsi="Times New Roman" w:cs="Times New Roman"/>
          <w:sz w:val="28"/>
          <w:szCs w:val="28"/>
        </w:rPr>
        <w:t>государственных  (</w:t>
      </w:r>
      <w:proofErr w:type="gramEnd"/>
      <w:r w:rsidRPr="009709BD">
        <w:rPr>
          <w:rFonts w:ascii="Times New Roman" w:hAnsi="Times New Roman" w:cs="Times New Roman"/>
          <w:sz w:val="28"/>
          <w:szCs w:val="28"/>
        </w:rPr>
        <w:t>муниципальных) учреждений), индивидуальных предпринимателей, а также  физических лиц - производителей товаров, работ, услуг, им ею щ их право на предоставление субсидий, определяются  Думой Калининского муниципального округа в решении о бюджете  округа.</w:t>
      </w:r>
    </w:p>
    <w:p w:rsidR="006D79A5" w:rsidRPr="009709BD" w:rsidRDefault="00A27F8D" w:rsidP="002D113B">
      <w:pPr>
        <w:widowControl w:val="0"/>
        <w:tabs>
          <w:tab w:val="left" w:pos="759"/>
        </w:tabs>
        <w:spacing w:after="0" w:line="240" w:lineRule="auto"/>
        <w:ind w:right="200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5. Предоставление субсидии осуществляется Администрацией Калининского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муниципального округа в лице уполномоченного на это органа, муниципального учреждения (далее - Распорядитель) в пределах средств, предусмотренных на эти цели в бюджете окр</w:t>
      </w:r>
      <w:r w:rsidR="005D701A" w:rsidRPr="009709BD">
        <w:rPr>
          <w:rFonts w:ascii="Times New Roman" w:hAnsi="Times New Roman" w:cs="Times New Roman"/>
          <w:sz w:val="28"/>
          <w:szCs w:val="28"/>
        </w:rPr>
        <w:t>у</w:t>
      </w:r>
      <w:r w:rsidRPr="009709BD">
        <w:rPr>
          <w:rFonts w:ascii="Times New Roman" w:hAnsi="Times New Roman" w:cs="Times New Roman"/>
          <w:sz w:val="28"/>
          <w:szCs w:val="28"/>
        </w:rPr>
        <w:t>га.</w:t>
      </w:r>
    </w:p>
    <w:p w:rsidR="00610653" w:rsidRPr="009709BD" w:rsidRDefault="00610653" w:rsidP="002D113B">
      <w:pPr>
        <w:tabs>
          <w:tab w:val="left" w:pos="709"/>
        </w:tabs>
        <w:spacing w:after="0" w:line="240" w:lineRule="auto"/>
        <w:jc w:val="both"/>
        <w:rPr>
          <w:rStyle w:val="2"/>
          <w:rFonts w:eastAsia="Microsoft Sans Serif"/>
          <w:b w:val="0"/>
          <w:sz w:val="28"/>
          <w:szCs w:val="28"/>
        </w:rPr>
      </w:pPr>
      <w:r w:rsidRPr="009709B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D701A" w:rsidRPr="009709B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81B7F" w:rsidRPr="00970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01A" w:rsidRPr="009709BD">
        <w:rPr>
          <w:rFonts w:ascii="Times New Roman" w:hAnsi="Times New Roman" w:cs="Times New Roman"/>
          <w:sz w:val="28"/>
          <w:szCs w:val="28"/>
        </w:rPr>
        <w:t>6.</w:t>
      </w:r>
      <w:r w:rsidR="006D79A5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5D701A" w:rsidRPr="009709BD">
        <w:rPr>
          <w:rFonts w:ascii="Times New Roman" w:hAnsi="Times New Roman" w:cs="Times New Roman"/>
          <w:sz w:val="28"/>
          <w:szCs w:val="28"/>
        </w:rPr>
        <w:t xml:space="preserve">Получателям и субсидии являются юридические лица (за исключением государственных (муниципальных) учреждений), индивидуальные предприниматели, а также физические лица - производители товаров, работ, услуг, отвечающие критериям, утвержденным муниципальным правовым актом </w:t>
      </w:r>
      <w:r w:rsidR="005D701A" w:rsidRPr="009709BD">
        <w:rPr>
          <w:rStyle w:val="2"/>
          <w:rFonts w:eastAsia="Microsoft Sans Serif"/>
          <w:b w:val="0"/>
          <w:sz w:val="28"/>
          <w:szCs w:val="28"/>
        </w:rPr>
        <w:t>Администрации Калининского муниципального округа.</w:t>
      </w:r>
    </w:p>
    <w:p w:rsidR="009D64BC" w:rsidRPr="009709BD" w:rsidRDefault="005D701A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7. Для получения субсидии Распорядителю предоставляются заявка на получение субсидии и </w:t>
      </w:r>
      <w:proofErr w:type="gramStart"/>
      <w:r w:rsidRPr="009709BD">
        <w:rPr>
          <w:rFonts w:ascii="Times New Roman" w:hAnsi="Times New Roman" w:cs="Times New Roman"/>
          <w:sz w:val="28"/>
          <w:szCs w:val="28"/>
        </w:rPr>
        <w:t>документы ,</w:t>
      </w:r>
      <w:proofErr w:type="gramEnd"/>
      <w:r w:rsidRPr="009709BD">
        <w:rPr>
          <w:rFonts w:ascii="Times New Roman" w:hAnsi="Times New Roman" w:cs="Times New Roman"/>
          <w:sz w:val="28"/>
          <w:szCs w:val="28"/>
        </w:rPr>
        <w:t xml:space="preserve"> определенные муниципальным правовым актом </w:t>
      </w:r>
      <w:r w:rsidR="00DF2B55" w:rsidRPr="009709BD">
        <w:rPr>
          <w:rFonts w:ascii="Times New Roman" w:hAnsi="Times New Roman" w:cs="Times New Roman"/>
          <w:b/>
          <w:sz w:val="28"/>
          <w:szCs w:val="28"/>
        </w:rPr>
        <w:t>А</w:t>
      </w:r>
      <w:r w:rsidR="00DF2B55" w:rsidRPr="009709BD">
        <w:rPr>
          <w:rStyle w:val="2"/>
          <w:rFonts w:eastAsia="Microsoft Sans Serif"/>
          <w:b w:val="0"/>
          <w:sz w:val="28"/>
          <w:szCs w:val="28"/>
        </w:rPr>
        <w:t>дминистрации Калининского муниципального округа.</w:t>
      </w:r>
      <w:r w:rsidRPr="009709BD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</w:t>
      </w:r>
      <w:r w:rsidR="00DF2B55" w:rsidRPr="009709BD">
        <w:rPr>
          <w:rStyle w:val="2"/>
          <w:rFonts w:eastAsia="Microsoft Sans Serif"/>
          <w:b w:val="0"/>
          <w:sz w:val="28"/>
          <w:szCs w:val="28"/>
        </w:rPr>
        <w:t>Администрации Калининского муниципального округа</w:t>
      </w:r>
      <w:r w:rsidRPr="009709BD">
        <w:rPr>
          <w:rFonts w:ascii="Times New Roman" w:hAnsi="Times New Roman" w:cs="Times New Roman"/>
          <w:sz w:val="28"/>
          <w:szCs w:val="28"/>
        </w:rPr>
        <w:t xml:space="preserve"> при необходимости могут устанавливаться требования к представляемым документам.</w:t>
      </w:r>
      <w:r w:rsidR="009D64BC" w:rsidRPr="00970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FF221A" w:rsidRPr="009709BD" w:rsidRDefault="009D64BC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Документы на получение субсидии оформляются </w:t>
      </w:r>
      <w:proofErr w:type="gramStart"/>
      <w:r w:rsidRPr="009709BD">
        <w:rPr>
          <w:rFonts w:ascii="Times New Roman" w:hAnsi="Times New Roman" w:cs="Times New Roman"/>
          <w:sz w:val="28"/>
          <w:szCs w:val="28"/>
        </w:rPr>
        <w:t>в соответствии с требованиям</w:t>
      </w:r>
      <w:proofErr w:type="gramEnd"/>
      <w:r w:rsidRPr="009709BD">
        <w:rPr>
          <w:rFonts w:ascii="Times New Roman" w:hAnsi="Times New Roman" w:cs="Times New Roman"/>
          <w:sz w:val="28"/>
          <w:szCs w:val="28"/>
        </w:rPr>
        <w:t xml:space="preserve"> и законодательства Российской Федерации.     </w:t>
      </w:r>
    </w:p>
    <w:p w:rsidR="002D113B" w:rsidRPr="009709BD" w:rsidRDefault="00FF221A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8. Получатель субсидии (участник отбора) на дату, определенную муниципальным правовым актом </w:t>
      </w:r>
      <w:r w:rsidRPr="009709BD">
        <w:rPr>
          <w:rStyle w:val="2"/>
          <w:rFonts w:eastAsia="Microsoft Sans Serif"/>
          <w:b w:val="0"/>
          <w:sz w:val="28"/>
          <w:szCs w:val="28"/>
        </w:rPr>
        <w:t>Администрации Калининского муниципального округа</w:t>
      </w:r>
      <w:r w:rsidRPr="009709BD">
        <w:rPr>
          <w:rFonts w:ascii="Times New Roman" w:hAnsi="Times New Roman" w:cs="Times New Roman"/>
          <w:sz w:val="28"/>
          <w:szCs w:val="28"/>
        </w:rPr>
        <w:t xml:space="preserve"> должен соответствовать следую щ им требованиям : - не должен получать средства из бюджета округа  в соответствии с иными нормативными правовым и актам и или муниципальными правовым и актами на цели предоставления субсидии; - не должен являться иностранным юридическим лицом 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 , используем ы х для промежуточного (офшорного) владения активам и в Российской Федерации (далее -     офшорные компании), а также российским юридическим лицом , в уставном (складочном ) капитале которого доля прям 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</w:t>
      </w:r>
      <w:proofErr w:type="gramStart"/>
      <w:r w:rsidRPr="009709BD">
        <w:rPr>
          <w:rFonts w:ascii="Times New Roman" w:hAnsi="Times New Roman" w:cs="Times New Roman"/>
          <w:sz w:val="28"/>
          <w:szCs w:val="28"/>
        </w:rPr>
        <w:t>участие</w:t>
      </w:r>
      <w:r w:rsidR="00A24BC1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 оф</w:t>
      </w:r>
      <w:r w:rsidR="00A24BC1" w:rsidRPr="009709BD">
        <w:rPr>
          <w:rFonts w:ascii="Times New Roman" w:hAnsi="Times New Roman" w:cs="Times New Roman"/>
          <w:sz w:val="28"/>
          <w:szCs w:val="28"/>
        </w:rPr>
        <w:t>шо</w:t>
      </w:r>
      <w:r w:rsidRPr="009709BD">
        <w:rPr>
          <w:rFonts w:ascii="Times New Roman" w:hAnsi="Times New Roman" w:cs="Times New Roman"/>
          <w:sz w:val="28"/>
          <w:szCs w:val="28"/>
        </w:rPr>
        <w:t>рных</w:t>
      </w:r>
      <w:proofErr w:type="gramEnd"/>
      <w:r w:rsidRPr="009709BD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2D113B" w:rsidRPr="009709BD" w:rsidRDefault="002D113B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FF221A" w:rsidRPr="009709BD">
        <w:rPr>
          <w:rFonts w:ascii="Times New Roman" w:hAnsi="Times New Roman" w:cs="Times New Roman"/>
          <w:sz w:val="28"/>
          <w:szCs w:val="28"/>
        </w:rPr>
        <w:t>- 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D113B" w:rsidRPr="009709BD" w:rsidRDefault="002D113B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FF221A" w:rsidRPr="009709BD">
        <w:rPr>
          <w:rFonts w:ascii="Times New Roman" w:hAnsi="Times New Roman" w:cs="Times New Roman"/>
          <w:sz w:val="28"/>
          <w:szCs w:val="28"/>
        </w:rPr>
        <w:t>- не должен находится в составляемых в рам мах реализации полномочий, предусмотренных главой VII Устава ООН, Советом Безопасности ООН или органам и, специально созданным и реш</w:t>
      </w:r>
      <w:r w:rsidR="00A24BC1" w:rsidRPr="009709BD">
        <w:rPr>
          <w:rFonts w:ascii="Times New Roman" w:hAnsi="Times New Roman" w:cs="Times New Roman"/>
          <w:sz w:val="28"/>
          <w:szCs w:val="28"/>
        </w:rPr>
        <w:t>е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ниям и </w:t>
      </w:r>
      <w:proofErr w:type="gramStart"/>
      <w:r w:rsidR="00FF221A" w:rsidRPr="009709BD">
        <w:rPr>
          <w:rFonts w:ascii="Times New Roman" w:hAnsi="Times New Roman" w:cs="Times New Roman"/>
          <w:sz w:val="28"/>
          <w:szCs w:val="28"/>
        </w:rPr>
        <w:t>Совета</w:t>
      </w:r>
      <w:r w:rsidR="00A24BC1"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="00FF221A" w:rsidRPr="009709BD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="00FF221A" w:rsidRPr="009709BD">
        <w:rPr>
          <w:rFonts w:ascii="Times New Roman" w:hAnsi="Times New Roman" w:cs="Times New Roman"/>
          <w:sz w:val="28"/>
          <w:szCs w:val="28"/>
        </w:rPr>
        <w:t xml:space="preserve"> ООН, перечнях организаций и физических лиц, связанны х с террористическим и организациям и  террористам и или с распространением оружия массового уничтожения; </w:t>
      </w:r>
    </w:p>
    <w:p w:rsidR="00A24BC1" w:rsidRPr="009709BD" w:rsidRDefault="002D113B" w:rsidP="002D113B">
      <w:pPr>
        <w:tabs>
          <w:tab w:val="left" w:pos="709"/>
        </w:tabs>
        <w:spacing w:after="0" w:line="240" w:lineRule="auto"/>
        <w:jc w:val="both"/>
        <w:rPr>
          <w:rStyle w:val="2"/>
          <w:rFonts w:eastAsia="Microsoft Sans Serif"/>
          <w:b w:val="0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="00FF221A" w:rsidRPr="009709BD">
        <w:rPr>
          <w:rFonts w:ascii="Times New Roman" w:hAnsi="Times New Roman" w:cs="Times New Roman"/>
          <w:sz w:val="28"/>
          <w:szCs w:val="28"/>
        </w:rPr>
        <w:t>- не</w:t>
      </w:r>
      <w:r w:rsidR="00A24BC1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должен являться иностранным агентом в соответствии с Федеральным законом от 14.07.2022 № 255-Ф З «О контроле за деятельностью лиц, находящихся под иностранным влиянием». </w:t>
      </w:r>
      <w:r w:rsidR="00A24BC1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881B7F" w:rsidRPr="009709BD">
        <w:rPr>
          <w:rFonts w:ascii="Times New Roman" w:hAnsi="Times New Roman" w:cs="Times New Roman"/>
          <w:sz w:val="28"/>
          <w:szCs w:val="28"/>
        </w:rPr>
        <w:t>М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униципальным правовым актом </w:t>
      </w:r>
      <w:r w:rsidR="00A24BC1" w:rsidRPr="009709BD">
        <w:rPr>
          <w:rStyle w:val="2"/>
          <w:rFonts w:eastAsia="Microsoft Sans Serif"/>
          <w:b w:val="0"/>
          <w:sz w:val="28"/>
          <w:szCs w:val="28"/>
        </w:rPr>
        <w:t>Администрации Калининского муниципального округа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A24BC1" w:rsidRPr="009709BD">
        <w:rPr>
          <w:rFonts w:ascii="Times New Roman" w:hAnsi="Times New Roman" w:cs="Times New Roman"/>
          <w:sz w:val="28"/>
          <w:szCs w:val="28"/>
        </w:rPr>
        <w:t>м</w:t>
      </w:r>
      <w:r w:rsidR="00FF221A" w:rsidRPr="009709BD">
        <w:rPr>
          <w:rFonts w:ascii="Times New Roman" w:hAnsi="Times New Roman" w:cs="Times New Roman"/>
          <w:sz w:val="28"/>
          <w:szCs w:val="28"/>
        </w:rPr>
        <w:t xml:space="preserve">огут быть установлены дополнительны е требования, которым должен соответствовать получатель субсидии (участник отбора) на дату, определенную </w:t>
      </w:r>
      <w:r w:rsidR="00FF221A" w:rsidRPr="009709B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правовым актом </w:t>
      </w:r>
      <w:r w:rsidR="00A24BC1" w:rsidRPr="009709BD">
        <w:rPr>
          <w:rStyle w:val="2"/>
          <w:rFonts w:eastAsia="Microsoft Sans Serif"/>
          <w:b w:val="0"/>
          <w:sz w:val="28"/>
          <w:szCs w:val="28"/>
        </w:rPr>
        <w:t xml:space="preserve">Администрации Калининского муниципального округа. </w:t>
      </w:r>
    </w:p>
    <w:p w:rsidR="005D701A" w:rsidRPr="009709BD" w:rsidRDefault="002D113B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Style w:val="2"/>
          <w:rFonts w:eastAsia="Microsoft Sans Serif"/>
          <w:sz w:val="28"/>
          <w:szCs w:val="28"/>
        </w:rPr>
        <w:t xml:space="preserve">          </w:t>
      </w:r>
      <w:r w:rsidR="00881B7F" w:rsidRPr="009709BD">
        <w:rPr>
          <w:rStyle w:val="2"/>
          <w:rFonts w:eastAsia="Microsoft Sans Serif"/>
          <w:sz w:val="28"/>
          <w:szCs w:val="28"/>
        </w:rPr>
        <w:t xml:space="preserve"> </w:t>
      </w:r>
      <w:r w:rsidR="00A24BC1" w:rsidRPr="009709BD">
        <w:rPr>
          <w:rStyle w:val="2"/>
          <w:rFonts w:eastAsia="Microsoft Sans Serif"/>
          <w:b w:val="0"/>
          <w:sz w:val="28"/>
          <w:szCs w:val="28"/>
        </w:rPr>
        <w:t>9.</w:t>
      </w:r>
      <w:r w:rsidR="00AD5BFD" w:rsidRPr="009709BD">
        <w:rPr>
          <w:rStyle w:val="2"/>
          <w:rFonts w:eastAsia="Microsoft Sans Serif"/>
          <w:sz w:val="28"/>
          <w:szCs w:val="28"/>
        </w:rPr>
        <w:t xml:space="preserve"> </w:t>
      </w:r>
      <w:r w:rsidR="00AD5BFD" w:rsidRPr="009709BD">
        <w:rPr>
          <w:rFonts w:ascii="Times New Roman" w:hAnsi="Times New Roman" w:cs="Times New Roman"/>
          <w:sz w:val="28"/>
          <w:szCs w:val="28"/>
        </w:rPr>
        <w:t xml:space="preserve">Основаниями для отказа получателю субсидии в предоставлении субсидии являются: - несоответствие представленных получателем субсидии документов требованиям, определенным муниципальным правовым актом Администрации </w:t>
      </w:r>
      <w:r w:rsidR="00AD5BFD"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AD5BFD" w:rsidRPr="009709BD">
        <w:rPr>
          <w:rFonts w:ascii="Times New Roman" w:hAnsi="Times New Roman" w:cs="Times New Roman"/>
          <w:b/>
          <w:sz w:val="28"/>
          <w:szCs w:val="28"/>
        </w:rPr>
        <w:t>,</w:t>
      </w:r>
      <w:r w:rsidR="00AD5BFD" w:rsidRPr="009709BD">
        <w:rPr>
          <w:rFonts w:ascii="Times New Roman" w:hAnsi="Times New Roman" w:cs="Times New Roman"/>
          <w:sz w:val="28"/>
          <w:szCs w:val="28"/>
        </w:rPr>
        <w:t xml:space="preserve"> или непредставление (представление не в полном объеме) указанных документов; - установление ф акта недостоверности представленной получателем субсидии информации. Муниципальным правовым актом Администрации </w:t>
      </w:r>
      <w:r w:rsidR="00AD5BFD"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AD5BFD" w:rsidRPr="009709BD">
        <w:rPr>
          <w:rFonts w:ascii="Times New Roman" w:hAnsi="Times New Roman" w:cs="Times New Roman"/>
          <w:sz w:val="28"/>
          <w:szCs w:val="28"/>
        </w:rPr>
        <w:t xml:space="preserve"> могут быть установлены дополнительные основания для отказа получателю субсидии в предоставлении субсидии.</w:t>
      </w:r>
      <w:r w:rsidR="00A24BC1" w:rsidRPr="009709BD">
        <w:rPr>
          <w:rStyle w:val="2"/>
          <w:rFonts w:eastAsia="Microsoft Sans Serif"/>
          <w:sz w:val="28"/>
          <w:szCs w:val="28"/>
        </w:rPr>
        <w:t xml:space="preserve"> </w:t>
      </w:r>
    </w:p>
    <w:p w:rsidR="0032542C" w:rsidRPr="009709BD" w:rsidRDefault="0032542C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     1</w:t>
      </w:r>
      <w:r w:rsidRPr="009709BD">
        <w:rPr>
          <w:rFonts w:ascii="Times New Roman" w:hAnsi="Times New Roman" w:cs="Times New Roman"/>
          <w:sz w:val="28"/>
          <w:szCs w:val="28"/>
        </w:rPr>
        <w:t xml:space="preserve">0.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результатов предоставления субсидии) </w:t>
      </w:r>
      <w:proofErr w:type="gramStart"/>
      <w:r w:rsidRPr="009709BD">
        <w:rPr>
          <w:rFonts w:ascii="Times New Roman" w:hAnsi="Times New Roman" w:cs="Times New Roman"/>
          <w:sz w:val="28"/>
          <w:szCs w:val="28"/>
        </w:rPr>
        <w:t>определяются  муниципальными</w:t>
      </w:r>
      <w:proofErr w:type="gramEnd"/>
      <w:r w:rsidRPr="009709BD">
        <w:rPr>
          <w:rFonts w:ascii="Times New Roman" w:hAnsi="Times New Roman" w:cs="Times New Roman"/>
          <w:sz w:val="28"/>
          <w:szCs w:val="28"/>
        </w:rPr>
        <w:t xml:space="preserve"> правовыми актами Администрации </w:t>
      </w:r>
      <w:r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Pr="009709BD">
        <w:rPr>
          <w:rFonts w:ascii="Times New Roman" w:hAnsi="Times New Roman" w:cs="Times New Roman"/>
          <w:b/>
          <w:sz w:val="28"/>
          <w:szCs w:val="28"/>
        </w:rPr>
        <w:t>.</w:t>
      </w:r>
    </w:p>
    <w:p w:rsidR="009D64BC" w:rsidRPr="009709BD" w:rsidRDefault="0032542C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>11. Соглашение о предоставлении субсидии заключается в соответствии с законодательством Российской Федерации.</w:t>
      </w:r>
    </w:p>
    <w:p w:rsidR="00F64160" w:rsidRPr="009709BD" w:rsidRDefault="000A30B0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>1</w:t>
      </w:r>
      <w:r w:rsidR="00F64160" w:rsidRPr="009709BD">
        <w:rPr>
          <w:rFonts w:ascii="Times New Roman" w:hAnsi="Times New Roman" w:cs="Times New Roman"/>
          <w:sz w:val="28"/>
          <w:szCs w:val="28"/>
        </w:rPr>
        <w:t xml:space="preserve">2. Муниципальным правовым актом </w:t>
      </w:r>
      <w:r w:rsidRPr="009709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Pr="009709BD">
        <w:rPr>
          <w:rStyle w:val="2"/>
          <w:rFonts w:eastAsia="Microsoft Sans Serif"/>
          <w:sz w:val="28"/>
          <w:szCs w:val="28"/>
        </w:rPr>
        <w:t xml:space="preserve"> </w:t>
      </w:r>
      <w:r w:rsidR="00F64160" w:rsidRPr="009709BD">
        <w:rPr>
          <w:rFonts w:ascii="Times New Roman" w:hAnsi="Times New Roman" w:cs="Times New Roman"/>
          <w:sz w:val="28"/>
          <w:szCs w:val="28"/>
        </w:rPr>
        <w:t xml:space="preserve"> определяются результаты предоставления субсидии под которыми понимаются результаты деятельности (действий) получателя субсидии (деятельности (действий) иного лица - в случае последующего предоставления получателем субсидии средств, источником финансового обеспечения которых является субсидия, иным лицам), которые должны быть конкретными, измеримыми, соответствовать целям предоставления субсидии, а также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(далее - порядок проведения мониторинга достижения результатов), а также при необходим ости характеристика (характеристики) результата предоставления субсидии (дополнительные количественные параметры, которым должен соответствовать результат предоставления субсидии) (далее - характеристика результата). В случае если субсидия предоставляется из бюджета </w:t>
      </w:r>
      <w:r w:rsidRPr="009709BD">
        <w:rPr>
          <w:rFonts w:ascii="Times New Roman" w:hAnsi="Times New Roman" w:cs="Times New Roman"/>
          <w:sz w:val="28"/>
          <w:szCs w:val="28"/>
        </w:rPr>
        <w:t>округа</w:t>
      </w:r>
      <w:r w:rsidR="00F64160" w:rsidRPr="009709BD">
        <w:rPr>
          <w:rFonts w:ascii="Times New Roman" w:hAnsi="Times New Roman" w:cs="Times New Roman"/>
          <w:sz w:val="28"/>
          <w:szCs w:val="28"/>
        </w:rPr>
        <w:t xml:space="preserve"> в целях реализации структурных </w:t>
      </w:r>
      <w:proofErr w:type="gramStart"/>
      <w:r w:rsidR="00F64160" w:rsidRPr="009709BD">
        <w:rPr>
          <w:rFonts w:ascii="Times New Roman" w:hAnsi="Times New Roman" w:cs="Times New Roman"/>
          <w:sz w:val="28"/>
          <w:szCs w:val="28"/>
        </w:rPr>
        <w:t xml:space="preserve">элементов </w:t>
      </w:r>
      <w:r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F64160" w:rsidRPr="009709BD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F64160" w:rsidRPr="009709BD">
        <w:rPr>
          <w:rFonts w:ascii="Times New Roman" w:hAnsi="Times New Roman" w:cs="Times New Roman"/>
          <w:sz w:val="28"/>
          <w:szCs w:val="28"/>
        </w:rPr>
        <w:t xml:space="preserve"> программ результат предоставления субсидии, его тип, характеристика (характеристики) результата указываются в соответствии с информацией о мероприятии (результате), типе мероприятия (результата) и его характеристиках (при наличии), содержащихся в паспортах структурных элементов муниципальных программ.</w:t>
      </w:r>
    </w:p>
    <w:p w:rsidR="00522B33" w:rsidRPr="009709BD" w:rsidRDefault="00522B33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Pr="009709BD">
        <w:rPr>
          <w:rFonts w:ascii="Times New Roman" w:hAnsi="Times New Roman" w:cs="Times New Roman"/>
          <w:sz w:val="28"/>
          <w:szCs w:val="28"/>
        </w:rPr>
        <w:t xml:space="preserve">13. Сроки (периодичность) перечисления субсидии, счета, на которые перечисляется субсидия с учетом положений, установленных бюджетным законодательством Российской Федерации, устанавливаются муниципальным правовым актом Администрации </w:t>
      </w:r>
      <w:r w:rsidRPr="009709BD">
        <w:rPr>
          <w:rStyle w:val="2"/>
          <w:rFonts w:eastAsia="Microsoft Sans Serif"/>
          <w:b w:val="0"/>
          <w:sz w:val="28"/>
          <w:szCs w:val="28"/>
        </w:rPr>
        <w:t>К</w:t>
      </w:r>
      <w:bookmarkStart w:id="0" w:name="_GoBack"/>
      <w:bookmarkEnd w:id="0"/>
      <w:r w:rsidRPr="009709BD">
        <w:rPr>
          <w:rStyle w:val="2"/>
          <w:rFonts w:eastAsia="Microsoft Sans Serif"/>
          <w:b w:val="0"/>
          <w:sz w:val="28"/>
          <w:szCs w:val="28"/>
        </w:rPr>
        <w:t>алининского муниципального округа</w:t>
      </w:r>
      <w:r w:rsidRPr="009709B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22B33" w:rsidRPr="009709BD" w:rsidRDefault="002D113B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81B7F" w:rsidRPr="009709BD">
        <w:rPr>
          <w:rFonts w:ascii="Times New Roman" w:hAnsi="Times New Roman" w:cs="Times New Roman"/>
          <w:sz w:val="28"/>
          <w:szCs w:val="28"/>
        </w:rPr>
        <w:t xml:space="preserve"> </w:t>
      </w:r>
      <w:r w:rsidR="00522B33" w:rsidRPr="009709BD">
        <w:rPr>
          <w:rFonts w:ascii="Times New Roman" w:hAnsi="Times New Roman" w:cs="Times New Roman"/>
          <w:sz w:val="28"/>
          <w:szCs w:val="28"/>
        </w:rPr>
        <w:t xml:space="preserve">14. Требования к отчетности предусматривают определение порядка и сроков представления получателем субсидии отчетности о достижении значений результатов предоставления субсидии и характеристик (при установлении характеристик), об осуществлении расходов, источником финансового обеспечения которых является субсидия устанавливаются муниципальным правовым актом Администрации </w:t>
      </w:r>
      <w:r w:rsidR="00522B33"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522B33" w:rsidRPr="009709BD">
        <w:rPr>
          <w:rFonts w:ascii="Times New Roman" w:hAnsi="Times New Roman" w:cs="Times New Roman"/>
          <w:b/>
          <w:sz w:val="28"/>
          <w:szCs w:val="28"/>
        </w:rPr>
        <w:t>.</w:t>
      </w:r>
    </w:p>
    <w:p w:rsidR="00FD72AF" w:rsidRPr="009709BD" w:rsidRDefault="00FD72AF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  </w:t>
      </w:r>
      <w:r w:rsidRPr="009709BD">
        <w:rPr>
          <w:rFonts w:ascii="Times New Roman" w:hAnsi="Times New Roman" w:cs="Times New Roman"/>
          <w:sz w:val="28"/>
          <w:szCs w:val="28"/>
        </w:rPr>
        <w:t xml:space="preserve">15. В целях установления требований к проведению мониторинга достижения результатов предоставления субсидии в муниципальном правовом акте указываются положения, предусматривающие проведение мониторинга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Распорядителем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Федерации. Положения, предусмотренные абзацем первым настоящего пункта, не включаются в муниципальный правовой акт Администрации </w:t>
      </w:r>
      <w:r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Pr="009709BD">
        <w:rPr>
          <w:rFonts w:ascii="Times New Roman" w:hAnsi="Times New Roman" w:cs="Times New Roman"/>
          <w:b/>
          <w:sz w:val="28"/>
          <w:szCs w:val="28"/>
        </w:rPr>
        <w:t>,</w:t>
      </w:r>
      <w:r w:rsidRPr="009709BD">
        <w:rPr>
          <w:rFonts w:ascii="Times New Roman" w:hAnsi="Times New Roman" w:cs="Times New Roman"/>
          <w:sz w:val="28"/>
          <w:szCs w:val="28"/>
        </w:rPr>
        <w:t xml:space="preserve"> регулирующий предоставление субсидий в порядке возмещения недополученных доходов и (или) возмещения затрат, при условии наличия достигнутого результата предоставления субсидии и единовременного предоставления субсидии. </w:t>
      </w:r>
    </w:p>
    <w:p w:rsidR="00522B33" w:rsidRPr="009709BD" w:rsidRDefault="00881B7F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72AF" w:rsidRPr="009709BD">
        <w:rPr>
          <w:rFonts w:ascii="Times New Roman" w:hAnsi="Times New Roman" w:cs="Times New Roman"/>
          <w:sz w:val="28"/>
          <w:szCs w:val="28"/>
        </w:rPr>
        <w:t xml:space="preserve">16. Требования об осуществлении контроля за соблюдением условий и порядка предоставления субсидий и ответственности за их нарушение включают: а) требование о проверке Распорядителем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об осуществлении органами муниципального финансового контроля проверок в соответствии со статьями 268.1 и 269.2 Бюджетного кодекса Российской Федерации; б) требование о возврате субсидий в бюджет города Твери в случае нарушения получателем субсидии условий, установленных при предоставлении субсидии, выявленного в том числе по фактам проверок, проведенных Распорядителем и органами муниципального финансового контроля, а также в случае </w:t>
      </w:r>
      <w:proofErr w:type="spellStart"/>
      <w:r w:rsidR="00FD72AF" w:rsidRPr="009709B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FD72AF" w:rsidRPr="009709BD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субсидии.</w:t>
      </w:r>
    </w:p>
    <w:p w:rsidR="002D113B" w:rsidRPr="009709BD" w:rsidRDefault="00881B7F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17. Муниципальным правовым актом Администрации </w:t>
      </w:r>
      <w:r w:rsidR="002D113B"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может быть установлено требование об уплате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Федерации, действую щ ей на дату начала начисления пени, от суммы субсидии, подлежащей возврату, за каждый день просрочки (с первого дня, следующего за плановой датой достижения результата предоставления субсидии до дня возврата субсидии (части субсидии) в бюджет округа. </w:t>
      </w:r>
    </w:p>
    <w:p w:rsidR="002D113B" w:rsidRPr="009709BD" w:rsidRDefault="00881B7F" w:rsidP="002D11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BD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18. Муниципальным правовым актом Администрации </w:t>
      </w:r>
      <w:r w:rsidR="002D113B" w:rsidRPr="009709BD">
        <w:rPr>
          <w:rStyle w:val="2"/>
          <w:rFonts w:eastAsia="Microsoft Sans Serif"/>
          <w:b w:val="0"/>
          <w:sz w:val="28"/>
          <w:szCs w:val="28"/>
        </w:rPr>
        <w:t>Калининского муниципального округа</w:t>
      </w:r>
      <w:r w:rsidR="002D113B" w:rsidRPr="009709BD">
        <w:rPr>
          <w:rFonts w:ascii="Times New Roman" w:hAnsi="Times New Roman" w:cs="Times New Roman"/>
          <w:sz w:val="28"/>
          <w:szCs w:val="28"/>
        </w:rPr>
        <w:t xml:space="preserve"> может быть предусмотрено применение штрафных санкций к получателю субсидии в случае нарушения получателем субсидии условий, установленных при предоставлении субсидии, выявленного в том числе по фактам проверок, проведенных Распорядителем и органами муниципального финансового контроля (за исключением случая </w:t>
      </w:r>
      <w:proofErr w:type="spellStart"/>
      <w:r w:rsidR="002D113B" w:rsidRPr="009709B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2D113B" w:rsidRPr="009709BD">
        <w:rPr>
          <w:rFonts w:ascii="Times New Roman" w:hAnsi="Times New Roman" w:cs="Times New Roman"/>
          <w:sz w:val="28"/>
          <w:szCs w:val="28"/>
        </w:rPr>
        <w:t xml:space="preserve"> значения результата предоставления субсидии).</w:t>
      </w:r>
    </w:p>
    <w:p w:rsidR="009D64BC" w:rsidRPr="009709BD" w:rsidRDefault="009D64BC" w:rsidP="00610653">
      <w:pPr>
        <w:tabs>
          <w:tab w:val="left" w:pos="709"/>
        </w:tabs>
        <w:jc w:val="both"/>
        <w:rPr>
          <w:b/>
          <w:sz w:val="28"/>
          <w:szCs w:val="28"/>
        </w:rPr>
      </w:pPr>
    </w:p>
    <w:sectPr w:rsidR="009D64BC" w:rsidRPr="0097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34BA8"/>
    <w:multiLevelType w:val="multilevel"/>
    <w:tmpl w:val="69D82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53"/>
    <w:rsid w:val="00002E3F"/>
    <w:rsid w:val="000A30B0"/>
    <w:rsid w:val="002D113B"/>
    <w:rsid w:val="0032542C"/>
    <w:rsid w:val="004C21A3"/>
    <w:rsid w:val="00522B33"/>
    <w:rsid w:val="005D701A"/>
    <w:rsid w:val="00610653"/>
    <w:rsid w:val="006D79A5"/>
    <w:rsid w:val="008534B1"/>
    <w:rsid w:val="00881B7F"/>
    <w:rsid w:val="00922611"/>
    <w:rsid w:val="009709BD"/>
    <w:rsid w:val="009D64BC"/>
    <w:rsid w:val="00A24BC1"/>
    <w:rsid w:val="00A27F8D"/>
    <w:rsid w:val="00AD5BFD"/>
    <w:rsid w:val="00BA2D0C"/>
    <w:rsid w:val="00DF2B55"/>
    <w:rsid w:val="00F44E7A"/>
    <w:rsid w:val="00F64160"/>
    <w:rsid w:val="00FD72AF"/>
    <w:rsid w:val="00FF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A2349-580D-4506-BE3D-A3F59C57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6106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610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20</cp:revision>
  <dcterms:created xsi:type="dcterms:W3CDTF">2024-11-22T06:04:00Z</dcterms:created>
  <dcterms:modified xsi:type="dcterms:W3CDTF">2024-11-29T10:29:00Z</dcterms:modified>
</cp:coreProperties>
</file>