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A4" w:rsidRDefault="00D852A4" w:rsidP="00EF0630">
      <w:pPr>
        <w:tabs>
          <w:tab w:val="left" w:pos="10065"/>
        </w:tabs>
        <w:rPr>
          <w:rFonts w:ascii="Times New Roman" w:hAnsi="Times New Roman" w:cs="Times New Roman"/>
          <w:b/>
          <w:sz w:val="28"/>
          <w:szCs w:val="28"/>
        </w:rPr>
      </w:pPr>
    </w:p>
    <w:p w:rsidR="00D852A4" w:rsidRDefault="00D852A4" w:rsidP="00D852A4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1DA8C3" wp14:editId="76E04589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30" w:rsidRDefault="00EF0630" w:rsidP="00D852A4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2A4" w:rsidRDefault="00D852A4" w:rsidP="00D852A4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D852A4" w:rsidRDefault="00D852A4" w:rsidP="00D852A4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</w:t>
      </w:r>
    </w:p>
    <w:p w:rsidR="00D852A4" w:rsidRDefault="00D852A4" w:rsidP="00D852A4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D852A4" w:rsidRDefault="00D852A4" w:rsidP="00D852A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D852A4" w:rsidRDefault="00D852A4" w:rsidP="00D852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D852A4" w:rsidRDefault="005007F3" w:rsidP="00D852A4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от «1» августа 2024 года </w:t>
      </w:r>
      <w:r w:rsidR="00D852A4">
        <w:rPr>
          <w:rFonts w:ascii="Times New Roman" w:hAnsi="Times New Roman" w:cs="Times New Roman"/>
          <w:spacing w:val="7"/>
          <w:sz w:val="28"/>
          <w:szCs w:val="28"/>
        </w:rPr>
        <w:t xml:space="preserve">                </w:t>
      </w:r>
      <w:r w:rsidR="00D852A4">
        <w:rPr>
          <w:rFonts w:ascii="Times New Roman" w:hAnsi="Times New Roman" w:cs="Times New Roman"/>
          <w:sz w:val="28"/>
          <w:szCs w:val="28"/>
        </w:rPr>
        <w:t xml:space="preserve">      </w:t>
      </w:r>
      <w:r w:rsidR="00D852A4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   </w:t>
      </w:r>
      <w:r w:rsidR="00D852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261</w:t>
      </w:r>
    </w:p>
    <w:p w:rsidR="00D852A4" w:rsidRDefault="00D852A4" w:rsidP="00D852A4">
      <w:pPr>
        <w:shd w:val="clear" w:color="auto" w:fill="FFFFFF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852A4" w:rsidRDefault="00EF0630" w:rsidP="00EF0630">
      <w:pPr>
        <w:shd w:val="clear" w:color="auto" w:fill="FFFFFF"/>
        <w:ind w:firstLine="680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                </w:t>
      </w:r>
      <w:r w:rsidR="00D852A4" w:rsidRPr="008A5232">
        <w:rPr>
          <w:rFonts w:ascii="Times New Roman" w:hAnsi="Times New Roman" w:cs="Times New Roman"/>
          <w:spacing w:val="7"/>
          <w:sz w:val="28"/>
          <w:szCs w:val="28"/>
        </w:rPr>
        <w:t>г. Тверь</w:t>
      </w:r>
    </w:p>
    <w:p w:rsidR="001A332D" w:rsidRDefault="001A332D" w:rsidP="00D852A4">
      <w:pPr>
        <w:shd w:val="clear" w:color="auto" w:fill="FFFFFF"/>
        <w:ind w:firstLine="680"/>
        <w:jc w:val="center"/>
        <w:rPr>
          <w:rFonts w:ascii="Times New Roman" w:hAnsi="Times New Roman" w:cs="Times New Roman"/>
          <w:spacing w:val="7"/>
          <w:sz w:val="28"/>
          <w:szCs w:val="28"/>
        </w:rPr>
      </w:pPr>
    </w:p>
    <w:p w:rsidR="001A332D" w:rsidRDefault="000D1F4B" w:rsidP="005007F3">
      <w:pPr>
        <w:shd w:val="clear" w:color="auto" w:fill="FFFFFF"/>
        <w:ind w:firstLine="680"/>
        <w:jc w:val="center"/>
        <w:rPr>
          <w:rFonts w:ascii="Times New Roman" w:hAnsi="Times New Roman" w:cs="Times New Roman"/>
          <w:spacing w:val="7"/>
          <w:sz w:val="28"/>
          <w:szCs w:val="28"/>
        </w:rPr>
      </w:pPr>
      <w:r w:rsidRPr="001A332D">
        <w:rPr>
          <w:rFonts w:ascii="Times New Roman" w:hAnsi="Times New Roman" w:cs="Times New Roman"/>
          <w:b/>
          <w:spacing w:val="7"/>
          <w:sz w:val="28"/>
          <w:szCs w:val="28"/>
        </w:rPr>
        <w:t xml:space="preserve">О </w:t>
      </w:r>
      <w:r w:rsidR="001A332D" w:rsidRPr="001A332D">
        <w:rPr>
          <w:rFonts w:ascii="Times New Roman" w:hAnsi="Times New Roman" w:cs="Times New Roman"/>
          <w:b/>
          <w:spacing w:val="7"/>
          <w:sz w:val="28"/>
          <w:szCs w:val="28"/>
        </w:rPr>
        <w:t>внесении изменений в решение Думы Калининского муниципального округа Тверской области от 15.02.2024 № 164 «Об утверждении перечня значений коэффициента (К) при определении размера арендной платы в отношении земельных участков, государственная собственность на которые не разграничена и предоставленных в аренду без торгов, на территории Калининского муниципального округа Тверской области</w:t>
      </w:r>
      <w:r w:rsidR="001A332D">
        <w:rPr>
          <w:rFonts w:ascii="Times New Roman" w:hAnsi="Times New Roman" w:cs="Times New Roman"/>
          <w:b/>
          <w:spacing w:val="7"/>
          <w:sz w:val="28"/>
          <w:szCs w:val="28"/>
        </w:rPr>
        <w:t>»</w:t>
      </w:r>
    </w:p>
    <w:p w:rsidR="001A332D" w:rsidRDefault="001A332D" w:rsidP="001A332D">
      <w:pPr>
        <w:shd w:val="clear" w:color="auto" w:fill="FFFFFF"/>
        <w:ind w:firstLine="68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bookmarkStart w:id="0" w:name="_GoBack"/>
      <w:bookmarkEnd w:id="0"/>
    </w:p>
    <w:p w:rsidR="001A332D" w:rsidRDefault="001A332D" w:rsidP="001A332D">
      <w:pPr>
        <w:shd w:val="clear" w:color="auto" w:fill="FFFFFF"/>
        <w:ind w:firstLine="680"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В целях устранения технической ошибки, руководствуясь приказом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участков», Уставом Калининского муниципального округа Тверской области, Дума Калининского муниципального округа Тверской области </w:t>
      </w:r>
      <w:r w:rsidRPr="001A332D">
        <w:rPr>
          <w:rFonts w:ascii="Times New Roman" w:hAnsi="Times New Roman" w:cs="Times New Roman"/>
          <w:b/>
          <w:spacing w:val="7"/>
          <w:sz w:val="28"/>
          <w:szCs w:val="28"/>
        </w:rPr>
        <w:t>решила:</w:t>
      </w:r>
    </w:p>
    <w:p w:rsidR="001A332D" w:rsidRDefault="001A332D" w:rsidP="001A332D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A332D">
        <w:rPr>
          <w:rFonts w:ascii="Times New Roman" w:hAnsi="Times New Roman" w:cs="Times New Roman"/>
          <w:spacing w:val="7"/>
          <w:sz w:val="28"/>
          <w:szCs w:val="28"/>
        </w:rPr>
        <w:t>Внести в решение Думы Калининского муниципального округа Тверской области от 15.02.2024 № 164 «Об утверждении перечня значений коэффициента (К) при определении размера арендной платы в отношении земельных участков, государственная собственность на которые не разграничена и предоставленных в аренду без торгов, на территории Калининского муниципального округа Тверской области</w:t>
      </w:r>
      <w:r>
        <w:rPr>
          <w:rFonts w:ascii="Times New Roman" w:hAnsi="Times New Roman" w:cs="Times New Roman"/>
          <w:spacing w:val="7"/>
          <w:sz w:val="28"/>
          <w:szCs w:val="28"/>
        </w:rPr>
        <w:t>» следующие изменения:</w:t>
      </w:r>
    </w:p>
    <w:p w:rsidR="001A332D" w:rsidRDefault="001A332D" w:rsidP="001A332D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DA28E2" w:rsidRPr="00EF0630" w:rsidRDefault="00FD6F0C" w:rsidP="00DA28E2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EF0630">
        <w:rPr>
          <w:rFonts w:ascii="Times New Roman" w:hAnsi="Times New Roman" w:cs="Times New Roman"/>
          <w:spacing w:val="7"/>
          <w:sz w:val="28"/>
          <w:szCs w:val="28"/>
        </w:rPr>
        <w:t>Пункт 164 Приложения изложить в следующей редакции:</w:t>
      </w:r>
    </w:p>
    <w:p w:rsidR="00E11B45" w:rsidRDefault="00E11B45" w:rsidP="00E11B45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768"/>
        <w:gridCol w:w="1742"/>
        <w:gridCol w:w="1034"/>
        <w:gridCol w:w="4961"/>
        <w:gridCol w:w="851"/>
      </w:tblGrid>
      <w:tr w:rsidR="00DA28E2" w:rsidTr="00031AEC">
        <w:tc>
          <w:tcPr>
            <w:tcW w:w="768" w:type="dxa"/>
          </w:tcPr>
          <w:p w:rsidR="00DA28E2" w:rsidRPr="00EF0630" w:rsidRDefault="00DA28E2" w:rsidP="00DA28E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EF0630"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164.</w:t>
            </w:r>
          </w:p>
        </w:tc>
        <w:tc>
          <w:tcPr>
            <w:tcW w:w="1742" w:type="dxa"/>
          </w:tcPr>
          <w:p w:rsidR="00DA28E2" w:rsidRPr="00EF0630" w:rsidRDefault="00DA28E2" w:rsidP="005915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EF0630"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Ведение садоводства</w:t>
            </w:r>
          </w:p>
        </w:tc>
        <w:tc>
          <w:tcPr>
            <w:tcW w:w="1034" w:type="dxa"/>
          </w:tcPr>
          <w:p w:rsidR="00DA28E2" w:rsidRPr="00EF0630" w:rsidRDefault="00DA28E2" w:rsidP="005915D9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F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13.2</w:t>
            </w:r>
          </w:p>
        </w:tc>
        <w:tc>
          <w:tcPr>
            <w:tcW w:w="4961" w:type="dxa"/>
          </w:tcPr>
          <w:p w:rsidR="00DA28E2" w:rsidRPr="00EF0630" w:rsidRDefault="00DA28E2" w:rsidP="005915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EF06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6" w:history="1">
              <w:r w:rsidRPr="00EF0630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кодом 2.1</w:t>
              </w:r>
            </w:hyperlink>
            <w:r w:rsidRPr="00EF06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 хозяйственных построек и гаражей для собственных нужд</w:t>
            </w:r>
          </w:p>
        </w:tc>
        <w:tc>
          <w:tcPr>
            <w:tcW w:w="851" w:type="dxa"/>
          </w:tcPr>
          <w:p w:rsidR="00DA28E2" w:rsidRPr="00EF0630" w:rsidRDefault="00DA28E2" w:rsidP="005915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EF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</w:tbl>
    <w:p w:rsidR="00FD6F0C" w:rsidRDefault="00FD6F0C" w:rsidP="00FD6F0C">
      <w:pPr>
        <w:pStyle w:val="a3"/>
        <w:shd w:val="clear" w:color="auto" w:fill="FFFFFF"/>
        <w:ind w:left="1211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173185" w:rsidRDefault="00173185" w:rsidP="00173185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2.</w:t>
      </w:r>
      <w:r w:rsidRPr="00173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общественно-политической газете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173185" w:rsidRDefault="00173185" w:rsidP="00173185">
      <w:pPr>
        <w:tabs>
          <w:tab w:val="left" w:pos="1080"/>
          <w:tab w:val="left" w:pos="16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73185" w:rsidRDefault="00173185" w:rsidP="00173185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В.Ю.).</w:t>
      </w:r>
    </w:p>
    <w:p w:rsidR="00EF0630" w:rsidRDefault="00EF0630" w:rsidP="00173185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3185" w:rsidRDefault="00173185" w:rsidP="00173185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3185" w:rsidRDefault="00173185" w:rsidP="00173185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3185" w:rsidRDefault="00173185" w:rsidP="0017318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 округа</w:t>
      </w:r>
    </w:p>
    <w:p w:rsidR="00173185" w:rsidRDefault="00173185" w:rsidP="0017318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                                                                              С.А. Румянцев</w:t>
      </w:r>
    </w:p>
    <w:p w:rsidR="00EF0630" w:rsidRDefault="00EF0630" w:rsidP="0017318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630" w:rsidRDefault="00EF0630" w:rsidP="0017318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630" w:rsidRDefault="00EF0630" w:rsidP="0017318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3185" w:rsidRDefault="00173185" w:rsidP="0017318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3185" w:rsidRDefault="00173185" w:rsidP="00173185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173185" w:rsidRPr="001A332D" w:rsidRDefault="00173185" w:rsidP="00EF0630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Г.К. Четверкин</w:t>
      </w:r>
    </w:p>
    <w:sectPr w:rsidR="00173185" w:rsidRPr="001A332D" w:rsidSect="00EF06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5B76"/>
    <w:multiLevelType w:val="hybridMultilevel"/>
    <w:tmpl w:val="442A6BE8"/>
    <w:lvl w:ilvl="0" w:tplc="49080F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0E55B1"/>
    <w:multiLevelType w:val="hybridMultilevel"/>
    <w:tmpl w:val="F0360F8E"/>
    <w:lvl w:ilvl="0" w:tplc="CF207F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A4"/>
    <w:rsid w:val="00031AEC"/>
    <w:rsid w:val="000D1F4B"/>
    <w:rsid w:val="00173185"/>
    <w:rsid w:val="001A332D"/>
    <w:rsid w:val="00270348"/>
    <w:rsid w:val="005007F3"/>
    <w:rsid w:val="00BA573B"/>
    <w:rsid w:val="00D852A4"/>
    <w:rsid w:val="00DA28E2"/>
    <w:rsid w:val="00E11B45"/>
    <w:rsid w:val="00EF0630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58FF-2959-40BC-82F3-E132CA4C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2D"/>
    <w:pPr>
      <w:ind w:left="720"/>
      <w:contextualSpacing/>
    </w:pPr>
  </w:style>
  <w:style w:type="table" w:styleId="a4">
    <w:name w:val="Table Grid"/>
    <w:basedOn w:val="a1"/>
    <w:uiPriority w:val="39"/>
    <w:rsid w:val="00FD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A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3603&amp;dst=1000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6</cp:revision>
  <cp:lastPrinted>2024-08-02T08:59:00Z</cp:lastPrinted>
  <dcterms:created xsi:type="dcterms:W3CDTF">2024-07-26T10:45:00Z</dcterms:created>
  <dcterms:modified xsi:type="dcterms:W3CDTF">2024-08-02T08:59:00Z</dcterms:modified>
</cp:coreProperties>
</file>